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DEC66" w14:textId="77777777" w:rsidR="00FB1480" w:rsidRPr="008B6C06" w:rsidRDefault="00FB1480" w:rsidP="00FB1480">
      <w:pPr>
        <w:spacing w:line="276" w:lineRule="auto"/>
        <w:rPr>
          <w:rFonts w:cstheme="minorHAnsi"/>
          <w:b/>
        </w:rPr>
      </w:pPr>
      <w:bookmarkStart w:id="0" w:name="_Hlk512254385"/>
      <w:r w:rsidRPr="008B6C06">
        <w:rPr>
          <w:rFonts w:cstheme="minorHAnsi"/>
          <w:b/>
        </w:rPr>
        <w:t>REPUBLIKA HRVATSKA</w:t>
      </w:r>
    </w:p>
    <w:p w14:paraId="4942E02B" w14:textId="77777777" w:rsidR="00FB1480" w:rsidRPr="008B6C06" w:rsidRDefault="00FB1480" w:rsidP="00FB1480">
      <w:pPr>
        <w:spacing w:line="276" w:lineRule="auto"/>
        <w:rPr>
          <w:rFonts w:cstheme="minorHAnsi"/>
          <w:b/>
        </w:rPr>
      </w:pPr>
      <w:r w:rsidRPr="008B6C06">
        <w:rPr>
          <w:rFonts w:cstheme="minorHAnsi"/>
          <w:b/>
        </w:rPr>
        <w:t>FOND ZA ZAŠTITU OKOLIŠA I ENERGETSKU UČINKOVITOST</w:t>
      </w:r>
    </w:p>
    <w:p w14:paraId="259EA6AB" w14:textId="77777777" w:rsidR="00FB1480" w:rsidRPr="008B6C06" w:rsidRDefault="00FB1480" w:rsidP="00FB1480">
      <w:pPr>
        <w:spacing w:line="276" w:lineRule="auto"/>
        <w:rPr>
          <w:rFonts w:cstheme="minorHAnsi"/>
          <w:b/>
        </w:rPr>
      </w:pPr>
      <w:r w:rsidRPr="008B6C06">
        <w:rPr>
          <w:rFonts w:cstheme="minorHAnsi"/>
          <w:b/>
        </w:rPr>
        <w:t>10 000 ZAGREB, RADNIČKA CESTA 80</w:t>
      </w:r>
    </w:p>
    <w:p w14:paraId="4CE3196C" w14:textId="77777777" w:rsidR="00283AFF" w:rsidRPr="00895DEC" w:rsidRDefault="00283AFF" w:rsidP="00283AFF">
      <w:pPr>
        <w:spacing w:line="276" w:lineRule="auto"/>
        <w:rPr>
          <w:rFonts w:cstheme="minorHAnsi"/>
          <w:color w:val="000000"/>
        </w:rPr>
      </w:pPr>
    </w:p>
    <w:p w14:paraId="3F53341A" w14:textId="603A5722" w:rsidR="00283AFF" w:rsidRDefault="00283AFF" w:rsidP="00283AFF">
      <w:pPr>
        <w:spacing w:line="276" w:lineRule="auto"/>
        <w:rPr>
          <w:rFonts w:cstheme="minorHAnsi"/>
          <w:color w:val="000000"/>
        </w:rPr>
      </w:pPr>
    </w:p>
    <w:p w14:paraId="392D9F19" w14:textId="263D6391" w:rsidR="00241A39" w:rsidRDefault="00241A39" w:rsidP="00283AFF">
      <w:pPr>
        <w:spacing w:line="276" w:lineRule="auto"/>
        <w:rPr>
          <w:rFonts w:cstheme="minorHAnsi"/>
          <w:color w:val="000000"/>
        </w:rPr>
      </w:pPr>
    </w:p>
    <w:p w14:paraId="1C217138" w14:textId="77777777" w:rsidR="00241A39" w:rsidRPr="00895DEC" w:rsidRDefault="00241A39" w:rsidP="00283AFF">
      <w:pPr>
        <w:spacing w:line="276" w:lineRule="auto"/>
        <w:rPr>
          <w:rFonts w:cstheme="minorHAnsi"/>
          <w:color w:val="000000"/>
        </w:rPr>
      </w:pPr>
    </w:p>
    <w:p w14:paraId="7998C5A8" w14:textId="77777777" w:rsidR="00283AFF" w:rsidRPr="00895DEC" w:rsidRDefault="00283AFF" w:rsidP="00283AFF">
      <w:pPr>
        <w:spacing w:line="276" w:lineRule="auto"/>
        <w:rPr>
          <w:rFonts w:cstheme="minorHAnsi"/>
          <w:color w:val="000000"/>
        </w:rPr>
      </w:pPr>
    </w:p>
    <w:p w14:paraId="74E3B790" w14:textId="77777777" w:rsidR="00283AFF" w:rsidRPr="00895DEC" w:rsidRDefault="00283AFF" w:rsidP="00283AFF">
      <w:pPr>
        <w:spacing w:line="276" w:lineRule="auto"/>
        <w:rPr>
          <w:rFonts w:cstheme="minorHAnsi"/>
          <w:color w:val="000000"/>
        </w:rPr>
      </w:pPr>
    </w:p>
    <w:p w14:paraId="5F060121" w14:textId="77777777" w:rsidR="00283AFF" w:rsidRPr="00895DEC" w:rsidRDefault="00283AFF" w:rsidP="00283AFF">
      <w:pPr>
        <w:spacing w:line="276" w:lineRule="auto"/>
        <w:rPr>
          <w:rFonts w:cstheme="minorHAnsi"/>
          <w:color w:val="000000"/>
        </w:rPr>
      </w:pPr>
    </w:p>
    <w:p w14:paraId="04662589" w14:textId="77777777" w:rsidR="00283AFF" w:rsidRPr="00895DEC" w:rsidRDefault="00283AFF" w:rsidP="00283AFF">
      <w:pPr>
        <w:spacing w:line="276" w:lineRule="auto"/>
        <w:rPr>
          <w:rFonts w:cstheme="minorHAnsi"/>
          <w:color w:val="000000"/>
        </w:rPr>
      </w:pPr>
    </w:p>
    <w:p w14:paraId="5DBAA460" w14:textId="77777777" w:rsidR="00283AFF" w:rsidRPr="00241A39" w:rsidRDefault="00283AFF" w:rsidP="00241A39">
      <w:pPr>
        <w:spacing w:line="276" w:lineRule="auto"/>
        <w:jc w:val="center"/>
        <w:rPr>
          <w:rFonts w:cstheme="minorHAnsi"/>
          <w:b/>
          <w:color w:val="000000"/>
          <w:sz w:val="40"/>
        </w:rPr>
      </w:pPr>
      <w:r w:rsidRPr="00241A39">
        <w:rPr>
          <w:rFonts w:cstheme="minorHAnsi"/>
          <w:b/>
          <w:color w:val="000000"/>
          <w:sz w:val="40"/>
        </w:rPr>
        <w:t>DOKUMENTACIJA O NABAVI</w:t>
      </w:r>
    </w:p>
    <w:p w14:paraId="5C40EC23" w14:textId="77777777" w:rsidR="00283AFF" w:rsidRPr="00241A39" w:rsidRDefault="00283AFF" w:rsidP="00241A39">
      <w:pPr>
        <w:spacing w:line="276" w:lineRule="auto"/>
        <w:jc w:val="center"/>
        <w:rPr>
          <w:rFonts w:cstheme="minorHAnsi"/>
          <w:color w:val="000000"/>
          <w:sz w:val="24"/>
        </w:rPr>
      </w:pPr>
      <w:r w:rsidRPr="00241A39">
        <w:rPr>
          <w:rFonts w:cstheme="minorHAnsi"/>
          <w:color w:val="000000"/>
          <w:sz w:val="24"/>
        </w:rPr>
        <w:t>Za projekt sufinanciran od EU</w:t>
      </w:r>
    </w:p>
    <w:p w14:paraId="41AFDED2" w14:textId="08D38ABF" w:rsidR="00283AFF" w:rsidRPr="00241A39" w:rsidRDefault="00283AFF" w:rsidP="00241A39">
      <w:pPr>
        <w:shd w:val="clear" w:color="auto" w:fill="FFFFFF"/>
        <w:spacing w:line="276" w:lineRule="auto"/>
        <w:ind w:left="6"/>
        <w:jc w:val="center"/>
        <w:rPr>
          <w:rFonts w:cstheme="minorHAnsi"/>
          <w:b/>
          <w:bCs/>
          <w:sz w:val="36"/>
        </w:rPr>
      </w:pPr>
      <w:r w:rsidRPr="00241A39">
        <w:rPr>
          <w:rFonts w:cstheme="minorHAnsi"/>
          <w:b/>
          <w:bCs/>
          <w:sz w:val="36"/>
        </w:rPr>
        <w:t xml:space="preserve">NADZOR NAD </w:t>
      </w:r>
      <w:r w:rsidR="00A24440">
        <w:rPr>
          <w:rFonts w:cstheme="minorHAnsi"/>
          <w:b/>
          <w:bCs/>
          <w:sz w:val="36"/>
        </w:rPr>
        <w:t xml:space="preserve">PROJEKTIRANJEM I </w:t>
      </w:r>
      <w:r w:rsidRPr="00241A39">
        <w:rPr>
          <w:rFonts w:cstheme="minorHAnsi"/>
          <w:b/>
          <w:bCs/>
          <w:sz w:val="36"/>
        </w:rPr>
        <w:t>IZVOĐENJEM RADOVA</w:t>
      </w:r>
    </w:p>
    <w:p w14:paraId="1303EB8B" w14:textId="77777777" w:rsidR="00283AFF" w:rsidRPr="00241A39" w:rsidRDefault="00283AFF" w:rsidP="00241A39">
      <w:pPr>
        <w:shd w:val="clear" w:color="auto" w:fill="FFFFFF"/>
        <w:spacing w:line="276" w:lineRule="auto"/>
        <w:ind w:left="6"/>
        <w:jc w:val="center"/>
        <w:rPr>
          <w:rFonts w:cstheme="minorHAnsi"/>
          <w:b/>
          <w:bCs/>
          <w:sz w:val="36"/>
        </w:rPr>
      </w:pPr>
      <w:r w:rsidRPr="00241A39">
        <w:rPr>
          <w:rFonts w:cstheme="minorHAnsi"/>
          <w:b/>
          <w:bCs/>
          <w:sz w:val="36"/>
        </w:rPr>
        <w:t>SANACIJE JAME SOVJAK</w:t>
      </w:r>
    </w:p>
    <w:p w14:paraId="186FF164" w14:textId="77777777" w:rsidR="00283AFF" w:rsidRPr="00895DEC" w:rsidRDefault="00283AFF" w:rsidP="00283AFF">
      <w:pPr>
        <w:spacing w:line="276" w:lineRule="auto"/>
        <w:rPr>
          <w:rFonts w:cstheme="minorHAnsi"/>
          <w:color w:val="000000"/>
        </w:rPr>
      </w:pPr>
    </w:p>
    <w:p w14:paraId="198C3E28" w14:textId="77777777" w:rsidR="00283AFF" w:rsidRPr="00895DEC" w:rsidRDefault="00283AFF" w:rsidP="00283AFF">
      <w:pPr>
        <w:spacing w:line="276" w:lineRule="auto"/>
        <w:rPr>
          <w:rFonts w:cstheme="minorHAnsi"/>
          <w:color w:val="000000"/>
        </w:rPr>
      </w:pPr>
    </w:p>
    <w:p w14:paraId="34393A2E" w14:textId="77777777" w:rsidR="00283AFF" w:rsidRPr="00895DEC" w:rsidRDefault="00283AFF" w:rsidP="00283AFF">
      <w:pPr>
        <w:shd w:val="clear" w:color="auto" w:fill="FFFFFF"/>
        <w:spacing w:line="276" w:lineRule="auto"/>
        <w:rPr>
          <w:rFonts w:cstheme="minorHAnsi"/>
          <w:b/>
          <w:bCs/>
          <w:sz w:val="28"/>
          <w:szCs w:val="28"/>
        </w:rPr>
      </w:pPr>
    </w:p>
    <w:p w14:paraId="1279D2A7" w14:textId="77777777" w:rsidR="00283AFF" w:rsidRPr="00895DEC" w:rsidRDefault="00283AFF" w:rsidP="00241A39">
      <w:pPr>
        <w:shd w:val="clear" w:color="auto" w:fill="FFFFFF"/>
        <w:spacing w:line="276" w:lineRule="auto"/>
        <w:jc w:val="center"/>
        <w:rPr>
          <w:rFonts w:cstheme="minorHAnsi"/>
          <w:b/>
          <w:bCs/>
          <w:sz w:val="28"/>
          <w:szCs w:val="28"/>
        </w:rPr>
      </w:pPr>
      <w:r w:rsidRPr="00895DEC">
        <w:rPr>
          <w:rFonts w:cstheme="minorHAnsi"/>
          <w:b/>
          <w:bCs/>
          <w:sz w:val="28"/>
          <w:szCs w:val="28"/>
        </w:rPr>
        <w:t>KNJIGA 1</w:t>
      </w:r>
    </w:p>
    <w:p w14:paraId="6692FF45" w14:textId="4BA1C71F" w:rsidR="00283AFF" w:rsidRPr="00D32777" w:rsidRDefault="00D32777" w:rsidP="00241A39">
      <w:pPr>
        <w:shd w:val="clear" w:color="auto" w:fill="FFFFFF"/>
        <w:spacing w:line="276" w:lineRule="auto"/>
        <w:jc w:val="center"/>
        <w:rPr>
          <w:rFonts w:eastAsiaTheme="minorEastAsia" w:cstheme="minorHAnsi"/>
          <w:b/>
          <w:bCs/>
          <w:sz w:val="28"/>
          <w:szCs w:val="28"/>
        </w:rPr>
      </w:pPr>
      <w:r w:rsidRPr="00D32777">
        <w:rPr>
          <w:rFonts w:eastAsiaTheme="minorEastAsia" w:cstheme="minorHAnsi"/>
          <w:b/>
          <w:bCs/>
          <w:sz w:val="28"/>
          <w:szCs w:val="28"/>
        </w:rPr>
        <w:t>Upute ponuditeljima</w:t>
      </w:r>
    </w:p>
    <w:p w14:paraId="2D8DFBFC" w14:textId="23709715" w:rsidR="00B31A3F" w:rsidRDefault="00B31A3F" w:rsidP="00241A39">
      <w:pPr>
        <w:shd w:val="clear" w:color="auto" w:fill="FFFFFF"/>
        <w:spacing w:line="276" w:lineRule="auto"/>
        <w:jc w:val="center"/>
        <w:rPr>
          <w:rFonts w:cstheme="minorHAnsi"/>
          <w:b/>
          <w:bCs/>
          <w:sz w:val="24"/>
          <w:szCs w:val="28"/>
        </w:rPr>
      </w:pPr>
    </w:p>
    <w:p w14:paraId="654EE4EB" w14:textId="77777777" w:rsidR="00283AFF" w:rsidRPr="00895DEC" w:rsidRDefault="00283AFF" w:rsidP="00283AFF">
      <w:pPr>
        <w:spacing w:line="276" w:lineRule="auto"/>
        <w:rPr>
          <w:rFonts w:cstheme="minorHAnsi"/>
          <w:color w:val="000000"/>
        </w:rPr>
      </w:pPr>
    </w:p>
    <w:p w14:paraId="1EB0FA58" w14:textId="77777777" w:rsidR="00283AFF" w:rsidRPr="00895DEC" w:rsidRDefault="00283AFF" w:rsidP="00283AFF">
      <w:pPr>
        <w:spacing w:line="276" w:lineRule="auto"/>
        <w:rPr>
          <w:rFonts w:cstheme="minorHAnsi"/>
          <w:color w:val="000000"/>
        </w:rPr>
      </w:pPr>
    </w:p>
    <w:p w14:paraId="0680CCD3" w14:textId="77777777" w:rsidR="00283AFF" w:rsidRPr="00895DEC" w:rsidRDefault="00283AFF" w:rsidP="00283AFF">
      <w:pPr>
        <w:spacing w:line="276" w:lineRule="auto"/>
        <w:rPr>
          <w:rFonts w:cstheme="minorHAnsi"/>
          <w:b/>
          <w:bCs/>
        </w:rPr>
      </w:pPr>
      <w:r w:rsidRPr="00895DEC">
        <w:rPr>
          <w:rFonts w:cstheme="minorHAnsi"/>
          <w:b/>
          <w:bCs/>
        </w:rPr>
        <w:t>JAVNO NADMETANJE</w:t>
      </w:r>
    </w:p>
    <w:p w14:paraId="76B73B44" w14:textId="649E7643" w:rsidR="00283AFF" w:rsidRDefault="00FB1480" w:rsidP="00283AFF">
      <w:pPr>
        <w:spacing w:line="276" w:lineRule="auto"/>
        <w:rPr>
          <w:rFonts w:cstheme="minorHAnsi"/>
          <w:bCs/>
        </w:rPr>
      </w:pPr>
      <w:r w:rsidRPr="00FB1480">
        <w:rPr>
          <w:rFonts w:cstheme="minorHAnsi"/>
          <w:bCs/>
        </w:rPr>
        <w:t>EV. BROJ: E-VV-8/2021</w:t>
      </w:r>
    </w:p>
    <w:p w14:paraId="2E2BE014" w14:textId="77777777" w:rsidR="00FB1480" w:rsidRPr="00895DEC" w:rsidRDefault="00FB1480" w:rsidP="00283AFF">
      <w:pPr>
        <w:spacing w:line="276" w:lineRule="auto"/>
        <w:rPr>
          <w:rFonts w:cstheme="minorHAnsi"/>
          <w:color w:val="000000"/>
        </w:rPr>
      </w:pPr>
    </w:p>
    <w:p w14:paraId="2229F811" w14:textId="7A1A47AB" w:rsidR="00283AFF" w:rsidRDefault="00283AFF" w:rsidP="00283AFF">
      <w:pPr>
        <w:spacing w:line="276" w:lineRule="auto"/>
        <w:rPr>
          <w:rFonts w:cstheme="minorHAnsi"/>
          <w:b/>
          <w:color w:val="000000"/>
        </w:rPr>
      </w:pPr>
      <w:r w:rsidRPr="00BD30D5">
        <w:rPr>
          <w:rFonts w:cstheme="minorHAnsi"/>
          <w:b/>
        </w:rPr>
        <w:t>Zagreb,</w:t>
      </w:r>
      <w:r w:rsidR="000D7041">
        <w:rPr>
          <w:rFonts w:cstheme="minorHAnsi"/>
          <w:b/>
        </w:rPr>
        <w:t xml:space="preserve">  </w:t>
      </w:r>
      <w:r w:rsidR="00DC2CB9">
        <w:rPr>
          <w:rFonts w:cstheme="minorHAnsi"/>
          <w:b/>
        </w:rPr>
        <w:t xml:space="preserve">travanj  </w:t>
      </w:r>
      <w:r w:rsidRPr="00BD30D5">
        <w:rPr>
          <w:rFonts w:cstheme="minorHAnsi"/>
          <w:b/>
        </w:rPr>
        <w:t>20</w:t>
      </w:r>
      <w:r w:rsidR="00C62D31">
        <w:rPr>
          <w:rFonts w:cstheme="minorHAnsi"/>
          <w:b/>
        </w:rPr>
        <w:t>2</w:t>
      </w:r>
      <w:r w:rsidR="001B2B06">
        <w:rPr>
          <w:rFonts w:cstheme="minorHAnsi"/>
          <w:b/>
        </w:rPr>
        <w:t>1</w:t>
      </w:r>
      <w:r w:rsidRPr="00895DEC">
        <w:rPr>
          <w:rFonts w:cstheme="minorHAnsi"/>
          <w:b/>
          <w:color w:val="000000"/>
        </w:rPr>
        <w:t>. godine</w:t>
      </w:r>
    </w:p>
    <w:p w14:paraId="18981945" w14:textId="77777777" w:rsidR="003E5BBF" w:rsidRDefault="003E5BBF" w:rsidP="00283AFF">
      <w:pPr>
        <w:spacing w:line="276" w:lineRule="auto"/>
        <w:rPr>
          <w:rFonts w:cstheme="minorHAnsi"/>
          <w:b/>
          <w:color w:val="000000"/>
        </w:rPr>
      </w:pPr>
    </w:p>
    <w:p w14:paraId="414578C5" w14:textId="77777777" w:rsidR="003E5BBF" w:rsidRDefault="003E5BBF" w:rsidP="00283AFF">
      <w:pPr>
        <w:spacing w:line="276" w:lineRule="auto"/>
        <w:rPr>
          <w:rFonts w:cstheme="minorHAnsi"/>
          <w:b/>
          <w:color w:val="000000"/>
        </w:rPr>
      </w:pPr>
    </w:p>
    <w:p w14:paraId="581E040C" w14:textId="77777777" w:rsidR="003E5BBF" w:rsidRDefault="003E5BBF" w:rsidP="00283AFF">
      <w:pPr>
        <w:spacing w:line="276" w:lineRule="auto"/>
        <w:rPr>
          <w:rFonts w:cstheme="minorHAnsi"/>
          <w:b/>
          <w:color w:val="000000"/>
        </w:rPr>
      </w:pPr>
    </w:p>
    <w:p w14:paraId="128E35ED" w14:textId="77777777" w:rsidR="003E5BBF" w:rsidRDefault="003E5BBF" w:rsidP="00283AFF">
      <w:pPr>
        <w:spacing w:line="276" w:lineRule="auto"/>
        <w:rPr>
          <w:rFonts w:cstheme="minorHAnsi"/>
          <w:b/>
          <w:color w:val="000000"/>
        </w:rPr>
      </w:pPr>
    </w:p>
    <w:p w14:paraId="74B77859" w14:textId="77777777" w:rsidR="003E5BBF" w:rsidRDefault="003E5BBF" w:rsidP="00283AFF">
      <w:pPr>
        <w:spacing w:line="276" w:lineRule="auto"/>
        <w:rPr>
          <w:rFonts w:cstheme="minorHAnsi"/>
          <w:b/>
          <w:color w:val="000000"/>
        </w:rPr>
      </w:pPr>
    </w:p>
    <w:p w14:paraId="3D90D176" w14:textId="77777777" w:rsidR="003E5BBF" w:rsidRDefault="003E5BBF" w:rsidP="00283AFF">
      <w:pPr>
        <w:spacing w:line="276" w:lineRule="auto"/>
        <w:rPr>
          <w:rFonts w:cstheme="minorHAnsi"/>
          <w:b/>
          <w:color w:val="000000"/>
        </w:rPr>
      </w:pPr>
    </w:p>
    <w:p w14:paraId="77C081B1" w14:textId="77777777" w:rsidR="003E5BBF" w:rsidRDefault="003E5BBF" w:rsidP="00283AFF">
      <w:pPr>
        <w:spacing w:line="276" w:lineRule="auto"/>
        <w:rPr>
          <w:rFonts w:cstheme="minorHAnsi"/>
          <w:b/>
          <w:color w:val="000000"/>
        </w:rPr>
      </w:pPr>
    </w:p>
    <w:p w14:paraId="2F3C5DBC" w14:textId="77777777" w:rsidR="003E5BBF" w:rsidRDefault="003E5BBF" w:rsidP="00283AFF">
      <w:pPr>
        <w:spacing w:line="276" w:lineRule="auto"/>
        <w:rPr>
          <w:rFonts w:cstheme="minorHAnsi"/>
          <w:b/>
          <w:color w:val="000000"/>
        </w:rPr>
      </w:pPr>
    </w:p>
    <w:p w14:paraId="39E4C7A5" w14:textId="77777777" w:rsidR="003E5BBF" w:rsidRDefault="003E5BBF" w:rsidP="00283AFF">
      <w:pPr>
        <w:spacing w:line="276" w:lineRule="auto"/>
        <w:rPr>
          <w:rFonts w:cstheme="minorHAnsi"/>
          <w:b/>
          <w:color w:val="000000"/>
        </w:rPr>
      </w:pPr>
    </w:p>
    <w:p w14:paraId="4D824B02" w14:textId="77777777" w:rsidR="003E5BBF" w:rsidRDefault="003E5BBF" w:rsidP="00283AFF">
      <w:pPr>
        <w:spacing w:line="276" w:lineRule="auto"/>
        <w:rPr>
          <w:rFonts w:cstheme="minorHAnsi"/>
          <w:b/>
          <w:color w:val="000000"/>
        </w:rPr>
      </w:pPr>
    </w:p>
    <w:p w14:paraId="21526AE7" w14:textId="77777777" w:rsidR="003E5BBF" w:rsidRDefault="003E5BBF" w:rsidP="00283AFF">
      <w:pPr>
        <w:spacing w:line="276" w:lineRule="auto"/>
        <w:rPr>
          <w:rFonts w:cstheme="minorHAnsi"/>
          <w:b/>
          <w:color w:val="000000"/>
        </w:rPr>
      </w:pPr>
    </w:p>
    <w:p w14:paraId="71DBE8F8" w14:textId="2259AB22" w:rsidR="003E5BBF" w:rsidRDefault="003E5BBF" w:rsidP="00283AFF">
      <w:pPr>
        <w:spacing w:line="276" w:lineRule="auto"/>
        <w:rPr>
          <w:rFonts w:cstheme="minorHAnsi"/>
          <w:b/>
          <w:color w:val="000000"/>
        </w:rPr>
      </w:pPr>
      <w:r>
        <w:rPr>
          <w:rFonts w:cstheme="minorHAnsi"/>
          <w:b/>
          <w:noProof/>
          <w:color w:val="000000"/>
        </w:rPr>
        <w:drawing>
          <wp:inline distT="0" distB="0" distL="0" distR="0" wp14:anchorId="6506F5D7" wp14:editId="571225AD">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bookmarkEnd w:id="0"/>
    <w:p w14:paraId="3F1E5B2C" w14:textId="176B739C" w:rsidR="00283AFF" w:rsidRDefault="00283AFF" w:rsidP="00283AFF">
      <w:pPr>
        <w:shd w:val="clear" w:color="auto" w:fill="FFFFFF"/>
        <w:spacing w:before="240" w:after="240"/>
        <w:rPr>
          <w:rFonts w:cstheme="minorHAnsi"/>
          <w:b/>
          <w:bCs/>
          <w:color w:val="4F81BD" w:themeColor="accent1"/>
        </w:rPr>
      </w:pPr>
    </w:p>
    <w:p w14:paraId="377F6700" w14:textId="6D34AB2F" w:rsidR="00232E38" w:rsidRPr="00025D4A" w:rsidRDefault="00232E38" w:rsidP="00FE35A6">
      <w:pPr>
        <w:ind w:right="272"/>
        <w:jc w:val="center"/>
        <w:rPr>
          <w:rFonts w:ascii="Calibri" w:hAnsi="Calibri" w:cs="Calibri"/>
          <w:b/>
          <w:bCs/>
        </w:rPr>
        <w:sectPr w:rsidR="00232E38" w:rsidRPr="00025D4A" w:rsidSect="002D0FEB">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709" w:gutter="0"/>
          <w:pgNumType w:start="0"/>
          <w:cols w:space="708"/>
          <w:titlePg/>
          <w:docGrid w:linePitch="272"/>
        </w:sectPr>
      </w:pPr>
    </w:p>
    <w:p w14:paraId="790848D3" w14:textId="77777777" w:rsidR="008C6BB0" w:rsidRDefault="008C6BB0" w:rsidP="00086836">
      <w:pPr>
        <w:ind w:right="272"/>
        <w:rPr>
          <w:rFonts w:cstheme="minorHAnsi"/>
          <w:sz w:val="24"/>
        </w:rPr>
      </w:pPr>
      <w:bookmarkStart w:id="1" w:name="_Hlk512254479"/>
    </w:p>
    <w:p w14:paraId="44FDF245" w14:textId="77777777" w:rsidR="00086836" w:rsidRPr="00241A39" w:rsidRDefault="00086836" w:rsidP="008C6BB0">
      <w:pPr>
        <w:spacing w:before="240" w:after="240"/>
        <w:ind w:right="272"/>
        <w:rPr>
          <w:rFonts w:cstheme="minorHAnsi"/>
          <w:sz w:val="24"/>
        </w:rPr>
      </w:pPr>
      <w:r w:rsidRPr="00241A39">
        <w:rPr>
          <w:rFonts w:cstheme="minorHAnsi"/>
          <w:sz w:val="24"/>
        </w:rPr>
        <w:t>Ova Dokumentacija o nabavi se sastoji od:</w:t>
      </w:r>
    </w:p>
    <w:p w14:paraId="5D4423BF" w14:textId="77777777" w:rsidR="00086836" w:rsidRPr="00241A39" w:rsidRDefault="00086836" w:rsidP="00A87234">
      <w:pPr>
        <w:spacing w:after="120"/>
        <w:ind w:right="272"/>
        <w:rPr>
          <w:rFonts w:cstheme="minorHAnsi"/>
          <w:sz w:val="24"/>
        </w:rPr>
      </w:pPr>
    </w:p>
    <w:p w14:paraId="47B7C421" w14:textId="77777777" w:rsidR="00086836" w:rsidRPr="00241A39" w:rsidRDefault="00086836" w:rsidP="008C6BB0">
      <w:pPr>
        <w:spacing w:before="240" w:after="120"/>
        <w:rPr>
          <w:rFonts w:cstheme="minorHAnsi"/>
          <w:b/>
          <w:i/>
          <w:iCs/>
          <w:sz w:val="24"/>
        </w:rPr>
      </w:pPr>
      <w:r w:rsidRPr="00241A39">
        <w:rPr>
          <w:rFonts w:cstheme="minorHAnsi"/>
          <w:b/>
          <w:sz w:val="24"/>
        </w:rPr>
        <w:t>Knjiga 1</w:t>
      </w:r>
      <w:r w:rsidRPr="00241A39">
        <w:rPr>
          <w:rFonts w:cstheme="minorHAnsi"/>
          <w:b/>
          <w:sz w:val="24"/>
        </w:rPr>
        <w:tab/>
      </w:r>
      <w:r w:rsidRPr="00241A39">
        <w:rPr>
          <w:rFonts w:cstheme="minorHAnsi"/>
          <w:b/>
          <w:sz w:val="24"/>
        </w:rPr>
        <w:tab/>
        <w:t>Upute ponuditeljima i obrasci</w:t>
      </w:r>
    </w:p>
    <w:p w14:paraId="6FEBFA0E" w14:textId="77777777" w:rsidR="00086836" w:rsidRPr="00241A39" w:rsidRDefault="00086836" w:rsidP="008C6BB0">
      <w:pPr>
        <w:spacing w:before="240" w:after="120"/>
        <w:rPr>
          <w:rFonts w:cstheme="minorHAnsi"/>
          <w:b/>
          <w:i/>
          <w:iCs/>
          <w:sz w:val="24"/>
        </w:rPr>
      </w:pPr>
      <w:r w:rsidRPr="00241A39">
        <w:rPr>
          <w:rFonts w:cstheme="minorHAnsi"/>
          <w:sz w:val="24"/>
        </w:rPr>
        <w:t>Knjiga 2</w:t>
      </w:r>
      <w:r w:rsidRPr="00241A39">
        <w:rPr>
          <w:rFonts w:cstheme="minorHAnsi"/>
          <w:sz w:val="24"/>
        </w:rPr>
        <w:tab/>
        <w:t xml:space="preserve"> </w:t>
      </w:r>
      <w:r w:rsidRPr="00241A39">
        <w:rPr>
          <w:rFonts w:cstheme="minorHAnsi"/>
          <w:sz w:val="24"/>
        </w:rPr>
        <w:tab/>
        <w:t xml:space="preserve">Ugovorna dokumentacija </w:t>
      </w:r>
    </w:p>
    <w:p w14:paraId="4AE4E3A5" w14:textId="77777777" w:rsidR="00086836" w:rsidRDefault="00086836" w:rsidP="008C6BB0">
      <w:pPr>
        <w:spacing w:before="240" w:after="120"/>
        <w:rPr>
          <w:rFonts w:cstheme="minorHAnsi"/>
          <w:sz w:val="24"/>
        </w:rPr>
      </w:pPr>
      <w:r w:rsidRPr="00241A39">
        <w:rPr>
          <w:rFonts w:cstheme="minorHAnsi"/>
          <w:sz w:val="24"/>
        </w:rPr>
        <w:t>Knjiga 3</w:t>
      </w:r>
      <w:r w:rsidRPr="00241A39">
        <w:rPr>
          <w:rFonts w:cstheme="minorHAnsi"/>
          <w:sz w:val="24"/>
        </w:rPr>
        <w:tab/>
      </w:r>
      <w:r w:rsidRPr="00241A39">
        <w:rPr>
          <w:rFonts w:cstheme="minorHAnsi"/>
          <w:sz w:val="24"/>
        </w:rPr>
        <w:tab/>
        <w:t>Projektni zadatak</w:t>
      </w:r>
    </w:p>
    <w:p w14:paraId="49FE14D2" w14:textId="77777777" w:rsidR="00086836" w:rsidRPr="004720C0" w:rsidRDefault="00086836" w:rsidP="008C6BB0">
      <w:pPr>
        <w:spacing w:before="240" w:after="120"/>
        <w:rPr>
          <w:rFonts w:cstheme="minorHAnsi"/>
          <w:sz w:val="24"/>
        </w:rPr>
      </w:pPr>
      <w:r w:rsidRPr="004720C0">
        <w:rPr>
          <w:rFonts w:cstheme="minorHAnsi"/>
          <w:sz w:val="24"/>
        </w:rPr>
        <w:t>Knjiga 4</w:t>
      </w:r>
      <w:r w:rsidRPr="004720C0">
        <w:rPr>
          <w:rFonts w:cstheme="minorHAnsi"/>
          <w:sz w:val="24"/>
        </w:rPr>
        <w:tab/>
      </w:r>
      <w:r w:rsidRPr="004720C0">
        <w:rPr>
          <w:rFonts w:cstheme="minorHAnsi"/>
          <w:sz w:val="24"/>
        </w:rPr>
        <w:tab/>
        <w:t>Troškovnik</w:t>
      </w:r>
    </w:p>
    <w:p w14:paraId="33719B00" w14:textId="2C5B3C86" w:rsidR="00086836" w:rsidRPr="004720C0" w:rsidRDefault="00086836" w:rsidP="008C6BB0">
      <w:pPr>
        <w:spacing w:before="240" w:after="120"/>
        <w:rPr>
          <w:rFonts w:cstheme="minorHAnsi"/>
          <w:sz w:val="24"/>
        </w:rPr>
      </w:pPr>
      <w:r w:rsidRPr="004720C0">
        <w:rPr>
          <w:rFonts w:cstheme="minorHAnsi"/>
          <w:sz w:val="24"/>
        </w:rPr>
        <w:t xml:space="preserve">Knjiga 5 </w:t>
      </w:r>
      <w:r w:rsidRPr="004720C0">
        <w:rPr>
          <w:rFonts w:cstheme="minorHAnsi"/>
          <w:sz w:val="24"/>
        </w:rPr>
        <w:tab/>
      </w:r>
      <w:r w:rsidRPr="004720C0">
        <w:rPr>
          <w:rFonts w:cstheme="minorHAnsi"/>
          <w:sz w:val="24"/>
        </w:rPr>
        <w:tab/>
        <w:t>Podloge</w:t>
      </w:r>
    </w:p>
    <w:bookmarkEnd w:id="1"/>
    <w:p w14:paraId="76BF4546" w14:textId="77777777" w:rsidR="00232E38" w:rsidRPr="00541F08" w:rsidRDefault="00232E38" w:rsidP="00FE35A6">
      <w:pPr>
        <w:ind w:right="272"/>
        <w:rPr>
          <w:rFonts w:cstheme="minorHAnsi"/>
        </w:rPr>
      </w:pPr>
    </w:p>
    <w:p w14:paraId="22D173BC" w14:textId="142B37D8" w:rsidR="00232E38" w:rsidRDefault="00232E38" w:rsidP="00541F08"/>
    <w:p w14:paraId="590A1230" w14:textId="0C53C4F2" w:rsidR="00AB5D41" w:rsidRDefault="00AB5D41" w:rsidP="00FE35A6">
      <w:pPr>
        <w:ind w:right="272"/>
        <w:rPr>
          <w:rFonts w:ascii="Calibri" w:hAnsi="Calibri" w:cs="Calibri"/>
        </w:rPr>
      </w:pPr>
      <w:r>
        <w:rPr>
          <w:rFonts w:ascii="Calibri" w:hAnsi="Calibri" w:cs="Calibri"/>
        </w:rPr>
        <w:br w:type="page"/>
      </w:r>
    </w:p>
    <w:p w14:paraId="04B741B9" w14:textId="77777777" w:rsidR="0006183C" w:rsidRDefault="0006183C" w:rsidP="00FE35A6">
      <w:pPr>
        <w:ind w:right="272"/>
        <w:rPr>
          <w:rFonts w:ascii="Calibri" w:hAnsi="Calibri" w:cs="Calibri"/>
        </w:rPr>
      </w:pPr>
    </w:p>
    <w:p w14:paraId="4505C6F8" w14:textId="34EB9D1B" w:rsidR="0006183C" w:rsidRDefault="0006183C" w:rsidP="00FE35A6">
      <w:pPr>
        <w:ind w:right="272"/>
        <w:rPr>
          <w:rFonts w:ascii="Calibri" w:hAnsi="Calibri" w:cs="Calibri"/>
        </w:rPr>
      </w:pPr>
    </w:p>
    <w:p w14:paraId="3115AAC8" w14:textId="74B1BF4D" w:rsidR="0006183C" w:rsidRDefault="0006183C" w:rsidP="00FE35A6">
      <w:pPr>
        <w:ind w:right="272"/>
        <w:rPr>
          <w:rFonts w:ascii="Calibri" w:hAnsi="Calibri" w:cs="Calibri"/>
        </w:rPr>
      </w:pPr>
    </w:p>
    <w:p w14:paraId="746EE524" w14:textId="77777777" w:rsidR="0006183C" w:rsidRPr="00025D4A" w:rsidRDefault="0006183C" w:rsidP="00FE35A6">
      <w:pPr>
        <w:ind w:right="272"/>
        <w:rPr>
          <w:rFonts w:ascii="Calibri" w:hAnsi="Calibri" w:cs="Calibri"/>
        </w:rPr>
      </w:pPr>
    </w:p>
    <w:p w14:paraId="5D599BC0" w14:textId="77777777" w:rsidR="0006183C" w:rsidRPr="00025D4A" w:rsidRDefault="0006183C" w:rsidP="00FE35A6">
      <w:pPr>
        <w:ind w:right="272"/>
        <w:rPr>
          <w:rFonts w:ascii="Calibri" w:hAnsi="Calibri" w:cs="Calibri"/>
        </w:rPr>
      </w:pPr>
    </w:p>
    <w:p w14:paraId="51B8F063" w14:textId="77777777" w:rsidR="0006183C" w:rsidRPr="00025D4A" w:rsidRDefault="0006183C" w:rsidP="00FE35A6">
      <w:pPr>
        <w:ind w:right="272"/>
        <w:rPr>
          <w:rFonts w:ascii="Calibri" w:hAnsi="Calibri" w:cs="Calibri"/>
        </w:rPr>
      </w:pPr>
    </w:p>
    <w:p w14:paraId="3EEAE56D" w14:textId="77777777" w:rsidR="0006183C" w:rsidRPr="00025D4A" w:rsidRDefault="0006183C" w:rsidP="00FE35A6">
      <w:pPr>
        <w:ind w:right="272"/>
        <w:rPr>
          <w:rFonts w:ascii="Calibri" w:hAnsi="Calibri" w:cs="Calibri"/>
        </w:rPr>
      </w:pPr>
    </w:p>
    <w:p w14:paraId="547049CF" w14:textId="77777777" w:rsidR="0006183C" w:rsidRPr="00025D4A" w:rsidRDefault="0006183C" w:rsidP="00FE35A6">
      <w:pPr>
        <w:ind w:right="272"/>
        <w:rPr>
          <w:rFonts w:ascii="Calibri" w:hAnsi="Calibri" w:cs="Calibri"/>
        </w:rPr>
      </w:pPr>
    </w:p>
    <w:p w14:paraId="72CC616A" w14:textId="77777777" w:rsidR="0006183C" w:rsidRPr="00025D4A" w:rsidRDefault="0006183C" w:rsidP="00FE35A6">
      <w:pPr>
        <w:ind w:right="272"/>
        <w:rPr>
          <w:rFonts w:ascii="Calibri" w:hAnsi="Calibri" w:cs="Calibri"/>
        </w:rPr>
      </w:pPr>
    </w:p>
    <w:p w14:paraId="25C209D5" w14:textId="77777777" w:rsidR="0006183C" w:rsidRPr="00025D4A" w:rsidRDefault="0006183C" w:rsidP="00FE35A6">
      <w:pPr>
        <w:ind w:right="272"/>
        <w:rPr>
          <w:rFonts w:ascii="Calibri" w:hAnsi="Calibri" w:cs="Calibri"/>
        </w:rPr>
      </w:pPr>
    </w:p>
    <w:p w14:paraId="200000A1" w14:textId="77777777" w:rsidR="0006183C" w:rsidRPr="00025D4A" w:rsidRDefault="0006183C" w:rsidP="00FE35A6">
      <w:pPr>
        <w:ind w:right="272"/>
        <w:rPr>
          <w:rFonts w:ascii="Calibri" w:hAnsi="Calibri" w:cs="Calibri"/>
        </w:rPr>
      </w:pPr>
    </w:p>
    <w:p w14:paraId="66FCBF0E" w14:textId="77777777" w:rsidR="0006183C" w:rsidRPr="00025D4A" w:rsidRDefault="0006183C" w:rsidP="00FE35A6">
      <w:pPr>
        <w:ind w:right="272"/>
        <w:rPr>
          <w:rFonts w:ascii="Calibri" w:hAnsi="Calibri" w:cs="Calibri"/>
        </w:rPr>
      </w:pPr>
    </w:p>
    <w:p w14:paraId="093A733A" w14:textId="4AA52183" w:rsidR="0006183C" w:rsidRPr="00241A39" w:rsidRDefault="00241A39" w:rsidP="00241A39">
      <w:pPr>
        <w:ind w:right="272"/>
        <w:jc w:val="center"/>
        <w:rPr>
          <w:rFonts w:ascii="Calibri" w:hAnsi="Calibri" w:cs="Calibri"/>
          <w:b/>
          <w:bCs/>
          <w:sz w:val="32"/>
          <w:szCs w:val="32"/>
        </w:rPr>
      </w:pPr>
      <w:r w:rsidRPr="00241A39">
        <w:rPr>
          <w:rFonts w:ascii="Calibri" w:hAnsi="Calibri" w:cs="Calibri"/>
          <w:b/>
          <w:bCs/>
          <w:sz w:val="32"/>
          <w:szCs w:val="32"/>
        </w:rPr>
        <w:t xml:space="preserve">Knjiga 1 </w:t>
      </w:r>
    </w:p>
    <w:p w14:paraId="22632435" w14:textId="77777777" w:rsidR="0006183C" w:rsidRPr="00025D4A" w:rsidRDefault="0006183C" w:rsidP="00FE35A6">
      <w:pPr>
        <w:ind w:right="272"/>
        <w:rPr>
          <w:rFonts w:ascii="Calibri" w:hAnsi="Calibri" w:cs="Calibri"/>
        </w:rPr>
      </w:pPr>
    </w:p>
    <w:p w14:paraId="5070B834" w14:textId="77777777" w:rsidR="0006183C" w:rsidRPr="00025D4A" w:rsidRDefault="0006183C" w:rsidP="00FE35A6">
      <w:pPr>
        <w:ind w:right="272"/>
        <w:rPr>
          <w:rFonts w:ascii="Calibri" w:hAnsi="Calibri" w:cs="Calibri"/>
        </w:rPr>
      </w:pPr>
    </w:p>
    <w:p w14:paraId="0F579084" w14:textId="77777777" w:rsidR="0006183C" w:rsidRPr="00025D4A" w:rsidRDefault="0006183C" w:rsidP="00FE35A6">
      <w:pPr>
        <w:ind w:right="272"/>
        <w:jc w:val="center"/>
        <w:rPr>
          <w:rFonts w:ascii="Calibri" w:hAnsi="Calibri" w:cs="Calibri"/>
          <w:b/>
          <w:bCs/>
          <w:sz w:val="32"/>
          <w:szCs w:val="32"/>
        </w:rPr>
      </w:pPr>
      <w:r w:rsidRPr="00025D4A">
        <w:rPr>
          <w:rFonts w:ascii="Calibri" w:hAnsi="Calibri" w:cs="Calibri"/>
          <w:b/>
          <w:bCs/>
          <w:sz w:val="32"/>
          <w:szCs w:val="32"/>
          <w:u w:val="single"/>
        </w:rPr>
        <w:t>Dio 1</w:t>
      </w:r>
    </w:p>
    <w:p w14:paraId="2D4FC177" w14:textId="77777777" w:rsidR="0006183C" w:rsidRPr="00025D4A" w:rsidRDefault="0006183C" w:rsidP="00FE35A6">
      <w:pPr>
        <w:ind w:right="272"/>
        <w:jc w:val="center"/>
        <w:rPr>
          <w:rFonts w:ascii="Calibri" w:hAnsi="Calibri" w:cs="Calibri"/>
          <w:b/>
          <w:bCs/>
        </w:rPr>
      </w:pPr>
    </w:p>
    <w:p w14:paraId="67BDBDD5" w14:textId="77777777" w:rsidR="0006183C" w:rsidRPr="00025D4A" w:rsidRDefault="0006183C" w:rsidP="00FE35A6">
      <w:pPr>
        <w:ind w:right="272"/>
        <w:jc w:val="center"/>
        <w:rPr>
          <w:rFonts w:ascii="Calibri" w:hAnsi="Calibri" w:cs="Calibri"/>
          <w:b/>
          <w:bCs/>
        </w:rPr>
      </w:pPr>
    </w:p>
    <w:p w14:paraId="752878C8" w14:textId="77777777" w:rsidR="0006183C" w:rsidRPr="00FB2B92" w:rsidRDefault="0006183C" w:rsidP="00FB2B92">
      <w:pPr>
        <w:jc w:val="center"/>
        <w:rPr>
          <w:b/>
          <w:sz w:val="36"/>
        </w:rPr>
      </w:pPr>
      <w:r w:rsidRPr="00FB2B92">
        <w:rPr>
          <w:b/>
          <w:sz w:val="36"/>
        </w:rPr>
        <w:t>Upute ponuditeljima</w:t>
      </w:r>
    </w:p>
    <w:p w14:paraId="6204F005" w14:textId="2CAE79C8" w:rsidR="0006183C" w:rsidRPr="00025D4A" w:rsidRDefault="0006183C" w:rsidP="00FE35A6">
      <w:pPr>
        <w:ind w:right="272"/>
        <w:rPr>
          <w:rFonts w:ascii="Calibri" w:hAnsi="Calibri" w:cs="Calibri"/>
        </w:rPr>
      </w:pPr>
      <w:r w:rsidRPr="00025D4A">
        <w:rPr>
          <w:rFonts w:ascii="Calibri" w:hAnsi="Calibri" w:cs="Calibri"/>
          <w:b/>
          <w:bCs/>
          <w:sz w:val="24"/>
          <w:szCs w:val="24"/>
        </w:rPr>
        <w:br w:type="page"/>
      </w:r>
    </w:p>
    <w:p w14:paraId="2B1F8A62" w14:textId="4F921C35" w:rsidR="00FB2B92" w:rsidRDefault="0016449C" w:rsidP="00FE35A6">
      <w:pPr>
        <w:autoSpaceDE w:val="0"/>
        <w:autoSpaceDN w:val="0"/>
        <w:adjustRightInd w:val="0"/>
        <w:spacing w:after="120"/>
        <w:ind w:right="272"/>
        <w:rPr>
          <w:rFonts w:ascii="Calibri" w:hAnsi="Calibri" w:cs="Calibri"/>
          <w:b/>
          <w:bCs/>
        </w:rPr>
      </w:pPr>
      <w:r w:rsidRPr="0016449C">
        <w:rPr>
          <w:rFonts w:ascii="Calibri" w:hAnsi="Calibri" w:cs="Calibri"/>
          <w:b/>
          <w:bCs/>
        </w:rPr>
        <w:lastRenderedPageBreak/>
        <w:t>Sadržaj:</w:t>
      </w:r>
    </w:p>
    <w:p w14:paraId="5F102BFF" w14:textId="41FC200A" w:rsidR="00596402" w:rsidRDefault="00A20A04">
      <w:pPr>
        <w:pStyle w:val="Sadraj1"/>
        <w:rPr>
          <w:rFonts w:eastAsiaTheme="minorEastAsia"/>
          <w:noProof/>
          <w:sz w:val="22"/>
        </w:rPr>
      </w:pPr>
      <w:r>
        <w:rPr>
          <w:rFonts w:ascii="Calibri" w:hAnsi="Calibri" w:cs="Calibri"/>
          <w:b/>
          <w:bCs/>
        </w:rPr>
        <w:fldChar w:fldCharType="begin"/>
      </w:r>
      <w:r>
        <w:rPr>
          <w:rFonts w:ascii="Calibri" w:hAnsi="Calibri" w:cs="Calibri"/>
          <w:b/>
          <w:bCs/>
        </w:rPr>
        <w:instrText xml:space="preserve"> TOC \h \z \t "Naslov 1;1;Naslov Veliki;1;Naslov 2.1.;2" </w:instrText>
      </w:r>
      <w:r>
        <w:rPr>
          <w:rFonts w:ascii="Calibri" w:hAnsi="Calibri" w:cs="Calibri"/>
          <w:b/>
          <w:bCs/>
        </w:rPr>
        <w:fldChar w:fldCharType="separate"/>
      </w:r>
      <w:hyperlink w:anchor="_Toc62685283" w:history="1">
        <w:r w:rsidR="00596402" w:rsidRPr="00374D12">
          <w:rPr>
            <w:rStyle w:val="Hiperveza"/>
            <w:noProof/>
          </w:rPr>
          <w:t>1.</w:t>
        </w:r>
        <w:r w:rsidR="00596402">
          <w:rPr>
            <w:rFonts w:eastAsiaTheme="minorEastAsia"/>
            <w:noProof/>
            <w:sz w:val="22"/>
          </w:rPr>
          <w:tab/>
        </w:r>
        <w:r w:rsidR="00596402" w:rsidRPr="00374D12">
          <w:rPr>
            <w:rStyle w:val="Hiperveza"/>
            <w:noProof/>
          </w:rPr>
          <w:t>OPĆI DIO</w:t>
        </w:r>
        <w:r w:rsidR="00596402">
          <w:rPr>
            <w:noProof/>
            <w:webHidden/>
          </w:rPr>
          <w:tab/>
        </w:r>
        <w:r w:rsidR="00596402">
          <w:rPr>
            <w:noProof/>
            <w:webHidden/>
          </w:rPr>
          <w:fldChar w:fldCharType="begin"/>
        </w:r>
        <w:r w:rsidR="00596402">
          <w:rPr>
            <w:noProof/>
            <w:webHidden/>
          </w:rPr>
          <w:instrText xml:space="preserve"> PAGEREF _Toc62685283 \h </w:instrText>
        </w:r>
        <w:r w:rsidR="00596402">
          <w:rPr>
            <w:noProof/>
            <w:webHidden/>
          </w:rPr>
        </w:r>
        <w:r w:rsidR="00596402">
          <w:rPr>
            <w:noProof/>
            <w:webHidden/>
          </w:rPr>
          <w:fldChar w:fldCharType="separate"/>
        </w:r>
        <w:r w:rsidR="00596402">
          <w:rPr>
            <w:noProof/>
            <w:webHidden/>
          </w:rPr>
          <w:t>5</w:t>
        </w:r>
        <w:r w:rsidR="00596402">
          <w:rPr>
            <w:noProof/>
            <w:webHidden/>
          </w:rPr>
          <w:fldChar w:fldCharType="end"/>
        </w:r>
      </w:hyperlink>
    </w:p>
    <w:p w14:paraId="0A74B6D3" w14:textId="5ACF22BA" w:rsidR="00596402" w:rsidRDefault="00692954">
      <w:pPr>
        <w:pStyle w:val="Sadraj2"/>
        <w:tabs>
          <w:tab w:val="left" w:pos="880"/>
          <w:tab w:val="right" w:leader="dot" w:pos="9192"/>
        </w:tabs>
        <w:rPr>
          <w:rFonts w:eastAsiaTheme="minorEastAsia"/>
          <w:noProof/>
          <w:sz w:val="22"/>
        </w:rPr>
      </w:pPr>
      <w:hyperlink w:anchor="_Toc62685284" w:history="1">
        <w:r w:rsidR="00596402" w:rsidRPr="00374D12">
          <w:rPr>
            <w:rStyle w:val="Hiperveza"/>
            <w:bCs/>
            <w:noProof/>
          </w:rPr>
          <w:t>1.1.</w:t>
        </w:r>
        <w:r w:rsidR="00596402">
          <w:rPr>
            <w:rFonts w:eastAsiaTheme="minorEastAsia"/>
            <w:noProof/>
            <w:sz w:val="22"/>
          </w:rPr>
          <w:tab/>
        </w:r>
        <w:r w:rsidR="00596402" w:rsidRPr="00374D12">
          <w:rPr>
            <w:rStyle w:val="Hiperveza"/>
            <w:noProof/>
          </w:rPr>
          <w:t>Podaci o naručitelju</w:t>
        </w:r>
        <w:r w:rsidR="00596402">
          <w:rPr>
            <w:noProof/>
            <w:webHidden/>
          </w:rPr>
          <w:tab/>
        </w:r>
        <w:r w:rsidR="00596402">
          <w:rPr>
            <w:noProof/>
            <w:webHidden/>
          </w:rPr>
          <w:fldChar w:fldCharType="begin"/>
        </w:r>
        <w:r w:rsidR="00596402">
          <w:rPr>
            <w:noProof/>
            <w:webHidden/>
          </w:rPr>
          <w:instrText xml:space="preserve"> PAGEREF _Toc62685284 \h </w:instrText>
        </w:r>
        <w:r w:rsidR="00596402">
          <w:rPr>
            <w:noProof/>
            <w:webHidden/>
          </w:rPr>
        </w:r>
        <w:r w:rsidR="00596402">
          <w:rPr>
            <w:noProof/>
            <w:webHidden/>
          </w:rPr>
          <w:fldChar w:fldCharType="separate"/>
        </w:r>
        <w:r w:rsidR="00596402">
          <w:rPr>
            <w:noProof/>
            <w:webHidden/>
          </w:rPr>
          <w:t>6</w:t>
        </w:r>
        <w:r w:rsidR="00596402">
          <w:rPr>
            <w:noProof/>
            <w:webHidden/>
          </w:rPr>
          <w:fldChar w:fldCharType="end"/>
        </w:r>
      </w:hyperlink>
    </w:p>
    <w:p w14:paraId="3A966052" w14:textId="28F82ACC" w:rsidR="00596402" w:rsidRDefault="00692954">
      <w:pPr>
        <w:pStyle w:val="Sadraj2"/>
        <w:tabs>
          <w:tab w:val="left" w:pos="880"/>
          <w:tab w:val="right" w:leader="dot" w:pos="9192"/>
        </w:tabs>
        <w:rPr>
          <w:rFonts w:eastAsiaTheme="minorEastAsia"/>
          <w:noProof/>
          <w:sz w:val="22"/>
        </w:rPr>
      </w:pPr>
      <w:hyperlink w:anchor="_Toc62685285" w:history="1">
        <w:r w:rsidR="00596402" w:rsidRPr="00374D12">
          <w:rPr>
            <w:rStyle w:val="Hiperveza"/>
            <w:bCs/>
            <w:noProof/>
          </w:rPr>
          <w:t>1.2.</w:t>
        </w:r>
        <w:r w:rsidR="00596402">
          <w:rPr>
            <w:rFonts w:eastAsiaTheme="minorEastAsia"/>
            <w:noProof/>
            <w:sz w:val="22"/>
          </w:rPr>
          <w:tab/>
        </w:r>
        <w:r w:rsidR="00596402" w:rsidRPr="00374D12">
          <w:rPr>
            <w:rStyle w:val="Hiperveza"/>
            <w:noProof/>
          </w:rPr>
          <w:t>Podaci o osobi zaduženoj za komunikaciju s ponuditeljima</w:t>
        </w:r>
        <w:r w:rsidR="00596402">
          <w:rPr>
            <w:noProof/>
            <w:webHidden/>
          </w:rPr>
          <w:tab/>
        </w:r>
        <w:r w:rsidR="00596402">
          <w:rPr>
            <w:noProof/>
            <w:webHidden/>
          </w:rPr>
          <w:fldChar w:fldCharType="begin"/>
        </w:r>
        <w:r w:rsidR="00596402">
          <w:rPr>
            <w:noProof/>
            <w:webHidden/>
          </w:rPr>
          <w:instrText xml:space="preserve"> PAGEREF _Toc62685285 \h </w:instrText>
        </w:r>
        <w:r w:rsidR="00596402">
          <w:rPr>
            <w:noProof/>
            <w:webHidden/>
          </w:rPr>
        </w:r>
        <w:r w:rsidR="00596402">
          <w:rPr>
            <w:noProof/>
            <w:webHidden/>
          </w:rPr>
          <w:fldChar w:fldCharType="separate"/>
        </w:r>
        <w:r w:rsidR="00596402">
          <w:rPr>
            <w:noProof/>
            <w:webHidden/>
          </w:rPr>
          <w:t>6</w:t>
        </w:r>
        <w:r w:rsidR="00596402">
          <w:rPr>
            <w:noProof/>
            <w:webHidden/>
          </w:rPr>
          <w:fldChar w:fldCharType="end"/>
        </w:r>
      </w:hyperlink>
    </w:p>
    <w:p w14:paraId="35F9EEF3" w14:textId="46E21152" w:rsidR="00596402" w:rsidRDefault="00692954">
      <w:pPr>
        <w:pStyle w:val="Sadraj2"/>
        <w:tabs>
          <w:tab w:val="left" w:pos="880"/>
          <w:tab w:val="right" w:leader="dot" w:pos="9192"/>
        </w:tabs>
        <w:rPr>
          <w:rFonts w:eastAsiaTheme="minorEastAsia"/>
          <w:noProof/>
          <w:sz w:val="22"/>
        </w:rPr>
      </w:pPr>
      <w:hyperlink w:anchor="_Toc62685286" w:history="1">
        <w:r w:rsidR="00596402" w:rsidRPr="00374D12">
          <w:rPr>
            <w:rStyle w:val="Hiperveza"/>
            <w:bCs/>
            <w:noProof/>
          </w:rPr>
          <w:t>1.3.</w:t>
        </w:r>
        <w:r w:rsidR="00596402">
          <w:rPr>
            <w:rFonts w:eastAsiaTheme="minorEastAsia"/>
            <w:noProof/>
            <w:sz w:val="22"/>
          </w:rPr>
          <w:tab/>
        </w:r>
        <w:r w:rsidR="00596402" w:rsidRPr="00374D12">
          <w:rPr>
            <w:rStyle w:val="Hiperveza"/>
            <w:noProof/>
          </w:rPr>
          <w:t>Evidencijski broj nabave</w:t>
        </w:r>
        <w:r w:rsidR="00596402">
          <w:rPr>
            <w:noProof/>
            <w:webHidden/>
          </w:rPr>
          <w:tab/>
        </w:r>
        <w:r w:rsidR="00596402">
          <w:rPr>
            <w:noProof/>
            <w:webHidden/>
          </w:rPr>
          <w:fldChar w:fldCharType="begin"/>
        </w:r>
        <w:r w:rsidR="00596402">
          <w:rPr>
            <w:noProof/>
            <w:webHidden/>
          </w:rPr>
          <w:instrText xml:space="preserve"> PAGEREF _Toc62685286 \h </w:instrText>
        </w:r>
        <w:r w:rsidR="00596402">
          <w:rPr>
            <w:noProof/>
            <w:webHidden/>
          </w:rPr>
        </w:r>
        <w:r w:rsidR="00596402">
          <w:rPr>
            <w:noProof/>
            <w:webHidden/>
          </w:rPr>
          <w:fldChar w:fldCharType="separate"/>
        </w:r>
        <w:r w:rsidR="00596402">
          <w:rPr>
            <w:noProof/>
            <w:webHidden/>
          </w:rPr>
          <w:t>7</w:t>
        </w:r>
        <w:r w:rsidR="00596402">
          <w:rPr>
            <w:noProof/>
            <w:webHidden/>
          </w:rPr>
          <w:fldChar w:fldCharType="end"/>
        </w:r>
      </w:hyperlink>
    </w:p>
    <w:p w14:paraId="5050ACDA" w14:textId="6DC568CE" w:rsidR="00596402" w:rsidRDefault="00692954">
      <w:pPr>
        <w:pStyle w:val="Sadraj2"/>
        <w:tabs>
          <w:tab w:val="left" w:pos="880"/>
          <w:tab w:val="right" w:leader="dot" w:pos="9192"/>
        </w:tabs>
        <w:rPr>
          <w:rFonts w:eastAsiaTheme="minorEastAsia"/>
          <w:noProof/>
          <w:sz w:val="22"/>
        </w:rPr>
      </w:pPr>
      <w:hyperlink w:anchor="_Toc62685287" w:history="1">
        <w:r w:rsidR="00596402" w:rsidRPr="00374D12">
          <w:rPr>
            <w:rStyle w:val="Hiperveza"/>
            <w:bCs/>
            <w:noProof/>
          </w:rPr>
          <w:t>1.4.</w:t>
        </w:r>
        <w:r w:rsidR="00596402">
          <w:rPr>
            <w:rFonts w:eastAsiaTheme="minorEastAsia"/>
            <w:noProof/>
            <w:sz w:val="22"/>
          </w:rPr>
          <w:tab/>
        </w:r>
        <w:r w:rsidR="00596402" w:rsidRPr="00374D12">
          <w:rPr>
            <w:rStyle w:val="Hiperveza"/>
            <w:noProof/>
          </w:rPr>
          <w:t>Podaci o gospodarskim subjektima s kojima je naručitelj u sukobu interesa</w:t>
        </w:r>
        <w:r w:rsidR="00596402">
          <w:rPr>
            <w:noProof/>
            <w:webHidden/>
          </w:rPr>
          <w:tab/>
        </w:r>
        <w:r w:rsidR="00596402">
          <w:rPr>
            <w:noProof/>
            <w:webHidden/>
          </w:rPr>
          <w:fldChar w:fldCharType="begin"/>
        </w:r>
        <w:r w:rsidR="00596402">
          <w:rPr>
            <w:noProof/>
            <w:webHidden/>
          </w:rPr>
          <w:instrText xml:space="preserve"> PAGEREF _Toc62685287 \h </w:instrText>
        </w:r>
        <w:r w:rsidR="00596402">
          <w:rPr>
            <w:noProof/>
            <w:webHidden/>
          </w:rPr>
        </w:r>
        <w:r w:rsidR="00596402">
          <w:rPr>
            <w:noProof/>
            <w:webHidden/>
          </w:rPr>
          <w:fldChar w:fldCharType="separate"/>
        </w:r>
        <w:r w:rsidR="00596402">
          <w:rPr>
            <w:noProof/>
            <w:webHidden/>
          </w:rPr>
          <w:t>7</w:t>
        </w:r>
        <w:r w:rsidR="00596402">
          <w:rPr>
            <w:noProof/>
            <w:webHidden/>
          </w:rPr>
          <w:fldChar w:fldCharType="end"/>
        </w:r>
      </w:hyperlink>
    </w:p>
    <w:p w14:paraId="42041976" w14:textId="64D5CD3B" w:rsidR="00596402" w:rsidRDefault="00692954">
      <w:pPr>
        <w:pStyle w:val="Sadraj2"/>
        <w:tabs>
          <w:tab w:val="left" w:pos="880"/>
          <w:tab w:val="right" w:leader="dot" w:pos="9192"/>
        </w:tabs>
        <w:rPr>
          <w:rFonts w:eastAsiaTheme="minorEastAsia"/>
          <w:noProof/>
          <w:sz w:val="22"/>
        </w:rPr>
      </w:pPr>
      <w:hyperlink w:anchor="_Toc62685288" w:history="1">
        <w:r w:rsidR="00596402" w:rsidRPr="00374D12">
          <w:rPr>
            <w:rStyle w:val="Hiperveza"/>
            <w:bCs/>
            <w:noProof/>
          </w:rPr>
          <w:t>1.5.</w:t>
        </w:r>
        <w:r w:rsidR="00596402">
          <w:rPr>
            <w:rFonts w:eastAsiaTheme="minorEastAsia"/>
            <w:noProof/>
            <w:sz w:val="22"/>
          </w:rPr>
          <w:tab/>
        </w:r>
        <w:r w:rsidR="00596402" w:rsidRPr="00374D12">
          <w:rPr>
            <w:rStyle w:val="Hiperveza"/>
            <w:noProof/>
          </w:rPr>
          <w:t>Vrsta postupka javne nabave</w:t>
        </w:r>
        <w:r w:rsidR="00596402">
          <w:rPr>
            <w:noProof/>
            <w:webHidden/>
          </w:rPr>
          <w:tab/>
        </w:r>
        <w:r w:rsidR="00596402">
          <w:rPr>
            <w:noProof/>
            <w:webHidden/>
          </w:rPr>
          <w:fldChar w:fldCharType="begin"/>
        </w:r>
        <w:r w:rsidR="00596402">
          <w:rPr>
            <w:noProof/>
            <w:webHidden/>
          </w:rPr>
          <w:instrText xml:space="preserve"> PAGEREF _Toc62685288 \h </w:instrText>
        </w:r>
        <w:r w:rsidR="00596402">
          <w:rPr>
            <w:noProof/>
            <w:webHidden/>
          </w:rPr>
        </w:r>
        <w:r w:rsidR="00596402">
          <w:rPr>
            <w:noProof/>
            <w:webHidden/>
          </w:rPr>
          <w:fldChar w:fldCharType="separate"/>
        </w:r>
        <w:r w:rsidR="00596402">
          <w:rPr>
            <w:noProof/>
            <w:webHidden/>
          </w:rPr>
          <w:t>7</w:t>
        </w:r>
        <w:r w:rsidR="00596402">
          <w:rPr>
            <w:noProof/>
            <w:webHidden/>
          </w:rPr>
          <w:fldChar w:fldCharType="end"/>
        </w:r>
      </w:hyperlink>
    </w:p>
    <w:p w14:paraId="32519DC8" w14:textId="3DB4469C" w:rsidR="00596402" w:rsidRDefault="00692954">
      <w:pPr>
        <w:pStyle w:val="Sadraj2"/>
        <w:tabs>
          <w:tab w:val="left" w:pos="880"/>
          <w:tab w:val="right" w:leader="dot" w:pos="9192"/>
        </w:tabs>
        <w:rPr>
          <w:rFonts w:eastAsiaTheme="minorEastAsia"/>
          <w:noProof/>
          <w:sz w:val="22"/>
        </w:rPr>
      </w:pPr>
      <w:hyperlink w:anchor="_Toc62685289" w:history="1">
        <w:r w:rsidR="00596402" w:rsidRPr="00374D12">
          <w:rPr>
            <w:rStyle w:val="Hiperveza"/>
            <w:bCs/>
            <w:noProof/>
          </w:rPr>
          <w:t>1.6.</w:t>
        </w:r>
        <w:r w:rsidR="00596402">
          <w:rPr>
            <w:rFonts w:eastAsiaTheme="minorEastAsia"/>
            <w:noProof/>
            <w:sz w:val="22"/>
          </w:rPr>
          <w:tab/>
        </w:r>
        <w:r w:rsidR="00596402" w:rsidRPr="00374D12">
          <w:rPr>
            <w:rStyle w:val="Hiperveza"/>
            <w:noProof/>
          </w:rPr>
          <w:t>Procijenjena vrijednost nabave</w:t>
        </w:r>
        <w:r w:rsidR="00596402">
          <w:rPr>
            <w:noProof/>
            <w:webHidden/>
          </w:rPr>
          <w:tab/>
        </w:r>
        <w:r w:rsidR="00596402">
          <w:rPr>
            <w:noProof/>
            <w:webHidden/>
          </w:rPr>
          <w:fldChar w:fldCharType="begin"/>
        </w:r>
        <w:r w:rsidR="00596402">
          <w:rPr>
            <w:noProof/>
            <w:webHidden/>
          </w:rPr>
          <w:instrText xml:space="preserve"> PAGEREF _Toc62685289 \h </w:instrText>
        </w:r>
        <w:r w:rsidR="00596402">
          <w:rPr>
            <w:noProof/>
            <w:webHidden/>
          </w:rPr>
        </w:r>
        <w:r w:rsidR="00596402">
          <w:rPr>
            <w:noProof/>
            <w:webHidden/>
          </w:rPr>
          <w:fldChar w:fldCharType="separate"/>
        </w:r>
        <w:r w:rsidR="00596402">
          <w:rPr>
            <w:noProof/>
            <w:webHidden/>
          </w:rPr>
          <w:t>7</w:t>
        </w:r>
        <w:r w:rsidR="00596402">
          <w:rPr>
            <w:noProof/>
            <w:webHidden/>
          </w:rPr>
          <w:fldChar w:fldCharType="end"/>
        </w:r>
      </w:hyperlink>
    </w:p>
    <w:p w14:paraId="001EDA4D" w14:textId="68BA63EC" w:rsidR="00596402" w:rsidRDefault="00692954">
      <w:pPr>
        <w:pStyle w:val="Sadraj2"/>
        <w:tabs>
          <w:tab w:val="left" w:pos="880"/>
          <w:tab w:val="right" w:leader="dot" w:pos="9192"/>
        </w:tabs>
        <w:rPr>
          <w:rFonts w:eastAsiaTheme="minorEastAsia"/>
          <w:noProof/>
          <w:sz w:val="22"/>
        </w:rPr>
      </w:pPr>
      <w:hyperlink w:anchor="_Toc62685290" w:history="1">
        <w:r w:rsidR="00596402" w:rsidRPr="00374D12">
          <w:rPr>
            <w:rStyle w:val="Hiperveza"/>
            <w:bCs/>
            <w:noProof/>
          </w:rPr>
          <w:t>1.7.</w:t>
        </w:r>
        <w:r w:rsidR="00596402">
          <w:rPr>
            <w:rFonts w:eastAsiaTheme="minorEastAsia"/>
            <w:noProof/>
            <w:sz w:val="22"/>
          </w:rPr>
          <w:tab/>
        </w:r>
        <w:r w:rsidR="00596402" w:rsidRPr="00374D12">
          <w:rPr>
            <w:rStyle w:val="Hiperveza"/>
            <w:noProof/>
          </w:rPr>
          <w:t>Vrsta ugovora o javnoj nabavi</w:t>
        </w:r>
        <w:r w:rsidR="00596402">
          <w:rPr>
            <w:noProof/>
            <w:webHidden/>
          </w:rPr>
          <w:tab/>
        </w:r>
        <w:r w:rsidR="00596402">
          <w:rPr>
            <w:noProof/>
            <w:webHidden/>
          </w:rPr>
          <w:fldChar w:fldCharType="begin"/>
        </w:r>
        <w:r w:rsidR="00596402">
          <w:rPr>
            <w:noProof/>
            <w:webHidden/>
          </w:rPr>
          <w:instrText xml:space="preserve"> PAGEREF _Toc62685290 \h </w:instrText>
        </w:r>
        <w:r w:rsidR="00596402">
          <w:rPr>
            <w:noProof/>
            <w:webHidden/>
          </w:rPr>
        </w:r>
        <w:r w:rsidR="00596402">
          <w:rPr>
            <w:noProof/>
            <w:webHidden/>
          </w:rPr>
          <w:fldChar w:fldCharType="separate"/>
        </w:r>
        <w:r w:rsidR="00596402">
          <w:rPr>
            <w:noProof/>
            <w:webHidden/>
          </w:rPr>
          <w:t>7</w:t>
        </w:r>
        <w:r w:rsidR="00596402">
          <w:rPr>
            <w:noProof/>
            <w:webHidden/>
          </w:rPr>
          <w:fldChar w:fldCharType="end"/>
        </w:r>
      </w:hyperlink>
    </w:p>
    <w:p w14:paraId="3AA96AE1" w14:textId="7747979B" w:rsidR="00596402" w:rsidRDefault="00692954">
      <w:pPr>
        <w:pStyle w:val="Sadraj2"/>
        <w:tabs>
          <w:tab w:val="left" w:pos="880"/>
          <w:tab w:val="right" w:leader="dot" w:pos="9192"/>
        </w:tabs>
        <w:rPr>
          <w:rFonts w:eastAsiaTheme="minorEastAsia"/>
          <w:noProof/>
          <w:sz w:val="22"/>
        </w:rPr>
      </w:pPr>
      <w:hyperlink w:anchor="_Toc62685291" w:history="1">
        <w:r w:rsidR="00596402" w:rsidRPr="00374D12">
          <w:rPr>
            <w:rStyle w:val="Hiperveza"/>
            <w:bCs/>
            <w:noProof/>
          </w:rPr>
          <w:t>1.8.</w:t>
        </w:r>
        <w:r w:rsidR="00596402">
          <w:rPr>
            <w:rFonts w:eastAsiaTheme="minorEastAsia"/>
            <w:noProof/>
            <w:sz w:val="22"/>
          </w:rPr>
          <w:tab/>
        </w:r>
        <w:r w:rsidR="00596402" w:rsidRPr="00374D12">
          <w:rPr>
            <w:rStyle w:val="Hiperveza"/>
            <w:noProof/>
          </w:rPr>
          <w:t>Ostali  podaci o postupku javne nabave</w:t>
        </w:r>
        <w:r w:rsidR="00596402">
          <w:rPr>
            <w:noProof/>
            <w:webHidden/>
          </w:rPr>
          <w:tab/>
        </w:r>
        <w:r w:rsidR="00596402">
          <w:rPr>
            <w:noProof/>
            <w:webHidden/>
          </w:rPr>
          <w:fldChar w:fldCharType="begin"/>
        </w:r>
        <w:r w:rsidR="00596402">
          <w:rPr>
            <w:noProof/>
            <w:webHidden/>
          </w:rPr>
          <w:instrText xml:space="preserve"> PAGEREF _Toc62685291 \h </w:instrText>
        </w:r>
        <w:r w:rsidR="00596402">
          <w:rPr>
            <w:noProof/>
            <w:webHidden/>
          </w:rPr>
        </w:r>
        <w:r w:rsidR="00596402">
          <w:rPr>
            <w:noProof/>
            <w:webHidden/>
          </w:rPr>
          <w:fldChar w:fldCharType="separate"/>
        </w:r>
        <w:r w:rsidR="00596402">
          <w:rPr>
            <w:noProof/>
            <w:webHidden/>
          </w:rPr>
          <w:t>8</w:t>
        </w:r>
        <w:r w:rsidR="00596402">
          <w:rPr>
            <w:noProof/>
            <w:webHidden/>
          </w:rPr>
          <w:fldChar w:fldCharType="end"/>
        </w:r>
      </w:hyperlink>
    </w:p>
    <w:p w14:paraId="10760858" w14:textId="057AFF09" w:rsidR="00596402" w:rsidRDefault="00692954">
      <w:pPr>
        <w:pStyle w:val="Sadraj2"/>
        <w:tabs>
          <w:tab w:val="left" w:pos="880"/>
          <w:tab w:val="right" w:leader="dot" w:pos="9192"/>
        </w:tabs>
        <w:rPr>
          <w:rFonts w:eastAsiaTheme="minorEastAsia"/>
          <w:noProof/>
          <w:sz w:val="22"/>
        </w:rPr>
      </w:pPr>
      <w:hyperlink w:anchor="_Toc62685292" w:history="1">
        <w:r w:rsidR="00596402" w:rsidRPr="00374D12">
          <w:rPr>
            <w:rStyle w:val="Hiperveza"/>
            <w:bCs/>
            <w:noProof/>
          </w:rPr>
          <w:t>1.9.</w:t>
        </w:r>
        <w:r w:rsidR="00596402">
          <w:rPr>
            <w:rFonts w:eastAsiaTheme="minorEastAsia"/>
            <w:noProof/>
            <w:sz w:val="22"/>
          </w:rPr>
          <w:tab/>
        </w:r>
        <w:r w:rsidR="00596402" w:rsidRPr="00374D12">
          <w:rPr>
            <w:rStyle w:val="Hiperveza"/>
            <w:noProof/>
          </w:rPr>
          <w:t>Podaci o provedenom savjetovanju sa gospodarskim subjektima</w:t>
        </w:r>
        <w:r w:rsidR="00596402">
          <w:rPr>
            <w:noProof/>
            <w:webHidden/>
          </w:rPr>
          <w:tab/>
        </w:r>
        <w:r w:rsidR="00596402">
          <w:rPr>
            <w:noProof/>
            <w:webHidden/>
          </w:rPr>
          <w:fldChar w:fldCharType="begin"/>
        </w:r>
        <w:r w:rsidR="00596402">
          <w:rPr>
            <w:noProof/>
            <w:webHidden/>
          </w:rPr>
          <w:instrText xml:space="preserve"> PAGEREF _Toc62685292 \h </w:instrText>
        </w:r>
        <w:r w:rsidR="00596402">
          <w:rPr>
            <w:noProof/>
            <w:webHidden/>
          </w:rPr>
        </w:r>
        <w:r w:rsidR="00596402">
          <w:rPr>
            <w:noProof/>
            <w:webHidden/>
          </w:rPr>
          <w:fldChar w:fldCharType="separate"/>
        </w:r>
        <w:r w:rsidR="00596402">
          <w:rPr>
            <w:noProof/>
            <w:webHidden/>
          </w:rPr>
          <w:t>8</w:t>
        </w:r>
        <w:r w:rsidR="00596402">
          <w:rPr>
            <w:noProof/>
            <w:webHidden/>
          </w:rPr>
          <w:fldChar w:fldCharType="end"/>
        </w:r>
      </w:hyperlink>
    </w:p>
    <w:p w14:paraId="1B2AC83A" w14:textId="09055283" w:rsidR="00596402" w:rsidRDefault="00692954">
      <w:pPr>
        <w:pStyle w:val="Sadraj1"/>
        <w:rPr>
          <w:rFonts w:eastAsiaTheme="minorEastAsia"/>
          <w:noProof/>
          <w:sz w:val="22"/>
        </w:rPr>
      </w:pPr>
      <w:hyperlink w:anchor="_Toc62685293" w:history="1">
        <w:r w:rsidR="00596402" w:rsidRPr="00374D12">
          <w:rPr>
            <w:rStyle w:val="Hiperveza"/>
            <w:noProof/>
          </w:rPr>
          <w:t>2.</w:t>
        </w:r>
        <w:r w:rsidR="00596402">
          <w:rPr>
            <w:rFonts w:eastAsiaTheme="minorEastAsia"/>
            <w:noProof/>
            <w:sz w:val="22"/>
          </w:rPr>
          <w:tab/>
        </w:r>
        <w:r w:rsidR="00596402" w:rsidRPr="00374D12">
          <w:rPr>
            <w:rStyle w:val="Hiperveza"/>
            <w:noProof/>
          </w:rPr>
          <w:t>PODACI O PREDMETU NABAVE</w:t>
        </w:r>
        <w:r w:rsidR="00596402">
          <w:rPr>
            <w:noProof/>
            <w:webHidden/>
          </w:rPr>
          <w:tab/>
        </w:r>
        <w:r w:rsidR="00596402">
          <w:rPr>
            <w:noProof/>
            <w:webHidden/>
          </w:rPr>
          <w:fldChar w:fldCharType="begin"/>
        </w:r>
        <w:r w:rsidR="00596402">
          <w:rPr>
            <w:noProof/>
            <w:webHidden/>
          </w:rPr>
          <w:instrText xml:space="preserve"> PAGEREF _Toc62685293 \h </w:instrText>
        </w:r>
        <w:r w:rsidR="00596402">
          <w:rPr>
            <w:noProof/>
            <w:webHidden/>
          </w:rPr>
        </w:r>
        <w:r w:rsidR="00596402">
          <w:rPr>
            <w:noProof/>
            <w:webHidden/>
          </w:rPr>
          <w:fldChar w:fldCharType="separate"/>
        </w:r>
        <w:r w:rsidR="00596402">
          <w:rPr>
            <w:noProof/>
            <w:webHidden/>
          </w:rPr>
          <w:t>8</w:t>
        </w:r>
        <w:r w:rsidR="00596402">
          <w:rPr>
            <w:noProof/>
            <w:webHidden/>
          </w:rPr>
          <w:fldChar w:fldCharType="end"/>
        </w:r>
      </w:hyperlink>
    </w:p>
    <w:p w14:paraId="53500BA5" w14:textId="6A61F381" w:rsidR="00596402" w:rsidRDefault="00692954">
      <w:pPr>
        <w:pStyle w:val="Sadraj2"/>
        <w:tabs>
          <w:tab w:val="left" w:pos="880"/>
          <w:tab w:val="right" w:leader="dot" w:pos="9192"/>
        </w:tabs>
        <w:rPr>
          <w:rFonts w:eastAsiaTheme="minorEastAsia"/>
          <w:noProof/>
          <w:sz w:val="22"/>
        </w:rPr>
      </w:pPr>
      <w:hyperlink w:anchor="_Toc62685294" w:history="1">
        <w:r w:rsidR="00596402" w:rsidRPr="00374D12">
          <w:rPr>
            <w:rStyle w:val="Hiperveza"/>
            <w:bCs/>
            <w:noProof/>
          </w:rPr>
          <w:t>2.1.</w:t>
        </w:r>
        <w:r w:rsidR="00596402">
          <w:rPr>
            <w:rFonts w:eastAsiaTheme="minorEastAsia"/>
            <w:noProof/>
            <w:sz w:val="22"/>
          </w:rPr>
          <w:tab/>
        </w:r>
        <w:r w:rsidR="00596402" w:rsidRPr="00374D12">
          <w:rPr>
            <w:rStyle w:val="Hiperveza"/>
            <w:noProof/>
          </w:rPr>
          <w:t>Opis predmeta nabave</w:t>
        </w:r>
        <w:r w:rsidR="00596402">
          <w:rPr>
            <w:noProof/>
            <w:webHidden/>
          </w:rPr>
          <w:tab/>
        </w:r>
        <w:r w:rsidR="00596402">
          <w:rPr>
            <w:noProof/>
            <w:webHidden/>
          </w:rPr>
          <w:fldChar w:fldCharType="begin"/>
        </w:r>
        <w:r w:rsidR="00596402">
          <w:rPr>
            <w:noProof/>
            <w:webHidden/>
          </w:rPr>
          <w:instrText xml:space="preserve"> PAGEREF _Toc62685294 \h </w:instrText>
        </w:r>
        <w:r w:rsidR="00596402">
          <w:rPr>
            <w:noProof/>
            <w:webHidden/>
          </w:rPr>
        </w:r>
        <w:r w:rsidR="00596402">
          <w:rPr>
            <w:noProof/>
            <w:webHidden/>
          </w:rPr>
          <w:fldChar w:fldCharType="separate"/>
        </w:r>
        <w:r w:rsidR="00596402">
          <w:rPr>
            <w:noProof/>
            <w:webHidden/>
          </w:rPr>
          <w:t>8</w:t>
        </w:r>
        <w:r w:rsidR="00596402">
          <w:rPr>
            <w:noProof/>
            <w:webHidden/>
          </w:rPr>
          <w:fldChar w:fldCharType="end"/>
        </w:r>
      </w:hyperlink>
    </w:p>
    <w:p w14:paraId="40DBAA15" w14:textId="74DAF38C" w:rsidR="00596402" w:rsidRDefault="00692954">
      <w:pPr>
        <w:pStyle w:val="Sadraj2"/>
        <w:tabs>
          <w:tab w:val="left" w:pos="880"/>
          <w:tab w:val="right" w:leader="dot" w:pos="9192"/>
        </w:tabs>
        <w:rPr>
          <w:rFonts w:eastAsiaTheme="minorEastAsia"/>
          <w:noProof/>
          <w:sz w:val="22"/>
        </w:rPr>
      </w:pPr>
      <w:hyperlink w:anchor="_Toc62685295" w:history="1">
        <w:r w:rsidR="00596402" w:rsidRPr="00374D12">
          <w:rPr>
            <w:rStyle w:val="Hiperveza"/>
            <w:bCs/>
            <w:noProof/>
          </w:rPr>
          <w:t>2.2.</w:t>
        </w:r>
        <w:r w:rsidR="00596402">
          <w:rPr>
            <w:rFonts w:eastAsiaTheme="minorEastAsia"/>
            <w:noProof/>
            <w:sz w:val="22"/>
          </w:rPr>
          <w:tab/>
        </w:r>
        <w:r w:rsidR="00596402" w:rsidRPr="00374D12">
          <w:rPr>
            <w:rStyle w:val="Hiperveza"/>
            <w:noProof/>
          </w:rPr>
          <w:t>Opis i oznaka grupa predmeta nabave</w:t>
        </w:r>
        <w:r w:rsidR="00596402">
          <w:rPr>
            <w:noProof/>
            <w:webHidden/>
          </w:rPr>
          <w:tab/>
        </w:r>
        <w:r w:rsidR="00596402">
          <w:rPr>
            <w:noProof/>
            <w:webHidden/>
          </w:rPr>
          <w:fldChar w:fldCharType="begin"/>
        </w:r>
        <w:r w:rsidR="00596402">
          <w:rPr>
            <w:noProof/>
            <w:webHidden/>
          </w:rPr>
          <w:instrText xml:space="preserve"> PAGEREF _Toc62685295 \h </w:instrText>
        </w:r>
        <w:r w:rsidR="00596402">
          <w:rPr>
            <w:noProof/>
            <w:webHidden/>
          </w:rPr>
        </w:r>
        <w:r w:rsidR="00596402">
          <w:rPr>
            <w:noProof/>
            <w:webHidden/>
          </w:rPr>
          <w:fldChar w:fldCharType="separate"/>
        </w:r>
        <w:r w:rsidR="00596402">
          <w:rPr>
            <w:noProof/>
            <w:webHidden/>
          </w:rPr>
          <w:t>8</w:t>
        </w:r>
        <w:r w:rsidR="00596402">
          <w:rPr>
            <w:noProof/>
            <w:webHidden/>
          </w:rPr>
          <w:fldChar w:fldCharType="end"/>
        </w:r>
      </w:hyperlink>
    </w:p>
    <w:p w14:paraId="4618CC1C" w14:textId="11962D84" w:rsidR="00596402" w:rsidRDefault="00692954">
      <w:pPr>
        <w:pStyle w:val="Sadraj2"/>
        <w:tabs>
          <w:tab w:val="left" w:pos="880"/>
          <w:tab w:val="right" w:leader="dot" w:pos="9192"/>
        </w:tabs>
        <w:rPr>
          <w:rFonts w:eastAsiaTheme="minorEastAsia"/>
          <w:noProof/>
          <w:sz w:val="22"/>
        </w:rPr>
      </w:pPr>
      <w:hyperlink w:anchor="_Toc62685296" w:history="1">
        <w:r w:rsidR="00596402" w:rsidRPr="00374D12">
          <w:rPr>
            <w:rStyle w:val="Hiperveza"/>
            <w:bCs/>
            <w:noProof/>
          </w:rPr>
          <w:t>2.3.</w:t>
        </w:r>
        <w:r w:rsidR="00596402">
          <w:rPr>
            <w:rFonts w:eastAsiaTheme="minorEastAsia"/>
            <w:noProof/>
            <w:sz w:val="22"/>
          </w:rPr>
          <w:tab/>
        </w:r>
        <w:r w:rsidR="00596402" w:rsidRPr="00374D12">
          <w:rPr>
            <w:rStyle w:val="Hiperveza"/>
            <w:noProof/>
          </w:rPr>
          <w:t>Količina predmeta nabave</w:t>
        </w:r>
        <w:r w:rsidR="00596402">
          <w:rPr>
            <w:noProof/>
            <w:webHidden/>
          </w:rPr>
          <w:tab/>
        </w:r>
        <w:r w:rsidR="00596402">
          <w:rPr>
            <w:noProof/>
            <w:webHidden/>
          </w:rPr>
          <w:fldChar w:fldCharType="begin"/>
        </w:r>
        <w:r w:rsidR="00596402">
          <w:rPr>
            <w:noProof/>
            <w:webHidden/>
          </w:rPr>
          <w:instrText xml:space="preserve"> PAGEREF _Toc62685296 \h </w:instrText>
        </w:r>
        <w:r w:rsidR="00596402">
          <w:rPr>
            <w:noProof/>
            <w:webHidden/>
          </w:rPr>
        </w:r>
        <w:r w:rsidR="00596402">
          <w:rPr>
            <w:noProof/>
            <w:webHidden/>
          </w:rPr>
          <w:fldChar w:fldCharType="separate"/>
        </w:r>
        <w:r w:rsidR="00596402">
          <w:rPr>
            <w:noProof/>
            <w:webHidden/>
          </w:rPr>
          <w:t>9</w:t>
        </w:r>
        <w:r w:rsidR="00596402">
          <w:rPr>
            <w:noProof/>
            <w:webHidden/>
          </w:rPr>
          <w:fldChar w:fldCharType="end"/>
        </w:r>
      </w:hyperlink>
    </w:p>
    <w:p w14:paraId="405B17E7" w14:textId="4CE3547E" w:rsidR="00596402" w:rsidRDefault="00692954">
      <w:pPr>
        <w:pStyle w:val="Sadraj2"/>
        <w:tabs>
          <w:tab w:val="left" w:pos="880"/>
          <w:tab w:val="right" w:leader="dot" w:pos="9192"/>
        </w:tabs>
        <w:rPr>
          <w:rFonts w:eastAsiaTheme="minorEastAsia"/>
          <w:noProof/>
          <w:sz w:val="22"/>
        </w:rPr>
      </w:pPr>
      <w:hyperlink w:anchor="_Toc62685297" w:history="1">
        <w:r w:rsidR="00596402" w:rsidRPr="00374D12">
          <w:rPr>
            <w:rStyle w:val="Hiperveza"/>
            <w:bCs/>
            <w:noProof/>
          </w:rPr>
          <w:t>2.4.</w:t>
        </w:r>
        <w:r w:rsidR="00596402">
          <w:rPr>
            <w:rFonts w:eastAsiaTheme="minorEastAsia"/>
            <w:noProof/>
            <w:sz w:val="22"/>
          </w:rPr>
          <w:tab/>
        </w:r>
        <w:r w:rsidR="00596402" w:rsidRPr="00374D12">
          <w:rPr>
            <w:rStyle w:val="Hiperveza"/>
            <w:noProof/>
          </w:rPr>
          <w:t>Tehničke specifikacije</w:t>
        </w:r>
        <w:r w:rsidR="00596402">
          <w:rPr>
            <w:noProof/>
            <w:webHidden/>
          </w:rPr>
          <w:tab/>
        </w:r>
        <w:r w:rsidR="00596402">
          <w:rPr>
            <w:noProof/>
            <w:webHidden/>
          </w:rPr>
          <w:fldChar w:fldCharType="begin"/>
        </w:r>
        <w:r w:rsidR="00596402">
          <w:rPr>
            <w:noProof/>
            <w:webHidden/>
          </w:rPr>
          <w:instrText xml:space="preserve"> PAGEREF _Toc62685297 \h </w:instrText>
        </w:r>
        <w:r w:rsidR="00596402">
          <w:rPr>
            <w:noProof/>
            <w:webHidden/>
          </w:rPr>
        </w:r>
        <w:r w:rsidR="00596402">
          <w:rPr>
            <w:noProof/>
            <w:webHidden/>
          </w:rPr>
          <w:fldChar w:fldCharType="separate"/>
        </w:r>
        <w:r w:rsidR="00596402">
          <w:rPr>
            <w:noProof/>
            <w:webHidden/>
          </w:rPr>
          <w:t>9</w:t>
        </w:r>
        <w:r w:rsidR="00596402">
          <w:rPr>
            <w:noProof/>
            <w:webHidden/>
          </w:rPr>
          <w:fldChar w:fldCharType="end"/>
        </w:r>
      </w:hyperlink>
    </w:p>
    <w:p w14:paraId="01B0C892" w14:textId="180B8E42" w:rsidR="00596402" w:rsidRDefault="00692954">
      <w:pPr>
        <w:pStyle w:val="Sadraj2"/>
        <w:tabs>
          <w:tab w:val="left" w:pos="880"/>
          <w:tab w:val="right" w:leader="dot" w:pos="9192"/>
        </w:tabs>
        <w:rPr>
          <w:rFonts w:eastAsiaTheme="minorEastAsia"/>
          <w:noProof/>
          <w:sz w:val="22"/>
        </w:rPr>
      </w:pPr>
      <w:hyperlink w:anchor="_Toc62685298" w:history="1">
        <w:r w:rsidR="00596402" w:rsidRPr="00374D12">
          <w:rPr>
            <w:rStyle w:val="Hiperveza"/>
            <w:bCs/>
            <w:noProof/>
          </w:rPr>
          <w:t>2.5.</w:t>
        </w:r>
        <w:r w:rsidR="00596402">
          <w:rPr>
            <w:rFonts w:eastAsiaTheme="minorEastAsia"/>
            <w:noProof/>
            <w:sz w:val="22"/>
          </w:rPr>
          <w:tab/>
        </w:r>
        <w:r w:rsidR="00596402" w:rsidRPr="00374D12">
          <w:rPr>
            <w:rStyle w:val="Hiperveza"/>
            <w:noProof/>
          </w:rPr>
          <w:t>Kriteriji za ocjenu jednakovrijednosti predmeta nabave</w:t>
        </w:r>
        <w:r w:rsidR="00596402">
          <w:rPr>
            <w:noProof/>
            <w:webHidden/>
          </w:rPr>
          <w:tab/>
        </w:r>
        <w:r w:rsidR="00596402">
          <w:rPr>
            <w:noProof/>
            <w:webHidden/>
          </w:rPr>
          <w:fldChar w:fldCharType="begin"/>
        </w:r>
        <w:r w:rsidR="00596402">
          <w:rPr>
            <w:noProof/>
            <w:webHidden/>
          </w:rPr>
          <w:instrText xml:space="preserve"> PAGEREF _Toc62685298 \h </w:instrText>
        </w:r>
        <w:r w:rsidR="00596402">
          <w:rPr>
            <w:noProof/>
            <w:webHidden/>
          </w:rPr>
        </w:r>
        <w:r w:rsidR="00596402">
          <w:rPr>
            <w:noProof/>
            <w:webHidden/>
          </w:rPr>
          <w:fldChar w:fldCharType="separate"/>
        </w:r>
        <w:r w:rsidR="00596402">
          <w:rPr>
            <w:noProof/>
            <w:webHidden/>
          </w:rPr>
          <w:t>10</w:t>
        </w:r>
        <w:r w:rsidR="00596402">
          <w:rPr>
            <w:noProof/>
            <w:webHidden/>
          </w:rPr>
          <w:fldChar w:fldCharType="end"/>
        </w:r>
      </w:hyperlink>
    </w:p>
    <w:p w14:paraId="760B3FBC" w14:textId="2F34F2BF" w:rsidR="00596402" w:rsidRDefault="00692954">
      <w:pPr>
        <w:pStyle w:val="Sadraj2"/>
        <w:tabs>
          <w:tab w:val="left" w:pos="880"/>
          <w:tab w:val="right" w:leader="dot" w:pos="9192"/>
        </w:tabs>
        <w:rPr>
          <w:rFonts w:eastAsiaTheme="minorEastAsia"/>
          <w:noProof/>
          <w:sz w:val="22"/>
        </w:rPr>
      </w:pPr>
      <w:hyperlink w:anchor="_Toc62685299" w:history="1">
        <w:r w:rsidR="00596402" w:rsidRPr="00374D12">
          <w:rPr>
            <w:rStyle w:val="Hiperveza"/>
            <w:bCs/>
            <w:noProof/>
          </w:rPr>
          <w:t>2.6.</w:t>
        </w:r>
        <w:r w:rsidR="00596402">
          <w:rPr>
            <w:rFonts w:eastAsiaTheme="minorEastAsia"/>
            <w:noProof/>
            <w:sz w:val="22"/>
          </w:rPr>
          <w:tab/>
        </w:r>
        <w:r w:rsidR="00596402" w:rsidRPr="00374D12">
          <w:rPr>
            <w:rStyle w:val="Hiperveza"/>
            <w:noProof/>
          </w:rPr>
          <w:t>Troškovnik</w:t>
        </w:r>
        <w:r w:rsidR="00596402">
          <w:rPr>
            <w:noProof/>
            <w:webHidden/>
          </w:rPr>
          <w:tab/>
        </w:r>
        <w:r w:rsidR="00596402">
          <w:rPr>
            <w:noProof/>
            <w:webHidden/>
          </w:rPr>
          <w:fldChar w:fldCharType="begin"/>
        </w:r>
        <w:r w:rsidR="00596402">
          <w:rPr>
            <w:noProof/>
            <w:webHidden/>
          </w:rPr>
          <w:instrText xml:space="preserve"> PAGEREF _Toc62685299 \h </w:instrText>
        </w:r>
        <w:r w:rsidR="00596402">
          <w:rPr>
            <w:noProof/>
            <w:webHidden/>
          </w:rPr>
        </w:r>
        <w:r w:rsidR="00596402">
          <w:rPr>
            <w:noProof/>
            <w:webHidden/>
          </w:rPr>
          <w:fldChar w:fldCharType="separate"/>
        </w:r>
        <w:r w:rsidR="00596402">
          <w:rPr>
            <w:noProof/>
            <w:webHidden/>
          </w:rPr>
          <w:t>10</w:t>
        </w:r>
        <w:r w:rsidR="00596402">
          <w:rPr>
            <w:noProof/>
            <w:webHidden/>
          </w:rPr>
          <w:fldChar w:fldCharType="end"/>
        </w:r>
      </w:hyperlink>
    </w:p>
    <w:p w14:paraId="28990011" w14:textId="2A7F4D90" w:rsidR="00596402" w:rsidRDefault="00692954">
      <w:pPr>
        <w:pStyle w:val="Sadraj2"/>
        <w:tabs>
          <w:tab w:val="left" w:pos="880"/>
          <w:tab w:val="right" w:leader="dot" w:pos="9192"/>
        </w:tabs>
        <w:rPr>
          <w:rFonts w:eastAsiaTheme="minorEastAsia"/>
          <w:noProof/>
          <w:sz w:val="22"/>
        </w:rPr>
      </w:pPr>
      <w:hyperlink w:anchor="_Toc62685300" w:history="1">
        <w:r w:rsidR="00596402" w:rsidRPr="00374D12">
          <w:rPr>
            <w:rStyle w:val="Hiperveza"/>
            <w:bCs/>
            <w:noProof/>
          </w:rPr>
          <w:t>2.7.</w:t>
        </w:r>
        <w:r w:rsidR="00596402">
          <w:rPr>
            <w:rFonts w:eastAsiaTheme="minorEastAsia"/>
            <w:noProof/>
            <w:sz w:val="22"/>
          </w:rPr>
          <w:tab/>
        </w:r>
        <w:r w:rsidR="00596402" w:rsidRPr="00374D12">
          <w:rPr>
            <w:rStyle w:val="Hiperveza"/>
            <w:noProof/>
          </w:rPr>
          <w:t>Mjesto izvršenja ugovora</w:t>
        </w:r>
        <w:r w:rsidR="00596402">
          <w:rPr>
            <w:noProof/>
            <w:webHidden/>
          </w:rPr>
          <w:tab/>
        </w:r>
        <w:r w:rsidR="00596402">
          <w:rPr>
            <w:noProof/>
            <w:webHidden/>
          </w:rPr>
          <w:fldChar w:fldCharType="begin"/>
        </w:r>
        <w:r w:rsidR="00596402">
          <w:rPr>
            <w:noProof/>
            <w:webHidden/>
          </w:rPr>
          <w:instrText xml:space="preserve"> PAGEREF _Toc62685300 \h </w:instrText>
        </w:r>
        <w:r w:rsidR="00596402">
          <w:rPr>
            <w:noProof/>
            <w:webHidden/>
          </w:rPr>
        </w:r>
        <w:r w:rsidR="00596402">
          <w:rPr>
            <w:noProof/>
            <w:webHidden/>
          </w:rPr>
          <w:fldChar w:fldCharType="separate"/>
        </w:r>
        <w:r w:rsidR="00596402">
          <w:rPr>
            <w:noProof/>
            <w:webHidden/>
          </w:rPr>
          <w:t>10</w:t>
        </w:r>
        <w:r w:rsidR="00596402">
          <w:rPr>
            <w:noProof/>
            <w:webHidden/>
          </w:rPr>
          <w:fldChar w:fldCharType="end"/>
        </w:r>
      </w:hyperlink>
    </w:p>
    <w:p w14:paraId="10A464D2" w14:textId="0E91ACD9" w:rsidR="00596402" w:rsidRDefault="00692954">
      <w:pPr>
        <w:pStyle w:val="Sadraj2"/>
        <w:tabs>
          <w:tab w:val="left" w:pos="880"/>
          <w:tab w:val="right" w:leader="dot" w:pos="9192"/>
        </w:tabs>
        <w:rPr>
          <w:rFonts w:eastAsiaTheme="minorEastAsia"/>
          <w:noProof/>
          <w:sz w:val="22"/>
        </w:rPr>
      </w:pPr>
      <w:hyperlink w:anchor="_Toc62685301" w:history="1">
        <w:r w:rsidR="00596402" w:rsidRPr="00374D12">
          <w:rPr>
            <w:rStyle w:val="Hiperveza"/>
            <w:bCs/>
            <w:noProof/>
          </w:rPr>
          <w:t>2.8.</w:t>
        </w:r>
        <w:r w:rsidR="00596402">
          <w:rPr>
            <w:rFonts w:eastAsiaTheme="minorEastAsia"/>
            <w:noProof/>
            <w:sz w:val="22"/>
          </w:rPr>
          <w:tab/>
        </w:r>
        <w:r w:rsidR="00596402" w:rsidRPr="00374D12">
          <w:rPr>
            <w:rStyle w:val="Hiperveza"/>
            <w:noProof/>
          </w:rPr>
          <w:t>Rok početka i završetka izvršenja ugovora</w:t>
        </w:r>
        <w:r w:rsidR="00596402">
          <w:rPr>
            <w:noProof/>
            <w:webHidden/>
          </w:rPr>
          <w:tab/>
        </w:r>
        <w:r w:rsidR="00596402">
          <w:rPr>
            <w:noProof/>
            <w:webHidden/>
          </w:rPr>
          <w:fldChar w:fldCharType="begin"/>
        </w:r>
        <w:r w:rsidR="00596402">
          <w:rPr>
            <w:noProof/>
            <w:webHidden/>
          </w:rPr>
          <w:instrText xml:space="preserve"> PAGEREF _Toc62685301 \h </w:instrText>
        </w:r>
        <w:r w:rsidR="00596402">
          <w:rPr>
            <w:noProof/>
            <w:webHidden/>
          </w:rPr>
        </w:r>
        <w:r w:rsidR="00596402">
          <w:rPr>
            <w:noProof/>
            <w:webHidden/>
          </w:rPr>
          <w:fldChar w:fldCharType="separate"/>
        </w:r>
        <w:r w:rsidR="00596402">
          <w:rPr>
            <w:noProof/>
            <w:webHidden/>
          </w:rPr>
          <w:t>10</w:t>
        </w:r>
        <w:r w:rsidR="00596402">
          <w:rPr>
            <w:noProof/>
            <w:webHidden/>
          </w:rPr>
          <w:fldChar w:fldCharType="end"/>
        </w:r>
      </w:hyperlink>
    </w:p>
    <w:p w14:paraId="0DBC7B33" w14:textId="6A40104C" w:rsidR="00596402" w:rsidRDefault="00692954">
      <w:pPr>
        <w:pStyle w:val="Sadraj2"/>
        <w:tabs>
          <w:tab w:val="left" w:pos="880"/>
          <w:tab w:val="right" w:leader="dot" w:pos="9192"/>
        </w:tabs>
        <w:rPr>
          <w:rFonts w:eastAsiaTheme="minorEastAsia"/>
          <w:noProof/>
          <w:sz w:val="22"/>
        </w:rPr>
      </w:pPr>
      <w:hyperlink w:anchor="_Toc62685302" w:history="1">
        <w:r w:rsidR="00596402" w:rsidRPr="00374D12">
          <w:rPr>
            <w:rStyle w:val="Hiperveza"/>
            <w:bCs/>
            <w:noProof/>
          </w:rPr>
          <w:t>2.9.</w:t>
        </w:r>
        <w:r w:rsidR="00596402">
          <w:rPr>
            <w:rFonts w:eastAsiaTheme="minorEastAsia"/>
            <w:noProof/>
            <w:sz w:val="22"/>
          </w:rPr>
          <w:tab/>
        </w:r>
        <w:r w:rsidR="00596402" w:rsidRPr="00374D12">
          <w:rPr>
            <w:rStyle w:val="Hiperveza"/>
            <w:noProof/>
          </w:rPr>
          <w:t>Opcije i moguća obnavljanja ugovora</w:t>
        </w:r>
        <w:r w:rsidR="00596402">
          <w:rPr>
            <w:noProof/>
            <w:webHidden/>
          </w:rPr>
          <w:tab/>
        </w:r>
        <w:r w:rsidR="00596402">
          <w:rPr>
            <w:noProof/>
            <w:webHidden/>
          </w:rPr>
          <w:fldChar w:fldCharType="begin"/>
        </w:r>
        <w:r w:rsidR="00596402">
          <w:rPr>
            <w:noProof/>
            <w:webHidden/>
          </w:rPr>
          <w:instrText xml:space="preserve"> PAGEREF _Toc62685302 \h </w:instrText>
        </w:r>
        <w:r w:rsidR="00596402">
          <w:rPr>
            <w:noProof/>
            <w:webHidden/>
          </w:rPr>
        </w:r>
        <w:r w:rsidR="00596402">
          <w:rPr>
            <w:noProof/>
            <w:webHidden/>
          </w:rPr>
          <w:fldChar w:fldCharType="separate"/>
        </w:r>
        <w:r w:rsidR="00596402">
          <w:rPr>
            <w:noProof/>
            <w:webHidden/>
          </w:rPr>
          <w:t>11</w:t>
        </w:r>
        <w:r w:rsidR="00596402">
          <w:rPr>
            <w:noProof/>
            <w:webHidden/>
          </w:rPr>
          <w:fldChar w:fldCharType="end"/>
        </w:r>
      </w:hyperlink>
    </w:p>
    <w:p w14:paraId="12CEFBC4" w14:textId="04FDC529" w:rsidR="00596402" w:rsidRDefault="00692954">
      <w:pPr>
        <w:pStyle w:val="Sadraj1"/>
        <w:rPr>
          <w:rFonts w:eastAsiaTheme="minorEastAsia"/>
          <w:noProof/>
          <w:sz w:val="22"/>
        </w:rPr>
      </w:pPr>
      <w:hyperlink w:anchor="_Toc62685303" w:history="1">
        <w:r w:rsidR="00596402" w:rsidRPr="00374D12">
          <w:rPr>
            <w:rStyle w:val="Hiperveza"/>
            <w:noProof/>
          </w:rPr>
          <w:t>3.</w:t>
        </w:r>
        <w:r w:rsidR="00596402">
          <w:rPr>
            <w:rFonts w:eastAsiaTheme="minorEastAsia"/>
            <w:noProof/>
            <w:sz w:val="22"/>
          </w:rPr>
          <w:tab/>
        </w:r>
        <w:r w:rsidR="00596402" w:rsidRPr="00374D12">
          <w:rPr>
            <w:rStyle w:val="Hiperveza"/>
            <w:noProof/>
          </w:rPr>
          <w:t>OSNOVE ZA ISKLJUČENJE GOSPODARSKOG SUBJEKTA</w:t>
        </w:r>
        <w:r w:rsidR="00596402">
          <w:rPr>
            <w:noProof/>
            <w:webHidden/>
          </w:rPr>
          <w:tab/>
        </w:r>
        <w:r w:rsidR="00596402">
          <w:rPr>
            <w:noProof/>
            <w:webHidden/>
          </w:rPr>
          <w:fldChar w:fldCharType="begin"/>
        </w:r>
        <w:r w:rsidR="00596402">
          <w:rPr>
            <w:noProof/>
            <w:webHidden/>
          </w:rPr>
          <w:instrText xml:space="preserve"> PAGEREF _Toc62685303 \h </w:instrText>
        </w:r>
        <w:r w:rsidR="00596402">
          <w:rPr>
            <w:noProof/>
            <w:webHidden/>
          </w:rPr>
        </w:r>
        <w:r w:rsidR="00596402">
          <w:rPr>
            <w:noProof/>
            <w:webHidden/>
          </w:rPr>
          <w:fldChar w:fldCharType="separate"/>
        </w:r>
        <w:r w:rsidR="00596402">
          <w:rPr>
            <w:noProof/>
            <w:webHidden/>
          </w:rPr>
          <w:t>11</w:t>
        </w:r>
        <w:r w:rsidR="00596402">
          <w:rPr>
            <w:noProof/>
            <w:webHidden/>
          </w:rPr>
          <w:fldChar w:fldCharType="end"/>
        </w:r>
      </w:hyperlink>
    </w:p>
    <w:p w14:paraId="299D5670" w14:textId="7F0C2999" w:rsidR="00596402" w:rsidRDefault="00692954">
      <w:pPr>
        <w:pStyle w:val="Sadraj2"/>
        <w:tabs>
          <w:tab w:val="left" w:pos="880"/>
          <w:tab w:val="right" w:leader="dot" w:pos="9192"/>
        </w:tabs>
        <w:rPr>
          <w:rFonts w:eastAsiaTheme="minorEastAsia"/>
          <w:noProof/>
          <w:sz w:val="22"/>
        </w:rPr>
      </w:pPr>
      <w:hyperlink w:anchor="_Toc62685304" w:history="1">
        <w:r w:rsidR="00596402" w:rsidRPr="00374D12">
          <w:rPr>
            <w:rStyle w:val="Hiperveza"/>
            <w:bCs/>
            <w:noProof/>
          </w:rPr>
          <w:t>3.1.</w:t>
        </w:r>
        <w:r w:rsidR="00596402">
          <w:rPr>
            <w:rFonts w:eastAsiaTheme="minorEastAsia"/>
            <w:noProof/>
            <w:sz w:val="22"/>
          </w:rPr>
          <w:tab/>
        </w:r>
        <w:r w:rsidR="00596402" w:rsidRPr="00374D12">
          <w:rPr>
            <w:rStyle w:val="Hiperveza"/>
            <w:noProof/>
          </w:rPr>
          <w:t>Obvezne osnove za isključenje gospodarskog subjekta</w:t>
        </w:r>
        <w:r w:rsidR="00596402">
          <w:rPr>
            <w:noProof/>
            <w:webHidden/>
          </w:rPr>
          <w:tab/>
        </w:r>
        <w:r w:rsidR="00596402">
          <w:rPr>
            <w:noProof/>
            <w:webHidden/>
          </w:rPr>
          <w:fldChar w:fldCharType="begin"/>
        </w:r>
        <w:r w:rsidR="00596402">
          <w:rPr>
            <w:noProof/>
            <w:webHidden/>
          </w:rPr>
          <w:instrText xml:space="preserve"> PAGEREF _Toc62685304 \h </w:instrText>
        </w:r>
        <w:r w:rsidR="00596402">
          <w:rPr>
            <w:noProof/>
            <w:webHidden/>
          </w:rPr>
        </w:r>
        <w:r w:rsidR="00596402">
          <w:rPr>
            <w:noProof/>
            <w:webHidden/>
          </w:rPr>
          <w:fldChar w:fldCharType="separate"/>
        </w:r>
        <w:r w:rsidR="00596402">
          <w:rPr>
            <w:noProof/>
            <w:webHidden/>
          </w:rPr>
          <w:t>11</w:t>
        </w:r>
        <w:r w:rsidR="00596402">
          <w:rPr>
            <w:noProof/>
            <w:webHidden/>
          </w:rPr>
          <w:fldChar w:fldCharType="end"/>
        </w:r>
      </w:hyperlink>
    </w:p>
    <w:p w14:paraId="1409BE10" w14:textId="7E4CF1F7" w:rsidR="00596402" w:rsidRDefault="00692954">
      <w:pPr>
        <w:pStyle w:val="Sadraj2"/>
        <w:tabs>
          <w:tab w:val="left" w:pos="880"/>
          <w:tab w:val="right" w:leader="dot" w:pos="9192"/>
        </w:tabs>
        <w:rPr>
          <w:rFonts w:eastAsiaTheme="minorEastAsia"/>
          <w:noProof/>
          <w:sz w:val="22"/>
        </w:rPr>
      </w:pPr>
      <w:hyperlink w:anchor="_Toc62685305" w:history="1">
        <w:r w:rsidR="00596402" w:rsidRPr="00374D12">
          <w:rPr>
            <w:rStyle w:val="Hiperveza"/>
            <w:bCs/>
            <w:noProof/>
          </w:rPr>
          <w:t>3.2.</w:t>
        </w:r>
        <w:r w:rsidR="00596402">
          <w:rPr>
            <w:rFonts w:eastAsiaTheme="minorEastAsia"/>
            <w:noProof/>
            <w:sz w:val="22"/>
          </w:rPr>
          <w:tab/>
        </w:r>
        <w:r w:rsidR="00596402" w:rsidRPr="00374D12">
          <w:rPr>
            <w:rStyle w:val="Hiperveza"/>
            <w:noProof/>
          </w:rPr>
          <w:t>Ostale osnove za isključenje gospodarskog subjekta koje naručitelj namjerava koristiti</w:t>
        </w:r>
        <w:r w:rsidR="00596402">
          <w:rPr>
            <w:noProof/>
            <w:webHidden/>
          </w:rPr>
          <w:tab/>
        </w:r>
        <w:r w:rsidR="00596402">
          <w:rPr>
            <w:noProof/>
            <w:webHidden/>
          </w:rPr>
          <w:fldChar w:fldCharType="begin"/>
        </w:r>
        <w:r w:rsidR="00596402">
          <w:rPr>
            <w:noProof/>
            <w:webHidden/>
          </w:rPr>
          <w:instrText xml:space="preserve"> PAGEREF _Toc62685305 \h </w:instrText>
        </w:r>
        <w:r w:rsidR="00596402">
          <w:rPr>
            <w:noProof/>
            <w:webHidden/>
          </w:rPr>
        </w:r>
        <w:r w:rsidR="00596402">
          <w:rPr>
            <w:noProof/>
            <w:webHidden/>
          </w:rPr>
          <w:fldChar w:fldCharType="separate"/>
        </w:r>
        <w:r w:rsidR="00596402">
          <w:rPr>
            <w:noProof/>
            <w:webHidden/>
          </w:rPr>
          <w:t>14</w:t>
        </w:r>
        <w:r w:rsidR="00596402">
          <w:rPr>
            <w:noProof/>
            <w:webHidden/>
          </w:rPr>
          <w:fldChar w:fldCharType="end"/>
        </w:r>
      </w:hyperlink>
    </w:p>
    <w:p w14:paraId="54CD2834" w14:textId="636AA49F" w:rsidR="00596402" w:rsidRDefault="00692954">
      <w:pPr>
        <w:pStyle w:val="Sadraj2"/>
        <w:tabs>
          <w:tab w:val="left" w:pos="880"/>
          <w:tab w:val="right" w:leader="dot" w:pos="9192"/>
        </w:tabs>
        <w:rPr>
          <w:rFonts w:eastAsiaTheme="minorEastAsia"/>
          <w:noProof/>
          <w:sz w:val="22"/>
        </w:rPr>
      </w:pPr>
      <w:hyperlink w:anchor="_Toc62685306" w:history="1">
        <w:r w:rsidR="00596402" w:rsidRPr="00374D12">
          <w:rPr>
            <w:rStyle w:val="Hiperveza"/>
            <w:bCs/>
            <w:noProof/>
          </w:rPr>
          <w:t>3.3.</w:t>
        </w:r>
        <w:r w:rsidR="00596402">
          <w:rPr>
            <w:rFonts w:eastAsiaTheme="minorEastAsia"/>
            <w:noProof/>
            <w:sz w:val="22"/>
          </w:rPr>
          <w:tab/>
        </w:r>
        <w:r w:rsidR="00596402" w:rsidRPr="00374D12">
          <w:rPr>
            <w:rStyle w:val="Hiperveza"/>
            <w:noProof/>
          </w:rPr>
          <w:t>Dokumenti kojima se dokazuje da ne postoje osnove za isključenje</w:t>
        </w:r>
        <w:r w:rsidR="00596402">
          <w:rPr>
            <w:noProof/>
            <w:webHidden/>
          </w:rPr>
          <w:tab/>
        </w:r>
        <w:r w:rsidR="00596402">
          <w:rPr>
            <w:noProof/>
            <w:webHidden/>
          </w:rPr>
          <w:fldChar w:fldCharType="begin"/>
        </w:r>
        <w:r w:rsidR="00596402">
          <w:rPr>
            <w:noProof/>
            <w:webHidden/>
          </w:rPr>
          <w:instrText xml:space="preserve"> PAGEREF _Toc62685306 \h </w:instrText>
        </w:r>
        <w:r w:rsidR="00596402">
          <w:rPr>
            <w:noProof/>
            <w:webHidden/>
          </w:rPr>
        </w:r>
        <w:r w:rsidR="00596402">
          <w:rPr>
            <w:noProof/>
            <w:webHidden/>
          </w:rPr>
          <w:fldChar w:fldCharType="separate"/>
        </w:r>
        <w:r w:rsidR="00596402">
          <w:rPr>
            <w:noProof/>
            <w:webHidden/>
          </w:rPr>
          <w:t>15</w:t>
        </w:r>
        <w:r w:rsidR="00596402">
          <w:rPr>
            <w:noProof/>
            <w:webHidden/>
          </w:rPr>
          <w:fldChar w:fldCharType="end"/>
        </w:r>
      </w:hyperlink>
    </w:p>
    <w:p w14:paraId="5D8C3C2A" w14:textId="20287BAB" w:rsidR="00596402" w:rsidRDefault="00692954">
      <w:pPr>
        <w:pStyle w:val="Sadraj2"/>
        <w:tabs>
          <w:tab w:val="left" w:pos="880"/>
          <w:tab w:val="right" w:leader="dot" w:pos="9192"/>
        </w:tabs>
        <w:rPr>
          <w:rFonts w:eastAsiaTheme="minorEastAsia"/>
          <w:noProof/>
          <w:sz w:val="22"/>
        </w:rPr>
      </w:pPr>
      <w:hyperlink w:anchor="_Toc62685307" w:history="1">
        <w:r w:rsidR="00596402" w:rsidRPr="00374D12">
          <w:rPr>
            <w:rStyle w:val="Hiperveza"/>
            <w:bCs/>
            <w:noProof/>
          </w:rPr>
          <w:t>3.4.</w:t>
        </w:r>
        <w:r w:rsidR="00596402">
          <w:rPr>
            <w:rFonts w:eastAsiaTheme="minorEastAsia"/>
            <w:noProof/>
            <w:sz w:val="22"/>
          </w:rPr>
          <w:tab/>
        </w:r>
        <w:r w:rsidR="00596402" w:rsidRPr="00374D12">
          <w:rPr>
            <w:rStyle w:val="Hiperveza"/>
            <w:noProof/>
          </w:rPr>
          <w:t>Odredbe o „samokorigiranju“</w:t>
        </w:r>
        <w:r w:rsidR="00596402">
          <w:rPr>
            <w:noProof/>
            <w:webHidden/>
          </w:rPr>
          <w:tab/>
        </w:r>
        <w:r w:rsidR="00596402">
          <w:rPr>
            <w:noProof/>
            <w:webHidden/>
          </w:rPr>
          <w:fldChar w:fldCharType="begin"/>
        </w:r>
        <w:r w:rsidR="00596402">
          <w:rPr>
            <w:noProof/>
            <w:webHidden/>
          </w:rPr>
          <w:instrText xml:space="preserve"> PAGEREF _Toc62685307 \h </w:instrText>
        </w:r>
        <w:r w:rsidR="00596402">
          <w:rPr>
            <w:noProof/>
            <w:webHidden/>
          </w:rPr>
        </w:r>
        <w:r w:rsidR="00596402">
          <w:rPr>
            <w:noProof/>
            <w:webHidden/>
          </w:rPr>
          <w:fldChar w:fldCharType="separate"/>
        </w:r>
        <w:r w:rsidR="00596402">
          <w:rPr>
            <w:noProof/>
            <w:webHidden/>
          </w:rPr>
          <w:t>17</w:t>
        </w:r>
        <w:r w:rsidR="00596402">
          <w:rPr>
            <w:noProof/>
            <w:webHidden/>
          </w:rPr>
          <w:fldChar w:fldCharType="end"/>
        </w:r>
      </w:hyperlink>
    </w:p>
    <w:p w14:paraId="67ECF8F6" w14:textId="1685ABAC" w:rsidR="00596402" w:rsidRDefault="00692954">
      <w:pPr>
        <w:pStyle w:val="Sadraj1"/>
        <w:rPr>
          <w:rFonts w:eastAsiaTheme="minorEastAsia"/>
          <w:noProof/>
          <w:sz w:val="22"/>
        </w:rPr>
      </w:pPr>
      <w:hyperlink w:anchor="_Toc62685308" w:history="1">
        <w:r w:rsidR="00596402" w:rsidRPr="00374D12">
          <w:rPr>
            <w:rStyle w:val="Hiperveza"/>
            <w:noProof/>
          </w:rPr>
          <w:t>4.</w:t>
        </w:r>
        <w:r w:rsidR="00596402">
          <w:rPr>
            <w:rFonts w:eastAsiaTheme="minorEastAsia"/>
            <w:noProof/>
            <w:sz w:val="22"/>
          </w:rPr>
          <w:tab/>
        </w:r>
        <w:r w:rsidR="00596402" w:rsidRPr="00374D12">
          <w:rPr>
            <w:rStyle w:val="Hiperveza"/>
            <w:noProof/>
          </w:rPr>
          <w:t>KRITERIJI ZA ODABIR GOSPODARSKOG SUBJEKTA (UVJETI SPOSOBNOSTI)</w:t>
        </w:r>
        <w:r w:rsidR="00596402">
          <w:rPr>
            <w:noProof/>
            <w:webHidden/>
          </w:rPr>
          <w:tab/>
        </w:r>
        <w:r w:rsidR="00596402">
          <w:rPr>
            <w:noProof/>
            <w:webHidden/>
          </w:rPr>
          <w:fldChar w:fldCharType="begin"/>
        </w:r>
        <w:r w:rsidR="00596402">
          <w:rPr>
            <w:noProof/>
            <w:webHidden/>
          </w:rPr>
          <w:instrText xml:space="preserve"> PAGEREF _Toc62685308 \h </w:instrText>
        </w:r>
        <w:r w:rsidR="00596402">
          <w:rPr>
            <w:noProof/>
            <w:webHidden/>
          </w:rPr>
        </w:r>
        <w:r w:rsidR="00596402">
          <w:rPr>
            <w:noProof/>
            <w:webHidden/>
          </w:rPr>
          <w:fldChar w:fldCharType="separate"/>
        </w:r>
        <w:r w:rsidR="00596402">
          <w:rPr>
            <w:noProof/>
            <w:webHidden/>
          </w:rPr>
          <w:t>19</w:t>
        </w:r>
        <w:r w:rsidR="00596402">
          <w:rPr>
            <w:noProof/>
            <w:webHidden/>
          </w:rPr>
          <w:fldChar w:fldCharType="end"/>
        </w:r>
      </w:hyperlink>
    </w:p>
    <w:p w14:paraId="0917F02E" w14:textId="155B9F45" w:rsidR="00596402" w:rsidRDefault="00692954">
      <w:pPr>
        <w:pStyle w:val="Sadraj2"/>
        <w:tabs>
          <w:tab w:val="left" w:pos="880"/>
          <w:tab w:val="right" w:leader="dot" w:pos="9192"/>
        </w:tabs>
        <w:rPr>
          <w:rFonts w:eastAsiaTheme="minorEastAsia"/>
          <w:noProof/>
          <w:sz w:val="22"/>
        </w:rPr>
      </w:pPr>
      <w:hyperlink w:anchor="_Toc62685309" w:history="1">
        <w:r w:rsidR="00596402" w:rsidRPr="00374D12">
          <w:rPr>
            <w:rStyle w:val="Hiperveza"/>
            <w:bCs/>
            <w:noProof/>
          </w:rPr>
          <w:t>4.1.</w:t>
        </w:r>
        <w:r w:rsidR="00596402">
          <w:rPr>
            <w:rFonts w:eastAsiaTheme="minorEastAsia"/>
            <w:noProof/>
            <w:sz w:val="22"/>
          </w:rPr>
          <w:tab/>
        </w:r>
        <w:r w:rsidR="00596402" w:rsidRPr="00374D12">
          <w:rPr>
            <w:rStyle w:val="Hiperveza"/>
            <w:noProof/>
          </w:rPr>
          <w:t>Uvjeti sposobnost za obavljanje profesionalne djelatnosti</w:t>
        </w:r>
        <w:r w:rsidR="00596402">
          <w:rPr>
            <w:noProof/>
            <w:webHidden/>
          </w:rPr>
          <w:tab/>
        </w:r>
        <w:r w:rsidR="00596402">
          <w:rPr>
            <w:noProof/>
            <w:webHidden/>
          </w:rPr>
          <w:fldChar w:fldCharType="begin"/>
        </w:r>
        <w:r w:rsidR="00596402">
          <w:rPr>
            <w:noProof/>
            <w:webHidden/>
          </w:rPr>
          <w:instrText xml:space="preserve"> PAGEREF _Toc62685309 \h </w:instrText>
        </w:r>
        <w:r w:rsidR="00596402">
          <w:rPr>
            <w:noProof/>
            <w:webHidden/>
          </w:rPr>
        </w:r>
        <w:r w:rsidR="00596402">
          <w:rPr>
            <w:noProof/>
            <w:webHidden/>
          </w:rPr>
          <w:fldChar w:fldCharType="separate"/>
        </w:r>
        <w:r w:rsidR="00596402">
          <w:rPr>
            <w:noProof/>
            <w:webHidden/>
          </w:rPr>
          <w:t>19</w:t>
        </w:r>
        <w:r w:rsidR="00596402">
          <w:rPr>
            <w:noProof/>
            <w:webHidden/>
          </w:rPr>
          <w:fldChar w:fldCharType="end"/>
        </w:r>
      </w:hyperlink>
    </w:p>
    <w:p w14:paraId="7665BD05" w14:textId="2434A4BA" w:rsidR="00596402" w:rsidRDefault="00692954">
      <w:pPr>
        <w:pStyle w:val="Sadraj2"/>
        <w:tabs>
          <w:tab w:val="left" w:pos="880"/>
          <w:tab w:val="right" w:leader="dot" w:pos="9192"/>
        </w:tabs>
        <w:rPr>
          <w:rFonts w:eastAsiaTheme="minorEastAsia"/>
          <w:noProof/>
          <w:sz w:val="22"/>
        </w:rPr>
      </w:pPr>
      <w:hyperlink w:anchor="_Toc62685310" w:history="1">
        <w:r w:rsidR="00596402" w:rsidRPr="00374D12">
          <w:rPr>
            <w:rStyle w:val="Hiperveza"/>
            <w:bCs/>
            <w:noProof/>
          </w:rPr>
          <w:t>4.2.</w:t>
        </w:r>
        <w:r w:rsidR="00596402">
          <w:rPr>
            <w:rFonts w:eastAsiaTheme="minorEastAsia"/>
            <w:noProof/>
            <w:sz w:val="22"/>
          </w:rPr>
          <w:tab/>
        </w:r>
        <w:r w:rsidR="00596402" w:rsidRPr="00374D12">
          <w:rPr>
            <w:rStyle w:val="Hiperveza"/>
            <w:noProof/>
          </w:rPr>
          <w:t>Uvjeti ekonomske i financijske sposobnosti i njihove minimalne razine</w:t>
        </w:r>
        <w:r w:rsidR="00596402">
          <w:rPr>
            <w:noProof/>
            <w:webHidden/>
          </w:rPr>
          <w:tab/>
        </w:r>
        <w:r w:rsidR="00596402">
          <w:rPr>
            <w:noProof/>
            <w:webHidden/>
          </w:rPr>
          <w:fldChar w:fldCharType="begin"/>
        </w:r>
        <w:r w:rsidR="00596402">
          <w:rPr>
            <w:noProof/>
            <w:webHidden/>
          </w:rPr>
          <w:instrText xml:space="preserve"> PAGEREF _Toc62685310 \h </w:instrText>
        </w:r>
        <w:r w:rsidR="00596402">
          <w:rPr>
            <w:noProof/>
            <w:webHidden/>
          </w:rPr>
        </w:r>
        <w:r w:rsidR="00596402">
          <w:rPr>
            <w:noProof/>
            <w:webHidden/>
          </w:rPr>
          <w:fldChar w:fldCharType="separate"/>
        </w:r>
        <w:r w:rsidR="00596402">
          <w:rPr>
            <w:noProof/>
            <w:webHidden/>
          </w:rPr>
          <w:t>19</w:t>
        </w:r>
        <w:r w:rsidR="00596402">
          <w:rPr>
            <w:noProof/>
            <w:webHidden/>
          </w:rPr>
          <w:fldChar w:fldCharType="end"/>
        </w:r>
      </w:hyperlink>
    </w:p>
    <w:p w14:paraId="38115E61" w14:textId="4B8C61B6" w:rsidR="00596402" w:rsidRDefault="00692954">
      <w:pPr>
        <w:pStyle w:val="Sadraj2"/>
        <w:tabs>
          <w:tab w:val="left" w:pos="880"/>
          <w:tab w:val="right" w:leader="dot" w:pos="9192"/>
        </w:tabs>
        <w:rPr>
          <w:rFonts w:eastAsiaTheme="minorEastAsia"/>
          <w:noProof/>
          <w:sz w:val="22"/>
        </w:rPr>
      </w:pPr>
      <w:hyperlink w:anchor="_Toc62685311" w:history="1">
        <w:r w:rsidR="00596402" w:rsidRPr="00374D12">
          <w:rPr>
            <w:rStyle w:val="Hiperveza"/>
            <w:bCs/>
            <w:noProof/>
          </w:rPr>
          <w:t>4.3.</w:t>
        </w:r>
        <w:r w:rsidR="00596402">
          <w:rPr>
            <w:rFonts w:eastAsiaTheme="minorEastAsia"/>
            <w:noProof/>
            <w:sz w:val="22"/>
          </w:rPr>
          <w:tab/>
        </w:r>
        <w:r w:rsidR="00596402" w:rsidRPr="00374D12">
          <w:rPr>
            <w:rStyle w:val="Hiperveza"/>
            <w:noProof/>
          </w:rPr>
          <w:t>Uvjeti tehničke i stručne sposobnosti i njihove minimalne razine</w:t>
        </w:r>
        <w:r w:rsidR="00596402">
          <w:rPr>
            <w:noProof/>
            <w:webHidden/>
          </w:rPr>
          <w:tab/>
        </w:r>
        <w:r w:rsidR="00596402">
          <w:rPr>
            <w:noProof/>
            <w:webHidden/>
          </w:rPr>
          <w:fldChar w:fldCharType="begin"/>
        </w:r>
        <w:r w:rsidR="00596402">
          <w:rPr>
            <w:noProof/>
            <w:webHidden/>
          </w:rPr>
          <w:instrText xml:space="preserve"> PAGEREF _Toc62685311 \h </w:instrText>
        </w:r>
        <w:r w:rsidR="00596402">
          <w:rPr>
            <w:noProof/>
            <w:webHidden/>
          </w:rPr>
        </w:r>
        <w:r w:rsidR="00596402">
          <w:rPr>
            <w:noProof/>
            <w:webHidden/>
          </w:rPr>
          <w:fldChar w:fldCharType="separate"/>
        </w:r>
        <w:r w:rsidR="00596402">
          <w:rPr>
            <w:noProof/>
            <w:webHidden/>
          </w:rPr>
          <w:t>20</w:t>
        </w:r>
        <w:r w:rsidR="00596402">
          <w:rPr>
            <w:noProof/>
            <w:webHidden/>
          </w:rPr>
          <w:fldChar w:fldCharType="end"/>
        </w:r>
      </w:hyperlink>
    </w:p>
    <w:p w14:paraId="0D5E88EE" w14:textId="08B9AD4B" w:rsidR="00596402" w:rsidRDefault="00692954">
      <w:pPr>
        <w:pStyle w:val="Sadraj2"/>
        <w:tabs>
          <w:tab w:val="left" w:pos="880"/>
          <w:tab w:val="right" w:leader="dot" w:pos="9192"/>
        </w:tabs>
        <w:rPr>
          <w:rFonts w:eastAsiaTheme="minorEastAsia"/>
          <w:noProof/>
          <w:sz w:val="22"/>
        </w:rPr>
      </w:pPr>
      <w:hyperlink w:anchor="_Toc62685312" w:history="1">
        <w:r w:rsidR="00596402" w:rsidRPr="00374D12">
          <w:rPr>
            <w:rStyle w:val="Hiperveza"/>
            <w:bCs/>
            <w:noProof/>
          </w:rPr>
          <w:t>4.4.</w:t>
        </w:r>
        <w:r w:rsidR="00596402">
          <w:rPr>
            <w:rFonts w:eastAsiaTheme="minorEastAsia"/>
            <w:noProof/>
            <w:sz w:val="22"/>
          </w:rPr>
          <w:tab/>
        </w:r>
        <w:r w:rsidR="00596402" w:rsidRPr="00374D12">
          <w:rPr>
            <w:rStyle w:val="Hiperveza"/>
            <w:noProof/>
          </w:rPr>
          <w:t>Dokumenti kojima se dokazuje ispunjavanje kriterija za odabir gospodarskog subjekta</w:t>
        </w:r>
        <w:r w:rsidR="00596402">
          <w:rPr>
            <w:noProof/>
            <w:webHidden/>
          </w:rPr>
          <w:tab/>
        </w:r>
        <w:r w:rsidR="00596402">
          <w:rPr>
            <w:noProof/>
            <w:webHidden/>
          </w:rPr>
          <w:fldChar w:fldCharType="begin"/>
        </w:r>
        <w:r w:rsidR="00596402">
          <w:rPr>
            <w:noProof/>
            <w:webHidden/>
          </w:rPr>
          <w:instrText xml:space="preserve"> PAGEREF _Toc62685312 \h </w:instrText>
        </w:r>
        <w:r w:rsidR="00596402">
          <w:rPr>
            <w:noProof/>
            <w:webHidden/>
          </w:rPr>
        </w:r>
        <w:r w:rsidR="00596402">
          <w:rPr>
            <w:noProof/>
            <w:webHidden/>
          </w:rPr>
          <w:fldChar w:fldCharType="separate"/>
        </w:r>
        <w:r w:rsidR="00596402">
          <w:rPr>
            <w:noProof/>
            <w:webHidden/>
          </w:rPr>
          <w:t>24</w:t>
        </w:r>
        <w:r w:rsidR="00596402">
          <w:rPr>
            <w:noProof/>
            <w:webHidden/>
          </w:rPr>
          <w:fldChar w:fldCharType="end"/>
        </w:r>
      </w:hyperlink>
    </w:p>
    <w:p w14:paraId="7EB7D631" w14:textId="4E4FB19A" w:rsidR="00596402" w:rsidRDefault="00692954">
      <w:pPr>
        <w:pStyle w:val="Sadraj2"/>
        <w:tabs>
          <w:tab w:val="left" w:pos="880"/>
          <w:tab w:val="right" w:leader="dot" w:pos="9192"/>
        </w:tabs>
        <w:rPr>
          <w:rFonts w:eastAsiaTheme="minorEastAsia"/>
          <w:noProof/>
          <w:sz w:val="22"/>
        </w:rPr>
      </w:pPr>
      <w:hyperlink w:anchor="_Toc62685313" w:history="1">
        <w:r w:rsidR="00596402" w:rsidRPr="00374D12">
          <w:rPr>
            <w:rStyle w:val="Hiperveza"/>
            <w:bCs/>
            <w:noProof/>
          </w:rPr>
          <w:t>4.5.</w:t>
        </w:r>
        <w:r w:rsidR="00596402">
          <w:rPr>
            <w:rFonts w:eastAsiaTheme="minorEastAsia"/>
            <w:noProof/>
            <w:sz w:val="22"/>
          </w:rPr>
          <w:tab/>
        </w:r>
        <w:r w:rsidR="00596402" w:rsidRPr="00374D12">
          <w:rPr>
            <w:rStyle w:val="Hiperveza"/>
            <w:noProof/>
          </w:rPr>
          <w:t>Oslanjanje na sposobnost drugih subjekata</w:t>
        </w:r>
        <w:r w:rsidR="00596402">
          <w:rPr>
            <w:noProof/>
            <w:webHidden/>
          </w:rPr>
          <w:tab/>
        </w:r>
        <w:r w:rsidR="00596402">
          <w:rPr>
            <w:noProof/>
            <w:webHidden/>
          </w:rPr>
          <w:fldChar w:fldCharType="begin"/>
        </w:r>
        <w:r w:rsidR="00596402">
          <w:rPr>
            <w:noProof/>
            <w:webHidden/>
          </w:rPr>
          <w:instrText xml:space="preserve"> PAGEREF _Toc62685313 \h </w:instrText>
        </w:r>
        <w:r w:rsidR="00596402">
          <w:rPr>
            <w:noProof/>
            <w:webHidden/>
          </w:rPr>
        </w:r>
        <w:r w:rsidR="00596402">
          <w:rPr>
            <w:noProof/>
            <w:webHidden/>
          </w:rPr>
          <w:fldChar w:fldCharType="separate"/>
        </w:r>
        <w:r w:rsidR="00596402">
          <w:rPr>
            <w:noProof/>
            <w:webHidden/>
          </w:rPr>
          <w:t>27</w:t>
        </w:r>
        <w:r w:rsidR="00596402">
          <w:rPr>
            <w:noProof/>
            <w:webHidden/>
          </w:rPr>
          <w:fldChar w:fldCharType="end"/>
        </w:r>
      </w:hyperlink>
    </w:p>
    <w:p w14:paraId="6DA11DCB" w14:textId="175C40BB" w:rsidR="00596402" w:rsidRDefault="00692954">
      <w:pPr>
        <w:pStyle w:val="Sadraj1"/>
        <w:rPr>
          <w:rFonts w:eastAsiaTheme="minorEastAsia"/>
          <w:noProof/>
          <w:sz w:val="22"/>
        </w:rPr>
      </w:pPr>
      <w:hyperlink w:anchor="_Toc62685314" w:history="1">
        <w:r w:rsidR="00596402" w:rsidRPr="00374D12">
          <w:rPr>
            <w:rStyle w:val="Hiperveza"/>
            <w:noProof/>
          </w:rPr>
          <w:t>5.</w:t>
        </w:r>
        <w:r w:rsidR="00596402">
          <w:rPr>
            <w:rFonts w:eastAsiaTheme="minorEastAsia"/>
            <w:noProof/>
            <w:sz w:val="22"/>
          </w:rPr>
          <w:tab/>
        </w:r>
        <w:r w:rsidR="00596402" w:rsidRPr="00374D12">
          <w:rPr>
            <w:rStyle w:val="Hiperveza"/>
            <w:noProof/>
          </w:rPr>
          <w:t>EUROPSKA JEDINSTVENA DOKUMENTACIJA O NABAVI (ESPD)</w:t>
        </w:r>
        <w:r w:rsidR="00596402">
          <w:rPr>
            <w:noProof/>
            <w:webHidden/>
          </w:rPr>
          <w:tab/>
        </w:r>
        <w:r w:rsidR="00596402">
          <w:rPr>
            <w:noProof/>
            <w:webHidden/>
          </w:rPr>
          <w:fldChar w:fldCharType="begin"/>
        </w:r>
        <w:r w:rsidR="00596402">
          <w:rPr>
            <w:noProof/>
            <w:webHidden/>
          </w:rPr>
          <w:instrText xml:space="preserve"> PAGEREF _Toc62685314 \h </w:instrText>
        </w:r>
        <w:r w:rsidR="00596402">
          <w:rPr>
            <w:noProof/>
            <w:webHidden/>
          </w:rPr>
        </w:r>
        <w:r w:rsidR="00596402">
          <w:rPr>
            <w:noProof/>
            <w:webHidden/>
          </w:rPr>
          <w:fldChar w:fldCharType="separate"/>
        </w:r>
        <w:r w:rsidR="00596402">
          <w:rPr>
            <w:noProof/>
            <w:webHidden/>
          </w:rPr>
          <w:t>29</w:t>
        </w:r>
        <w:r w:rsidR="00596402">
          <w:rPr>
            <w:noProof/>
            <w:webHidden/>
          </w:rPr>
          <w:fldChar w:fldCharType="end"/>
        </w:r>
      </w:hyperlink>
    </w:p>
    <w:p w14:paraId="5900E8A9" w14:textId="6CBAC775" w:rsidR="00596402" w:rsidRDefault="00692954">
      <w:pPr>
        <w:pStyle w:val="Sadraj2"/>
        <w:tabs>
          <w:tab w:val="left" w:pos="880"/>
          <w:tab w:val="right" w:leader="dot" w:pos="9192"/>
        </w:tabs>
        <w:rPr>
          <w:rFonts w:eastAsiaTheme="minorEastAsia"/>
          <w:noProof/>
          <w:sz w:val="22"/>
        </w:rPr>
      </w:pPr>
      <w:hyperlink w:anchor="_Toc62685315" w:history="1">
        <w:r w:rsidR="00596402" w:rsidRPr="00374D12">
          <w:rPr>
            <w:rStyle w:val="Hiperveza"/>
            <w:bCs/>
            <w:noProof/>
          </w:rPr>
          <w:t>5.1.</w:t>
        </w:r>
        <w:r w:rsidR="00596402">
          <w:rPr>
            <w:rFonts w:eastAsiaTheme="minorEastAsia"/>
            <w:noProof/>
            <w:sz w:val="22"/>
          </w:rPr>
          <w:tab/>
        </w:r>
        <w:r w:rsidR="00596402" w:rsidRPr="00374D12">
          <w:rPr>
            <w:rStyle w:val="Hiperveza"/>
            <w:noProof/>
          </w:rPr>
          <w:t>Navod da je gospodarski subjekt u ponudi obvezan dostaviti ESPD obrazac kao preliminarni dokaz da ispunjava tražene kriterije za kvalitativni odabir gospodarskog subjekta</w:t>
        </w:r>
        <w:r w:rsidR="00596402">
          <w:rPr>
            <w:noProof/>
            <w:webHidden/>
          </w:rPr>
          <w:tab/>
        </w:r>
        <w:r w:rsidR="00596402">
          <w:rPr>
            <w:noProof/>
            <w:webHidden/>
          </w:rPr>
          <w:fldChar w:fldCharType="begin"/>
        </w:r>
        <w:r w:rsidR="00596402">
          <w:rPr>
            <w:noProof/>
            <w:webHidden/>
          </w:rPr>
          <w:instrText xml:space="preserve"> PAGEREF _Toc62685315 \h </w:instrText>
        </w:r>
        <w:r w:rsidR="00596402">
          <w:rPr>
            <w:noProof/>
            <w:webHidden/>
          </w:rPr>
        </w:r>
        <w:r w:rsidR="00596402">
          <w:rPr>
            <w:noProof/>
            <w:webHidden/>
          </w:rPr>
          <w:fldChar w:fldCharType="separate"/>
        </w:r>
        <w:r w:rsidR="00596402">
          <w:rPr>
            <w:noProof/>
            <w:webHidden/>
          </w:rPr>
          <w:t>29</w:t>
        </w:r>
        <w:r w:rsidR="00596402">
          <w:rPr>
            <w:noProof/>
            <w:webHidden/>
          </w:rPr>
          <w:fldChar w:fldCharType="end"/>
        </w:r>
      </w:hyperlink>
    </w:p>
    <w:p w14:paraId="12EA753D" w14:textId="1BE8E16B" w:rsidR="00596402" w:rsidRDefault="00692954">
      <w:pPr>
        <w:pStyle w:val="Sadraj2"/>
        <w:tabs>
          <w:tab w:val="left" w:pos="880"/>
          <w:tab w:val="right" w:leader="dot" w:pos="9192"/>
        </w:tabs>
        <w:rPr>
          <w:rFonts w:eastAsiaTheme="minorEastAsia"/>
          <w:noProof/>
          <w:sz w:val="22"/>
        </w:rPr>
      </w:pPr>
      <w:hyperlink w:anchor="_Toc62685316" w:history="1">
        <w:r w:rsidR="00596402" w:rsidRPr="00374D12">
          <w:rPr>
            <w:rStyle w:val="Hiperveza"/>
            <w:bCs/>
            <w:noProof/>
          </w:rPr>
          <w:t>5.2.</w:t>
        </w:r>
        <w:r w:rsidR="00596402">
          <w:rPr>
            <w:rFonts w:eastAsiaTheme="minorEastAsia"/>
            <w:noProof/>
            <w:sz w:val="22"/>
          </w:rPr>
          <w:tab/>
        </w:r>
        <w:r w:rsidR="00596402" w:rsidRPr="00374D12">
          <w:rPr>
            <w:rStyle w:val="Hiperveza"/>
            <w:noProof/>
          </w:rPr>
          <w:t>Upute za ispunjavanje E ESPD obrasca</w:t>
        </w:r>
        <w:r w:rsidR="00596402">
          <w:rPr>
            <w:noProof/>
            <w:webHidden/>
          </w:rPr>
          <w:tab/>
        </w:r>
        <w:r w:rsidR="00596402">
          <w:rPr>
            <w:noProof/>
            <w:webHidden/>
          </w:rPr>
          <w:fldChar w:fldCharType="begin"/>
        </w:r>
        <w:r w:rsidR="00596402">
          <w:rPr>
            <w:noProof/>
            <w:webHidden/>
          </w:rPr>
          <w:instrText xml:space="preserve"> PAGEREF _Toc62685316 \h </w:instrText>
        </w:r>
        <w:r w:rsidR="00596402">
          <w:rPr>
            <w:noProof/>
            <w:webHidden/>
          </w:rPr>
        </w:r>
        <w:r w:rsidR="00596402">
          <w:rPr>
            <w:noProof/>
            <w:webHidden/>
          </w:rPr>
          <w:fldChar w:fldCharType="separate"/>
        </w:r>
        <w:r w:rsidR="00596402">
          <w:rPr>
            <w:noProof/>
            <w:webHidden/>
          </w:rPr>
          <w:t>29</w:t>
        </w:r>
        <w:r w:rsidR="00596402">
          <w:rPr>
            <w:noProof/>
            <w:webHidden/>
          </w:rPr>
          <w:fldChar w:fldCharType="end"/>
        </w:r>
      </w:hyperlink>
    </w:p>
    <w:p w14:paraId="47A05078" w14:textId="0F99A2C9" w:rsidR="00596402" w:rsidRDefault="00692954">
      <w:pPr>
        <w:pStyle w:val="Sadraj1"/>
        <w:rPr>
          <w:rFonts w:eastAsiaTheme="minorEastAsia"/>
          <w:noProof/>
          <w:sz w:val="22"/>
        </w:rPr>
      </w:pPr>
      <w:hyperlink w:anchor="_Toc62685317" w:history="1">
        <w:r w:rsidR="00596402" w:rsidRPr="00374D12">
          <w:rPr>
            <w:rStyle w:val="Hiperveza"/>
            <w:noProof/>
          </w:rPr>
          <w:t>6.</w:t>
        </w:r>
        <w:r w:rsidR="00596402">
          <w:rPr>
            <w:rFonts w:eastAsiaTheme="minorEastAsia"/>
            <w:noProof/>
            <w:sz w:val="22"/>
          </w:rPr>
          <w:tab/>
        </w:r>
        <w:r w:rsidR="00596402" w:rsidRPr="00374D12">
          <w:rPr>
            <w:rStyle w:val="Hiperveza"/>
            <w:noProof/>
          </w:rPr>
          <w:t>PODACI O PONUDI</w:t>
        </w:r>
        <w:r w:rsidR="00596402">
          <w:rPr>
            <w:noProof/>
            <w:webHidden/>
          </w:rPr>
          <w:tab/>
        </w:r>
        <w:r w:rsidR="00596402">
          <w:rPr>
            <w:noProof/>
            <w:webHidden/>
          </w:rPr>
          <w:fldChar w:fldCharType="begin"/>
        </w:r>
        <w:r w:rsidR="00596402">
          <w:rPr>
            <w:noProof/>
            <w:webHidden/>
          </w:rPr>
          <w:instrText xml:space="preserve"> PAGEREF _Toc62685317 \h </w:instrText>
        </w:r>
        <w:r w:rsidR="00596402">
          <w:rPr>
            <w:noProof/>
            <w:webHidden/>
          </w:rPr>
        </w:r>
        <w:r w:rsidR="00596402">
          <w:rPr>
            <w:noProof/>
            <w:webHidden/>
          </w:rPr>
          <w:fldChar w:fldCharType="separate"/>
        </w:r>
        <w:r w:rsidR="00596402">
          <w:rPr>
            <w:noProof/>
            <w:webHidden/>
          </w:rPr>
          <w:t>32</w:t>
        </w:r>
        <w:r w:rsidR="00596402">
          <w:rPr>
            <w:noProof/>
            <w:webHidden/>
          </w:rPr>
          <w:fldChar w:fldCharType="end"/>
        </w:r>
      </w:hyperlink>
    </w:p>
    <w:p w14:paraId="6C3BE4FB" w14:textId="106D2593" w:rsidR="00596402" w:rsidRDefault="00692954">
      <w:pPr>
        <w:pStyle w:val="Sadraj2"/>
        <w:tabs>
          <w:tab w:val="left" w:pos="880"/>
          <w:tab w:val="right" w:leader="dot" w:pos="9192"/>
        </w:tabs>
        <w:rPr>
          <w:rFonts w:eastAsiaTheme="minorEastAsia"/>
          <w:noProof/>
          <w:sz w:val="22"/>
        </w:rPr>
      </w:pPr>
      <w:hyperlink w:anchor="_Toc62685318" w:history="1">
        <w:r w:rsidR="00596402" w:rsidRPr="00374D12">
          <w:rPr>
            <w:rStyle w:val="Hiperveza"/>
            <w:bCs/>
            <w:noProof/>
          </w:rPr>
          <w:t>6.1.</w:t>
        </w:r>
        <w:r w:rsidR="00596402">
          <w:rPr>
            <w:rFonts w:eastAsiaTheme="minorEastAsia"/>
            <w:noProof/>
            <w:sz w:val="22"/>
          </w:rPr>
          <w:tab/>
        </w:r>
        <w:r w:rsidR="00596402" w:rsidRPr="00374D12">
          <w:rPr>
            <w:rStyle w:val="Hiperveza"/>
            <w:noProof/>
          </w:rPr>
          <w:t>Sadržaj i način izrade ponude</w:t>
        </w:r>
        <w:r w:rsidR="00596402">
          <w:rPr>
            <w:noProof/>
            <w:webHidden/>
          </w:rPr>
          <w:tab/>
        </w:r>
        <w:r w:rsidR="00596402">
          <w:rPr>
            <w:noProof/>
            <w:webHidden/>
          </w:rPr>
          <w:fldChar w:fldCharType="begin"/>
        </w:r>
        <w:r w:rsidR="00596402">
          <w:rPr>
            <w:noProof/>
            <w:webHidden/>
          </w:rPr>
          <w:instrText xml:space="preserve"> PAGEREF _Toc62685318 \h </w:instrText>
        </w:r>
        <w:r w:rsidR="00596402">
          <w:rPr>
            <w:noProof/>
            <w:webHidden/>
          </w:rPr>
        </w:r>
        <w:r w:rsidR="00596402">
          <w:rPr>
            <w:noProof/>
            <w:webHidden/>
          </w:rPr>
          <w:fldChar w:fldCharType="separate"/>
        </w:r>
        <w:r w:rsidR="00596402">
          <w:rPr>
            <w:noProof/>
            <w:webHidden/>
          </w:rPr>
          <w:t>32</w:t>
        </w:r>
        <w:r w:rsidR="00596402">
          <w:rPr>
            <w:noProof/>
            <w:webHidden/>
          </w:rPr>
          <w:fldChar w:fldCharType="end"/>
        </w:r>
      </w:hyperlink>
    </w:p>
    <w:p w14:paraId="50CC65C5" w14:textId="1E243661" w:rsidR="00596402" w:rsidRDefault="00692954">
      <w:pPr>
        <w:pStyle w:val="Sadraj2"/>
        <w:tabs>
          <w:tab w:val="left" w:pos="880"/>
          <w:tab w:val="right" w:leader="dot" w:pos="9192"/>
        </w:tabs>
        <w:rPr>
          <w:rFonts w:eastAsiaTheme="minorEastAsia"/>
          <w:noProof/>
          <w:sz w:val="22"/>
        </w:rPr>
      </w:pPr>
      <w:hyperlink w:anchor="_Toc62685319" w:history="1">
        <w:r w:rsidR="00596402" w:rsidRPr="00374D12">
          <w:rPr>
            <w:rStyle w:val="Hiperveza"/>
            <w:bCs/>
            <w:noProof/>
          </w:rPr>
          <w:t>6.2.</w:t>
        </w:r>
        <w:r w:rsidR="00596402">
          <w:rPr>
            <w:rFonts w:eastAsiaTheme="minorEastAsia"/>
            <w:noProof/>
            <w:sz w:val="22"/>
          </w:rPr>
          <w:tab/>
        </w:r>
        <w:r w:rsidR="00596402" w:rsidRPr="00374D12">
          <w:rPr>
            <w:rStyle w:val="Hiperveza"/>
            <w:noProof/>
          </w:rPr>
          <w:t>Način dostave ponude</w:t>
        </w:r>
        <w:r w:rsidR="00596402">
          <w:rPr>
            <w:noProof/>
            <w:webHidden/>
          </w:rPr>
          <w:tab/>
        </w:r>
        <w:r w:rsidR="00596402">
          <w:rPr>
            <w:noProof/>
            <w:webHidden/>
          </w:rPr>
          <w:fldChar w:fldCharType="begin"/>
        </w:r>
        <w:r w:rsidR="00596402">
          <w:rPr>
            <w:noProof/>
            <w:webHidden/>
          </w:rPr>
          <w:instrText xml:space="preserve"> PAGEREF _Toc62685319 \h </w:instrText>
        </w:r>
        <w:r w:rsidR="00596402">
          <w:rPr>
            <w:noProof/>
            <w:webHidden/>
          </w:rPr>
        </w:r>
        <w:r w:rsidR="00596402">
          <w:rPr>
            <w:noProof/>
            <w:webHidden/>
          </w:rPr>
          <w:fldChar w:fldCharType="separate"/>
        </w:r>
        <w:r w:rsidR="00596402">
          <w:rPr>
            <w:noProof/>
            <w:webHidden/>
          </w:rPr>
          <w:t>33</w:t>
        </w:r>
        <w:r w:rsidR="00596402">
          <w:rPr>
            <w:noProof/>
            <w:webHidden/>
          </w:rPr>
          <w:fldChar w:fldCharType="end"/>
        </w:r>
      </w:hyperlink>
    </w:p>
    <w:p w14:paraId="4C6928AF" w14:textId="6A4602A6" w:rsidR="00596402" w:rsidRDefault="00692954">
      <w:pPr>
        <w:pStyle w:val="Sadraj2"/>
        <w:tabs>
          <w:tab w:val="left" w:pos="880"/>
          <w:tab w:val="right" w:leader="dot" w:pos="9192"/>
        </w:tabs>
        <w:rPr>
          <w:rFonts w:eastAsiaTheme="minorEastAsia"/>
          <w:noProof/>
          <w:sz w:val="22"/>
        </w:rPr>
      </w:pPr>
      <w:hyperlink w:anchor="_Toc62685320" w:history="1">
        <w:r w:rsidR="00596402" w:rsidRPr="00374D12">
          <w:rPr>
            <w:rStyle w:val="Hiperveza"/>
            <w:bCs/>
            <w:noProof/>
          </w:rPr>
          <w:t>6.3.</w:t>
        </w:r>
        <w:r w:rsidR="00596402">
          <w:rPr>
            <w:rFonts w:eastAsiaTheme="minorEastAsia"/>
            <w:noProof/>
            <w:sz w:val="22"/>
          </w:rPr>
          <w:tab/>
        </w:r>
        <w:r w:rsidR="00596402" w:rsidRPr="00374D12">
          <w:rPr>
            <w:rStyle w:val="Hiperveza"/>
            <w:noProof/>
          </w:rPr>
          <w:t>Dostava dijela / dijelova ponude sredstvima komunikacije koja nisu elektronička</w:t>
        </w:r>
        <w:r w:rsidR="00596402">
          <w:rPr>
            <w:noProof/>
            <w:webHidden/>
          </w:rPr>
          <w:tab/>
        </w:r>
        <w:r w:rsidR="00596402">
          <w:rPr>
            <w:noProof/>
            <w:webHidden/>
          </w:rPr>
          <w:fldChar w:fldCharType="begin"/>
        </w:r>
        <w:r w:rsidR="00596402">
          <w:rPr>
            <w:noProof/>
            <w:webHidden/>
          </w:rPr>
          <w:instrText xml:space="preserve"> PAGEREF _Toc62685320 \h </w:instrText>
        </w:r>
        <w:r w:rsidR="00596402">
          <w:rPr>
            <w:noProof/>
            <w:webHidden/>
          </w:rPr>
        </w:r>
        <w:r w:rsidR="00596402">
          <w:rPr>
            <w:noProof/>
            <w:webHidden/>
          </w:rPr>
          <w:fldChar w:fldCharType="separate"/>
        </w:r>
        <w:r w:rsidR="00596402">
          <w:rPr>
            <w:noProof/>
            <w:webHidden/>
          </w:rPr>
          <w:t>34</w:t>
        </w:r>
        <w:r w:rsidR="00596402">
          <w:rPr>
            <w:noProof/>
            <w:webHidden/>
          </w:rPr>
          <w:fldChar w:fldCharType="end"/>
        </w:r>
      </w:hyperlink>
    </w:p>
    <w:p w14:paraId="794A8D8C" w14:textId="5F82A469" w:rsidR="00596402" w:rsidRDefault="00692954">
      <w:pPr>
        <w:pStyle w:val="Sadraj2"/>
        <w:tabs>
          <w:tab w:val="left" w:pos="880"/>
          <w:tab w:val="right" w:leader="dot" w:pos="9192"/>
        </w:tabs>
        <w:rPr>
          <w:rFonts w:eastAsiaTheme="minorEastAsia"/>
          <w:noProof/>
          <w:sz w:val="22"/>
        </w:rPr>
      </w:pPr>
      <w:hyperlink w:anchor="_Toc62685321" w:history="1">
        <w:r w:rsidR="00596402" w:rsidRPr="00374D12">
          <w:rPr>
            <w:rStyle w:val="Hiperveza"/>
            <w:bCs/>
            <w:noProof/>
          </w:rPr>
          <w:t>6.4.</w:t>
        </w:r>
        <w:r w:rsidR="00596402">
          <w:rPr>
            <w:rFonts w:eastAsiaTheme="minorEastAsia"/>
            <w:noProof/>
            <w:sz w:val="22"/>
          </w:rPr>
          <w:tab/>
        </w:r>
        <w:r w:rsidR="00596402" w:rsidRPr="00374D12">
          <w:rPr>
            <w:rStyle w:val="Hiperveza"/>
            <w:noProof/>
          </w:rPr>
          <w:t>Izmjena i/ili dopuna ponude i odustajanje od ponude</w:t>
        </w:r>
        <w:r w:rsidR="00596402">
          <w:rPr>
            <w:noProof/>
            <w:webHidden/>
          </w:rPr>
          <w:tab/>
        </w:r>
        <w:r w:rsidR="00596402">
          <w:rPr>
            <w:noProof/>
            <w:webHidden/>
          </w:rPr>
          <w:fldChar w:fldCharType="begin"/>
        </w:r>
        <w:r w:rsidR="00596402">
          <w:rPr>
            <w:noProof/>
            <w:webHidden/>
          </w:rPr>
          <w:instrText xml:space="preserve"> PAGEREF _Toc62685321 \h </w:instrText>
        </w:r>
        <w:r w:rsidR="00596402">
          <w:rPr>
            <w:noProof/>
            <w:webHidden/>
          </w:rPr>
        </w:r>
        <w:r w:rsidR="00596402">
          <w:rPr>
            <w:noProof/>
            <w:webHidden/>
          </w:rPr>
          <w:fldChar w:fldCharType="separate"/>
        </w:r>
        <w:r w:rsidR="00596402">
          <w:rPr>
            <w:noProof/>
            <w:webHidden/>
          </w:rPr>
          <w:t>35</w:t>
        </w:r>
        <w:r w:rsidR="00596402">
          <w:rPr>
            <w:noProof/>
            <w:webHidden/>
          </w:rPr>
          <w:fldChar w:fldCharType="end"/>
        </w:r>
      </w:hyperlink>
    </w:p>
    <w:p w14:paraId="3C253B1B" w14:textId="1B9F8DA2" w:rsidR="00596402" w:rsidRDefault="00692954">
      <w:pPr>
        <w:pStyle w:val="Sadraj2"/>
        <w:tabs>
          <w:tab w:val="left" w:pos="880"/>
          <w:tab w:val="right" w:leader="dot" w:pos="9192"/>
        </w:tabs>
        <w:rPr>
          <w:rFonts w:eastAsiaTheme="minorEastAsia"/>
          <w:noProof/>
          <w:sz w:val="22"/>
        </w:rPr>
      </w:pPr>
      <w:hyperlink w:anchor="_Toc62685322" w:history="1">
        <w:r w:rsidR="00596402" w:rsidRPr="00374D12">
          <w:rPr>
            <w:rStyle w:val="Hiperveza"/>
            <w:bCs/>
            <w:noProof/>
          </w:rPr>
          <w:t>6.5.</w:t>
        </w:r>
        <w:r w:rsidR="00596402">
          <w:rPr>
            <w:rFonts w:eastAsiaTheme="minorEastAsia"/>
            <w:noProof/>
            <w:sz w:val="22"/>
          </w:rPr>
          <w:tab/>
        </w:r>
        <w:r w:rsidR="00596402" w:rsidRPr="00374D12">
          <w:rPr>
            <w:rStyle w:val="Hiperveza"/>
            <w:noProof/>
          </w:rPr>
          <w:t>Način određivanja cijene ponude</w:t>
        </w:r>
        <w:r w:rsidR="00596402">
          <w:rPr>
            <w:noProof/>
            <w:webHidden/>
          </w:rPr>
          <w:tab/>
        </w:r>
        <w:r w:rsidR="00596402">
          <w:rPr>
            <w:noProof/>
            <w:webHidden/>
          </w:rPr>
          <w:fldChar w:fldCharType="begin"/>
        </w:r>
        <w:r w:rsidR="00596402">
          <w:rPr>
            <w:noProof/>
            <w:webHidden/>
          </w:rPr>
          <w:instrText xml:space="preserve"> PAGEREF _Toc62685322 \h </w:instrText>
        </w:r>
        <w:r w:rsidR="00596402">
          <w:rPr>
            <w:noProof/>
            <w:webHidden/>
          </w:rPr>
        </w:r>
        <w:r w:rsidR="00596402">
          <w:rPr>
            <w:noProof/>
            <w:webHidden/>
          </w:rPr>
          <w:fldChar w:fldCharType="separate"/>
        </w:r>
        <w:r w:rsidR="00596402">
          <w:rPr>
            <w:noProof/>
            <w:webHidden/>
          </w:rPr>
          <w:t>35</w:t>
        </w:r>
        <w:r w:rsidR="00596402">
          <w:rPr>
            <w:noProof/>
            <w:webHidden/>
          </w:rPr>
          <w:fldChar w:fldCharType="end"/>
        </w:r>
      </w:hyperlink>
    </w:p>
    <w:p w14:paraId="7B594F66" w14:textId="1D013FD7" w:rsidR="00596402" w:rsidRDefault="00692954">
      <w:pPr>
        <w:pStyle w:val="Sadraj2"/>
        <w:tabs>
          <w:tab w:val="left" w:pos="880"/>
          <w:tab w:val="right" w:leader="dot" w:pos="9192"/>
        </w:tabs>
        <w:rPr>
          <w:rFonts w:eastAsiaTheme="minorEastAsia"/>
          <w:noProof/>
          <w:sz w:val="22"/>
        </w:rPr>
      </w:pPr>
      <w:hyperlink w:anchor="_Toc62685323" w:history="1">
        <w:r w:rsidR="00596402" w:rsidRPr="00374D12">
          <w:rPr>
            <w:rStyle w:val="Hiperveza"/>
            <w:bCs/>
            <w:noProof/>
          </w:rPr>
          <w:t>6.6.</w:t>
        </w:r>
        <w:r w:rsidR="00596402">
          <w:rPr>
            <w:rFonts w:eastAsiaTheme="minorEastAsia"/>
            <w:noProof/>
            <w:sz w:val="22"/>
          </w:rPr>
          <w:tab/>
        </w:r>
        <w:r w:rsidR="00596402" w:rsidRPr="00374D12">
          <w:rPr>
            <w:rStyle w:val="Hiperveza"/>
            <w:noProof/>
          </w:rPr>
          <w:t>Varijante ponude</w:t>
        </w:r>
        <w:r w:rsidR="00596402">
          <w:rPr>
            <w:noProof/>
            <w:webHidden/>
          </w:rPr>
          <w:tab/>
        </w:r>
        <w:r w:rsidR="00596402">
          <w:rPr>
            <w:noProof/>
            <w:webHidden/>
          </w:rPr>
          <w:fldChar w:fldCharType="begin"/>
        </w:r>
        <w:r w:rsidR="00596402">
          <w:rPr>
            <w:noProof/>
            <w:webHidden/>
          </w:rPr>
          <w:instrText xml:space="preserve"> PAGEREF _Toc62685323 \h </w:instrText>
        </w:r>
        <w:r w:rsidR="00596402">
          <w:rPr>
            <w:noProof/>
            <w:webHidden/>
          </w:rPr>
        </w:r>
        <w:r w:rsidR="00596402">
          <w:rPr>
            <w:noProof/>
            <w:webHidden/>
          </w:rPr>
          <w:fldChar w:fldCharType="separate"/>
        </w:r>
        <w:r w:rsidR="00596402">
          <w:rPr>
            <w:noProof/>
            <w:webHidden/>
          </w:rPr>
          <w:t>36</w:t>
        </w:r>
        <w:r w:rsidR="00596402">
          <w:rPr>
            <w:noProof/>
            <w:webHidden/>
          </w:rPr>
          <w:fldChar w:fldCharType="end"/>
        </w:r>
      </w:hyperlink>
    </w:p>
    <w:p w14:paraId="2C47FF08" w14:textId="71A2DEDA" w:rsidR="00596402" w:rsidRDefault="00692954">
      <w:pPr>
        <w:pStyle w:val="Sadraj2"/>
        <w:tabs>
          <w:tab w:val="left" w:pos="880"/>
          <w:tab w:val="right" w:leader="dot" w:pos="9192"/>
        </w:tabs>
        <w:rPr>
          <w:rFonts w:eastAsiaTheme="minorEastAsia"/>
          <w:noProof/>
          <w:sz w:val="22"/>
        </w:rPr>
      </w:pPr>
      <w:hyperlink w:anchor="_Toc62685324" w:history="1">
        <w:r w:rsidR="00596402" w:rsidRPr="00374D12">
          <w:rPr>
            <w:rStyle w:val="Hiperveza"/>
            <w:bCs/>
            <w:noProof/>
          </w:rPr>
          <w:t>6.7.</w:t>
        </w:r>
        <w:r w:rsidR="00596402">
          <w:rPr>
            <w:rFonts w:eastAsiaTheme="minorEastAsia"/>
            <w:noProof/>
            <w:sz w:val="22"/>
          </w:rPr>
          <w:tab/>
        </w:r>
        <w:r w:rsidR="00596402" w:rsidRPr="00374D12">
          <w:rPr>
            <w:rStyle w:val="Hiperveza"/>
            <w:noProof/>
          </w:rPr>
          <w:t>Jezik i pismo na kojem se izrađuje ponuda</w:t>
        </w:r>
        <w:r w:rsidR="00596402">
          <w:rPr>
            <w:noProof/>
            <w:webHidden/>
          </w:rPr>
          <w:tab/>
        </w:r>
        <w:r w:rsidR="00596402">
          <w:rPr>
            <w:noProof/>
            <w:webHidden/>
          </w:rPr>
          <w:fldChar w:fldCharType="begin"/>
        </w:r>
        <w:r w:rsidR="00596402">
          <w:rPr>
            <w:noProof/>
            <w:webHidden/>
          </w:rPr>
          <w:instrText xml:space="preserve"> PAGEREF _Toc62685324 \h </w:instrText>
        </w:r>
        <w:r w:rsidR="00596402">
          <w:rPr>
            <w:noProof/>
            <w:webHidden/>
          </w:rPr>
        </w:r>
        <w:r w:rsidR="00596402">
          <w:rPr>
            <w:noProof/>
            <w:webHidden/>
          </w:rPr>
          <w:fldChar w:fldCharType="separate"/>
        </w:r>
        <w:r w:rsidR="00596402">
          <w:rPr>
            <w:noProof/>
            <w:webHidden/>
          </w:rPr>
          <w:t>36</w:t>
        </w:r>
        <w:r w:rsidR="00596402">
          <w:rPr>
            <w:noProof/>
            <w:webHidden/>
          </w:rPr>
          <w:fldChar w:fldCharType="end"/>
        </w:r>
      </w:hyperlink>
    </w:p>
    <w:p w14:paraId="610F9CDD" w14:textId="092D6E71" w:rsidR="00596402" w:rsidRDefault="00692954">
      <w:pPr>
        <w:pStyle w:val="Sadraj2"/>
        <w:tabs>
          <w:tab w:val="left" w:pos="880"/>
          <w:tab w:val="right" w:leader="dot" w:pos="9192"/>
        </w:tabs>
        <w:rPr>
          <w:rFonts w:eastAsiaTheme="minorEastAsia"/>
          <w:noProof/>
          <w:sz w:val="22"/>
        </w:rPr>
      </w:pPr>
      <w:hyperlink w:anchor="_Toc62685325" w:history="1">
        <w:r w:rsidR="00596402" w:rsidRPr="00374D12">
          <w:rPr>
            <w:rStyle w:val="Hiperveza"/>
            <w:bCs/>
            <w:noProof/>
          </w:rPr>
          <w:t>6.8.</w:t>
        </w:r>
        <w:r w:rsidR="00596402">
          <w:rPr>
            <w:rFonts w:eastAsiaTheme="minorEastAsia"/>
            <w:noProof/>
            <w:sz w:val="22"/>
          </w:rPr>
          <w:tab/>
        </w:r>
        <w:r w:rsidR="00596402" w:rsidRPr="00374D12">
          <w:rPr>
            <w:rStyle w:val="Hiperveza"/>
            <w:noProof/>
          </w:rPr>
          <w:t>Rok valjanosti ponude</w:t>
        </w:r>
        <w:r w:rsidR="00596402">
          <w:rPr>
            <w:noProof/>
            <w:webHidden/>
          </w:rPr>
          <w:tab/>
        </w:r>
        <w:r w:rsidR="00596402">
          <w:rPr>
            <w:noProof/>
            <w:webHidden/>
          </w:rPr>
          <w:fldChar w:fldCharType="begin"/>
        </w:r>
        <w:r w:rsidR="00596402">
          <w:rPr>
            <w:noProof/>
            <w:webHidden/>
          </w:rPr>
          <w:instrText xml:space="preserve"> PAGEREF _Toc62685325 \h </w:instrText>
        </w:r>
        <w:r w:rsidR="00596402">
          <w:rPr>
            <w:noProof/>
            <w:webHidden/>
          </w:rPr>
        </w:r>
        <w:r w:rsidR="00596402">
          <w:rPr>
            <w:noProof/>
            <w:webHidden/>
          </w:rPr>
          <w:fldChar w:fldCharType="separate"/>
        </w:r>
        <w:r w:rsidR="00596402">
          <w:rPr>
            <w:noProof/>
            <w:webHidden/>
          </w:rPr>
          <w:t>37</w:t>
        </w:r>
        <w:r w:rsidR="00596402">
          <w:rPr>
            <w:noProof/>
            <w:webHidden/>
          </w:rPr>
          <w:fldChar w:fldCharType="end"/>
        </w:r>
      </w:hyperlink>
    </w:p>
    <w:p w14:paraId="2F01A4A6" w14:textId="063DF055" w:rsidR="00596402" w:rsidRDefault="00692954">
      <w:pPr>
        <w:pStyle w:val="Sadraj2"/>
        <w:tabs>
          <w:tab w:val="left" w:pos="880"/>
          <w:tab w:val="right" w:leader="dot" w:pos="9192"/>
        </w:tabs>
        <w:rPr>
          <w:rFonts w:eastAsiaTheme="minorEastAsia"/>
          <w:noProof/>
          <w:sz w:val="22"/>
        </w:rPr>
      </w:pPr>
      <w:hyperlink w:anchor="_Toc62685326" w:history="1">
        <w:r w:rsidR="00596402" w:rsidRPr="00374D12">
          <w:rPr>
            <w:rStyle w:val="Hiperveza"/>
            <w:bCs/>
            <w:noProof/>
          </w:rPr>
          <w:t>6.9.</w:t>
        </w:r>
        <w:r w:rsidR="00596402">
          <w:rPr>
            <w:rFonts w:eastAsiaTheme="minorEastAsia"/>
            <w:noProof/>
            <w:sz w:val="22"/>
          </w:rPr>
          <w:tab/>
        </w:r>
        <w:r w:rsidR="00596402" w:rsidRPr="00374D12">
          <w:rPr>
            <w:rStyle w:val="Hiperveza"/>
            <w:noProof/>
          </w:rPr>
          <w:t>Kriterij za odabir ponude</w:t>
        </w:r>
        <w:r w:rsidR="00596402">
          <w:rPr>
            <w:noProof/>
            <w:webHidden/>
          </w:rPr>
          <w:tab/>
        </w:r>
        <w:r w:rsidR="00596402">
          <w:rPr>
            <w:noProof/>
            <w:webHidden/>
          </w:rPr>
          <w:fldChar w:fldCharType="begin"/>
        </w:r>
        <w:r w:rsidR="00596402">
          <w:rPr>
            <w:noProof/>
            <w:webHidden/>
          </w:rPr>
          <w:instrText xml:space="preserve"> PAGEREF _Toc62685326 \h </w:instrText>
        </w:r>
        <w:r w:rsidR="00596402">
          <w:rPr>
            <w:noProof/>
            <w:webHidden/>
          </w:rPr>
        </w:r>
        <w:r w:rsidR="00596402">
          <w:rPr>
            <w:noProof/>
            <w:webHidden/>
          </w:rPr>
          <w:fldChar w:fldCharType="separate"/>
        </w:r>
        <w:r w:rsidR="00596402">
          <w:rPr>
            <w:noProof/>
            <w:webHidden/>
          </w:rPr>
          <w:t>37</w:t>
        </w:r>
        <w:r w:rsidR="00596402">
          <w:rPr>
            <w:noProof/>
            <w:webHidden/>
          </w:rPr>
          <w:fldChar w:fldCharType="end"/>
        </w:r>
      </w:hyperlink>
    </w:p>
    <w:p w14:paraId="6D165064" w14:textId="7A9F025C" w:rsidR="00596402" w:rsidRDefault="00692954">
      <w:pPr>
        <w:pStyle w:val="Sadraj1"/>
        <w:rPr>
          <w:rFonts w:eastAsiaTheme="minorEastAsia"/>
          <w:noProof/>
          <w:sz w:val="22"/>
        </w:rPr>
      </w:pPr>
      <w:hyperlink w:anchor="_Toc62685327" w:history="1">
        <w:r w:rsidR="00596402" w:rsidRPr="00374D12">
          <w:rPr>
            <w:rStyle w:val="Hiperveza"/>
            <w:noProof/>
          </w:rPr>
          <w:t>7.</w:t>
        </w:r>
        <w:r w:rsidR="00596402">
          <w:rPr>
            <w:rFonts w:eastAsiaTheme="minorEastAsia"/>
            <w:noProof/>
            <w:sz w:val="22"/>
          </w:rPr>
          <w:tab/>
        </w:r>
        <w:r w:rsidR="00596402" w:rsidRPr="00374D12">
          <w:rPr>
            <w:rStyle w:val="Hiperveza"/>
            <w:noProof/>
          </w:rPr>
          <w:t>OSTALE ODREDBE</w:t>
        </w:r>
        <w:r w:rsidR="00596402">
          <w:rPr>
            <w:noProof/>
            <w:webHidden/>
          </w:rPr>
          <w:tab/>
        </w:r>
        <w:r w:rsidR="00596402">
          <w:rPr>
            <w:noProof/>
            <w:webHidden/>
          </w:rPr>
          <w:fldChar w:fldCharType="begin"/>
        </w:r>
        <w:r w:rsidR="00596402">
          <w:rPr>
            <w:noProof/>
            <w:webHidden/>
          </w:rPr>
          <w:instrText xml:space="preserve"> PAGEREF _Toc62685327 \h </w:instrText>
        </w:r>
        <w:r w:rsidR="00596402">
          <w:rPr>
            <w:noProof/>
            <w:webHidden/>
          </w:rPr>
        </w:r>
        <w:r w:rsidR="00596402">
          <w:rPr>
            <w:noProof/>
            <w:webHidden/>
          </w:rPr>
          <w:fldChar w:fldCharType="separate"/>
        </w:r>
        <w:r w:rsidR="00596402">
          <w:rPr>
            <w:noProof/>
            <w:webHidden/>
          </w:rPr>
          <w:t>43</w:t>
        </w:r>
        <w:r w:rsidR="00596402">
          <w:rPr>
            <w:noProof/>
            <w:webHidden/>
          </w:rPr>
          <w:fldChar w:fldCharType="end"/>
        </w:r>
      </w:hyperlink>
    </w:p>
    <w:p w14:paraId="0C16EF3D" w14:textId="1CA9ADEE" w:rsidR="00596402" w:rsidRDefault="00692954">
      <w:pPr>
        <w:pStyle w:val="Sadraj2"/>
        <w:tabs>
          <w:tab w:val="left" w:pos="880"/>
          <w:tab w:val="right" w:leader="dot" w:pos="9192"/>
        </w:tabs>
        <w:rPr>
          <w:rFonts w:eastAsiaTheme="minorEastAsia"/>
          <w:noProof/>
          <w:sz w:val="22"/>
        </w:rPr>
      </w:pPr>
      <w:hyperlink w:anchor="_Toc62685328" w:history="1">
        <w:r w:rsidR="00596402" w:rsidRPr="00374D12">
          <w:rPr>
            <w:rStyle w:val="Hiperveza"/>
            <w:bCs/>
            <w:noProof/>
          </w:rPr>
          <w:t>7.1.</w:t>
        </w:r>
        <w:r w:rsidR="00596402">
          <w:rPr>
            <w:rFonts w:eastAsiaTheme="minorEastAsia"/>
            <w:noProof/>
            <w:sz w:val="22"/>
          </w:rPr>
          <w:tab/>
        </w:r>
        <w:r w:rsidR="00596402" w:rsidRPr="00374D12">
          <w:rPr>
            <w:rStyle w:val="Hiperveza"/>
            <w:noProof/>
          </w:rPr>
          <w:t>Podaci o terminu obilaska lokacije i neposredni pregled dokumenata</w:t>
        </w:r>
        <w:r w:rsidR="00596402">
          <w:rPr>
            <w:noProof/>
            <w:webHidden/>
          </w:rPr>
          <w:tab/>
        </w:r>
        <w:r w:rsidR="00596402">
          <w:rPr>
            <w:noProof/>
            <w:webHidden/>
          </w:rPr>
          <w:fldChar w:fldCharType="begin"/>
        </w:r>
        <w:r w:rsidR="00596402">
          <w:rPr>
            <w:noProof/>
            <w:webHidden/>
          </w:rPr>
          <w:instrText xml:space="preserve"> PAGEREF _Toc62685328 \h </w:instrText>
        </w:r>
        <w:r w:rsidR="00596402">
          <w:rPr>
            <w:noProof/>
            <w:webHidden/>
          </w:rPr>
        </w:r>
        <w:r w:rsidR="00596402">
          <w:rPr>
            <w:noProof/>
            <w:webHidden/>
          </w:rPr>
          <w:fldChar w:fldCharType="separate"/>
        </w:r>
        <w:r w:rsidR="00596402">
          <w:rPr>
            <w:noProof/>
            <w:webHidden/>
          </w:rPr>
          <w:t>43</w:t>
        </w:r>
        <w:r w:rsidR="00596402">
          <w:rPr>
            <w:noProof/>
            <w:webHidden/>
          </w:rPr>
          <w:fldChar w:fldCharType="end"/>
        </w:r>
      </w:hyperlink>
    </w:p>
    <w:p w14:paraId="66E4A1A4" w14:textId="4ED437C0" w:rsidR="00596402" w:rsidRDefault="00692954">
      <w:pPr>
        <w:pStyle w:val="Sadraj2"/>
        <w:tabs>
          <w:tab w:val="left" w:pos="880"/>
          <w:tab w:val="right" w:leader="dot" w:pos="9192"/>
        </w:tabs>
        <w:rPr>
          <w:rFonts w:eastAsiaTheme="minorEastAsia"/>
          <w:noProof/>
          <w:sz w:val="22"/>
        </w:rPr>
      </w:pPr>
      <w:hyperlink w:anchor="_Toc62685329" w:history="1">
        <w:r w:rsidR="00596402" w:rsidRPr="00374D12">
          <w:rPr>
            <w:rStyle w:val="Hiperveza"/>
            <w:bCs/>
            <w:noProof/>
          </w:rPr>
          <w:t>7.2.</w:t>
        </w:r>
        <w:r w:rsidR="00596402">
          <w:rPr>
            <w:rFonts w:eastAsiaTheme="minorEastAsia"/>
            <w:noProof/>
            <w:sz w:val="22"/>
          </w:rPr>
          <w:tab/>
        </w:r>
        <w:r w:rsidR="00596402" w:rsidRPr="00374D12">
          <w:rPr>
            <w:rStyle w:val="Hiperveza"/>
            <w:noProof/>
          </w:rPr>
          <w:t>Naznaka o namjeri korištenja opcije odvijanja postupka u više faza koje slijede jedna za drugom, kako bi se smanjio broj ponuda ili rješenja</w:t>
        </w:r>
        <w:r w:rsidR="00596402">
          <w:rPr>
            <w:noProof/>
            <w:webHidden/>
          </w:rPr>
          <w:tab/>
        </w:r>
        <w:r w:rsidR="00596402">
          <w:rPr>
            <w:noProof/>
            <w:webHidden/>
          </w:rPr>
          <w:fldChar w:fldCharType="begin"/>
        </w:r>
        <w:r w:rsidR="00596402">
          <w:rPr>
            <w:noProof/>
            <w:webHidden/>
          </w:rPr>
          <w:instrText xml:space="preserve"> PAGEREF _Toc62685329 \h </w:instrText>
        </w:r>
        <w:r w:rsidR="00596402">
          <w:rPr>
            <w:noProof/>
            <w:webHidden/>
          </w:rPr>
        </w:r>
        <w:r w:rsidR="00596402">
          <w:rPr>
            <w:noProof/>
            <w:webHidden/>
          </w:rPr>
          <w:fldChar w:fldCharType="separate"/>
        </w:r>
        <w:r w:rsidR="00596402">
          <w:rPr>
            <w:noProof/>
            <w:webHidden/>
          </w:rPr>
          <w:t>43</w:t>
        </w:r>
        <w:r w:rsidR="00596402">
          <w:rPr>
            <w:noProof/>
            <w:webHidden/>
          </w:rPr>
          <w:fldChar w:fldCharType="end"/>
        </w:r>
      </w:hyperlink>
    </w:p>
    <w:p w14:paraId="6C1A1067" w14:textId="2D32AF29" w:rsidR="00596402" w:rsidRDefault="00692954">
      <w:pPr>
        <w:pStyle w:val="Sadraj2"/>
        <w:tabs>
          <w:tab w:val="left" w:pos="880"/>
          <w:tab w:val="right" w:leader="dot" w:pos="9192"/>
        </w:tabs>
        <w:rPr>
          <w:rFonts w:eastAsiaTheme="minorEastAsia"/>
          <w:noProof/>
          <w:sz w:val="22"/>
        </w:rPr>
      </w:pPr>
      <w:hyperlink w:anchor="_Toc62685330" w:history="1">
        <w:r w:rsidR="00596402" w:rsidRPr="00374D12">
          <w:rPr>
            <w:rStyle w:val="Hiperveza"/>
            <w:bCs/>
            <w:noProof/>
          </w:rPr>
          <w:t>7.3.</w:t>
        </w:r>
        <w:r w:rsidR="00596402">
          <w:rPr>
            <w:rFonts w:eastAsiaTheme="minorEastAsia"/>
            <w:noProof/>
            <w:sz w:val="22"/>
          </w:rPr>
          <w:tab/>
        </w:r>
        <w:r w:rsidR="00596402" w:rsidRPr="00374D12">
          <w:rPr>
            <w:rStyle w:val="Hiperveza"/>
            <w:noProof/>
          </w:rPr>
          <w:t>Norme osiguranja kvalitete ili norme upravljanja okolišem</w:t>
        </w:r>
        <w:r w:rsidR="00596402">
          <w:rPr>
            <w:noProof/>
            <w:webHidden/>
          </w:rPr>
          <w:tab/>
        </w:r>
        <w:r w:rsidR="00596402">
          <w:rPr>
            <w:noProof/>
            <w:webHidden/>
          </w:rPr>
          <w:fldChar w:fldCharType="begin"/>
        </w:r>
        <w:r w:rsidR="00596402">
          <w:rPr>
            <w:noProof/>
            <w:webHidden/>
          </w:rPr>
          <w:instrText xml:space="preserve"> PAGEREF _Toc62685330 \h </w:instrText>
        </w:r>
        <w:r w:rsidR="00596402">
          <w:rPr>
            <w:noProof/>
            <w:webHidden/>
          </w:rPr>
        </w:r>
        <w:r w:rsidR="00596402">
          <w:rPr>
            <w:noProof/>
            <w:webHidden/>
          </w:rPr>
          <w:fldChar w:fldCharType="separate"/>
        </w:r>
        <w:r w:rsidR="00596402">
          <w:rPr>
            <w:noProof/>
            <w:webHidden/>
          </w:rPr>
          <w:t>43</w:t>
        </w:r>
        <w:r w:rsidR="00596402">
          <w:rPr>
            <w:noProof/>
            <w:webHidden/>
          </w:rPr>
          <w:fldChar w:fldCharType="end"/>
        </w:r>
      </w:hyperlink>
    </w:p>
    <w:p w14:paraId="3EF43AFA" w14:textId="4DF41910" w:rsidR="00596402" w:rsidRDefault="00692954">
      <w:pPr>
        <w:pStyle w:val="Sadraj2"/>
        <w:tabs>
          <w:tab w:val="left" w:pos="880"/>
          <w:tab w:val="right" w:leader="dot" w:pos="9192"/>
        </w:tabs>
        <w:rPr>
          <w:rFonts w:eastAsiaTheme="minorEastAsia"/>
          <w:noProof/>
          <w:sz w:val="22"/>
        </w:rPr>
      </w:pPr>
      <w:hyperlink w:anchor="_Toc62685331" w:history="1">
        <w:r w:rsidR="00596402" w:rsidRPr="00374D12">
          <w:rPr>
            <w:rStyle w:val="Hiperveza"/>
            <w:bCs/>
            <w:noProof/>
          </w:rPr>
          <w:t>7.4.</w:t>
        </w:r>
        <w:r w:rsidR="00596402">
          <w:rPr>
            <w:rFonts w:eastAsiaTheme="minorEastAsia"/>
            <w:noProof/>
            <w:sz w:val="22"/>
          </w:rPr>
          <w:tab/>
        </w:r>
        <w:r w:rsidR="00596402" w:rsidRPr="00374D12">
          <w:rPr>
            <w:rStyle w:val="Hiperveza"/>
            <w:noProof/>
          </w:rPr>
          <w:t>Odredbe koje se odnose na zajednicu gospodarskih subjekata</w:t>
        </w:r>
        <w:r w:rsidR="00596402">
          <w:rPr>
            <w:noProof/>
            <w:webHidden/>
          </w:rPr>
          <w:tab/>
        </w:r>
        <w:r w:rsidR="00596402">
          <w:rPr>
            <w:noProof/>
            <w:webHidden/>
          </w:rPr>
          <w:fldChar w:fldCharType="begin"/>
        </w:r>
        <w:r w:rsidR="00596402">
          <w:rPr>
            <w:noProof/>
            <w:webHidden/>
          </w:rPr>
          <w:instrText xml:space="preserve"> PAGEREF _Toc62685331 \h </w:instrText>
        </w:r>
        <w:r w:rsidR="00596402">
          <w:rPr>
            <w:noProof/>
            <w:webHidden/>
          </w:rPr>
        </w:r>
        <w:r w:rsidR="00596402">
          <w:rPr>
            <w:noProof/>
            <w:webHidden/>
          </w:rPr>
          <w:fldChar w:fldCharType="separate"/>
        </w:r>
        <w:r w:rsidR="00596402">
          <w:rPr>
            <w:noProof/>
            <w:webHidden/>
          </w:rPr>
          <w:t>43</w:t>
        </w:r>
        <w:r w:rsidR="00596402">
          <w:rPr>
            <w:noProof/>
            <w:webHidden/>
          </w:rPr>
          <w:fldChar w:fldCharType="end"/>
        </w:r>
      </w:hyperlink>
    </w:p>
    <w:p w14:paraId="3A875087" w14:textId="5D6EDCD9" w:rsidR="00596402" w:rsidRDefault="00692954">
      <w:pPr>
        <w:pStyle w:val="Sadraj2"/>
        <w:tabs>
          <w:tab w:val="left" w:pos="880"/>
          <w:tab w:val="right" w:leader="dot" w:pos="9192"/>
        </w:tabs>
        <w:rPr>
          <w:rFonts w:eastAsiaTheme="minorEastAsia"/>
          <w:noProof/>
          <w:sz w:val="22"/>
        </w:rPr>
      </w:pPr>
      <w:hyperlink w:anchor="_Toc62685332" w:history="1">
        <w:r w:rsidR="00596402" w:rsidRPr="00374D12">
          <w:rPr>
            <w:rStyle w:val="Hiperveza"/>
            <w:bCs/>
            <w:noProof/>
          </w:rPr>
          <w:t>7.5.</w:t>
        </w:r>
        <w:r w:rsidR="00596402">
          <w:rPr>
            <w:rFonts w:eastAsiaTheme="minorEastAsia"/>
            <w:noProof/>
            <w:sz w:val="22"/>
          </w:rPr>
          <w:tab/>
        </w:r>
        <w:r w:rsidR="00596402" w:rsidRPr="00374D12">
          <w:rPr>
            <w:rStyle w:val="Hiperveza"/>
            <w:noProof/>
          </w:rPr>
          <w:t>Odredbe koje se odnose na podugovaratelje</w:t>
        </w:r>
        <w:r w:rsidR="00596402">
          <w:rPr>
            <w:noProof/>
            <w:webHidden/>
          </w:rPr>
          <w:tab/>
        </w:r>
        <w:r w:rsidR="00596402">
          <w:rPr>
            <w:noProof/>
            <w:webHidden/>
          </w:rPr>
          <w:fldChar w:fldCharType="begin"/>
        </w:r>
        <w:r w:rsidR="00596402">
          <w:rPr>
            <w:noProof/>
            <w:webHidden/>
          </w:rPr>
          <w:instrText xml:space="preserve"> PAGEREF _Toc62685332 \h </w:instrText>
        </w:r>
        <w:r w:rsidR="00596402">
          <w:rPr>
            <w:noProof/>
            <w:webHidden/>
          </w:rPr>
        </w:r>
        <w:r w:rsidR="00596402">
          <w:rPr>
            <w:noProof/>
            <w:webHidden/>
          </w:rPr>
          <w:fldChar w:fldCharType="separate"/>
        </w:r>
        <w:r w:rsidR="00596402">
          <w:rPr>
            <w:noProof/>
            <w:webHidden/>
          </w:rPr>
          <w:t>44</w:t>
        </w:r>
        <w:r w:rsidR="00596402">
          <w:rPr>
            <w:noProof/>
            <w:webHidden/>
          </w:rPr>
          <w:fldChar w:fldCharType="end"/>
        </w:r>
      </w:hyperlink>
    </w:p>
    <w:p w14:paraId="74291E5C" w14:textId="58B585AF" w:rsidR="00596402" w:rsidRDefault="00692954">
      <w:pPr>
        <w:pStyle w:val="Sadraj2"/>
        <w:tabs>
          <w:tab w:val="left" w:pos="880"/>
          <w:tab w:val="right" w:leader="dot" w:pos="9192"/>
        </w:tabs>
        <w:rPr>
          <w:rFonts w:eastAsiaTheme="minorEastAsia"/>
          <w:noProof/>
          <w:sz w:val="22"/>
        </w:rPr>
      </w:pPr>
      <w:hyperlink w:anchor="_Toc62685333" w:history="1">
        <w:r w:rsidR="00596402" w:rsidRPr="00374D12">
          <w:rPr>
            <w:rStyle w:val="Hiperveza"/>
            <w:bCs/>
            <w:noProof/>
          </w:rPr>
          <w:t>7.6.</w:t>
        </w:r>
        <w:r w:rsidR="00596402">
          <w:rPr>
            <w:rFonts w:eastAsiaTheme="minorEastAsia"/>
            <w:noProof/>
            <w:sz w:val="22"/>
          </w:rPr>
          <w:tab/>
        </w:r>
        <w:r w:rsidR="00596402" w:rsidRPr="00374D12">
          <w:rPr>
            <w:rStyle w:val="Hiperveza"/>
            <w:noProof/>
          </w:rPr>
          <w:t>Vrsta, sredstvo i uvjeti jamstva</w:t>
        </w:r>
        <w:r w:rsidR="00596402">
          <w:rPr>
            <w:noProof/>
            <w:webHidden/>
          </w:rPr>
          <w:tab/>
        </w:r>
        <w:r w:rsidR="00596402">
          <w:rPr>
            <w:noProof/>
            <w:webHidden/>
          </w:rPr>
          <w:fldChar w:fldCharType="begin"/>
        </w:r>
        <w:r w:rsidR="00596402">
          <w:rPr>
            <w:noProof/>
            <w:webHidden/>
          </w:rPr>
          <w:instrText xml:space="preserve"> PAGEREF _Toc62685333 \h </w:instrText>
        </w:r>
        <w:r w:rsidR="00596402">
          <w:rPr>
            <w:noProof/>
            <w:webHidden/>
          </w:rPr>
        </w:r>
        <w:r w:rsidR="00596402">
          <w:rPr>
            <w:noProof/>
            <w:webHidden/>
          </w:rPr>
          <w:fldChar w:fldCharType="separate"/>
        </w:r>
        <w:r w:rsidR="00596402">
          <w:rPr>
            <w:noProof/>
            <w:webHidden/>
          </w:rPr>
          <w:t>45</w:t>
        </w:r>
        <w:r w:rsidR="00596402">
          <w:rPr>
            <w:noProof/>
            <w:webHidden/>
          </w:rPr>
          <w:fldChar w:fldCharType="end"/>
        </w:r>
      </w:hyperlink>
    </w:p>
    <w:p w14:paraId="687EAF06" w14:textId="2329B22B" w:rsidR="00596402" w:rsidRDefault="00692954">
      <w:pPr>
        <w:pStyle w:val="Sadraj2"/>
        <w:tabs>
          <w:tab w:val="left" w:pos="880"/>
          <w:tab w:val="right" w:leader="dot" w:pos="9192"/>
        </w:tabs>
        <w:rPr>
          <w:rFonts w:eastAsiaTheme="minorEastAsia"/>
          <w:noProof/>
          <w:sz w:val="22"/>
        </w:rPr>
      </w:pPr>
      <w:hyperlink w:anchor="_Toc62685334" w:history="1">
        <w:r w:rsidR="00596402" w:rsidRPr="00374D12">
          <w:rPr>
            <w:rStyle w:val="Hiperveza"/>
            <w:bCs/>
            <w:noProof/>
          </w:rPr>
          <w:t>7.7.</w:t>
        </w:r>
        <w:r w:rsidR="00596402">
          <w:rPr>
            <w:rFonts w:eastAsiaTheme="minorEastAsia"/>
            <w:noProof/>
            <w:sz w:val="22"/>
          </w:rPr>
          <w:tab/>
        </w:r>
        <w:r w:rsidR="00596402" w:rsidRPr="00374D12">
          <w:rPr>
            <w:rStyle w:val="Hiperveza"/>
            <w:noProof/>
          </w:rPr>
          <w:t>Posebni uvjeti za izvršenje ugovora te uvjeti i zahtjevi koji moraju biti ispunjeni sukladno posebnim propisima ili stručnim pravilima</w:t>
        </w:r>
        <w:r w:rsidR="00596402">
          <w:rPr>
            <w:noProof/>
            <w:webHidden/>
          </w:rPr>
          <w:tab/>
        </w:r>
        <w:r w:rsidR="00596402">
          <w:rPr>
            <w:noProof/>
            <w:webHidden/>
          </w:rPr>
          <w:fldChar w:fldCharType="begin"/>
        </w:r>
        <w:r w:rsidR="00596402">
          <w:rPr>
            <w:noProof/>
            <w:webHidden/>
          </w:rPr>
          <w:instrText xml:space="preserve"> PAGEREF _Toc62685334 \h </w:instrText>
        </w:r>
        <w:r w:rsidR="00596402">
          <w:rPr>
            <w:noProof/>
            <w:webHidden/>
          </w:rPr>
        </w:r>
        <w:r w:rsidR="00596402">
          <w:rPr>
            <w:noProof/>
            <w:webHidden/>
          </w:rPr>
          <w:fldChar w:fldCharType="separate"/>
        </w:r>
        <w:r w:rsidR="00596402">
          <w:rPr>
            <w:noProof/>
            <w:webHidden/>
          </w:rPr>
          <w:t>48</w:t>
        </w:r>
        <w:r w:rsidR="00596402">
          <w:rPr>
            <w:noProof/>
            <w:webHidden/>
          </w:rPr>
          <w:fldChar w:fldCharType="end"/>
        </w:r>
      </w:hyperlink>
    </w:p>
    <w:p w14:paraId="5F0D5FE8" w14:textId="16BE15EA" w:rsidR="00596402" w:rsidRDefault="00692954">
      <w:pPr>
        <w:pStyle w:val="Sadraj2"/>
        <w:tabs>
          <w:tab w:val="left" w:pos="880"/>
          <w:tab w:val="right" w:leader="dot" w:pos="9192"/>
        </w:tabs>
        <w:rPr>
          <w:rFonts w:eastAsiaTheme="minorEastAsia"/>
          <w:noProof/>
          <w:sz w:val="22"/>
        </w:rPr>
      </w:pPr>
      <w:hyperlink w:anchor="_Toc62685335" w:history="1">
        <w:r w:rsidR="00596402" w:rsidRPr="00374D12">
          <w:rPr>
            <w:rStyle w:val="Hiperveza"/>
            <w:bCs/>
            <w:noProof/>
          </w:rPr>
          <w:t>7.8.</w:t>
        </w:r>
        <w:r w:rsidR="00596402">
          <w:rPr>
            <w:rFonts w:eastAsiaTheme="minorEastAsia"/>
            <w:noProof/>
            <w:sz w:val="22"/>
          </w:rPr>
          <w:tab/>
        </w:r>
        <w:r w:rsidR="00596402" w:rsidRPr="00374D12">
          <w:rPr>
            <w:rStyle w:val="Hiperveza"/>
            <w:noProof/>
          </w:rPr>
          <w:t>Navod o primjeni trgovačkih uzanci</w:t>
        </w:r>
        <w:r w:rsidR="00596402">
          <w:rPr>
            <w:noProof/>
            <w:webHidden/>
          </w:rPr>
          <w:tab/>
        </w:r>
        <w:r w:rsidR="00596402">
          <w:rPr>
            <w:noProof/>
            <w:webHidden/>
          </w:rPr>
          <w:fldChar w:fldCharType="begin"/>
        </w:r>
        <w:r w:rsidR="00596402">
          <w:rPr>
            <w:noProof/>
            <w:webHidden/>
          </w:rPr>
          <w:instrText xml:space="preserve"> PAGEREF _Toc62685335 \h </w:instrText>
        </w:r>
        <w:r w:rsidR="00596402">
          <w:rPr>
            <w:noProof/>
            <w:webHidden/>
          </w:rPr>
        </w:r>
        <w:r w:rsidR="00596402">
          <w:rPr>
            <w:noProof/>
            <w:webHidden/>
          </w:rPr>
          <w:fldChar w:fldCharType="separate"/>
        </w:r>
        <w:r w:rsidR="00596402">
          <w:rPr>
            <w:noProof/>
            <w:webHidden/>
          </w:rPr>
          <w:t>54</w:t>
        </w:r>
        <w:r w:rsidR="00596402">
          <w:rPr>
            <w:noProof/>
            <w:webHidden/>
          </w:rPr>
          <w:fldChar w:fldCharType="end"/>
        </w:r>
      </w:hyperlink>
    </w:p>
    <w:p w14:paraId="1F25223F" w14:textId="541C2F18" w:rsidR="00596402" w:rsidRDefault="00692954">
      <w:pPr>
        <w:pStyle w:val="Sadraj2"/>
        <w:tabs>
          <w:tab w:val="left" w:pos="880"/>
          <w:tab w:val="right" w:leader="dot" w:pos="9192"/>
        </w:tabs>
        <w:rPr>
          <w:rFonts w:eastAsiaTheme="minorEastAsia"/>
          <w:noProof/>
          <w:sz w:val="22"/>
        </w:rPr>
      </w:pPr>
      <w:hyperlink w:anchor="_Toc62685336" w:history="1">
        <w:r w:rsidR="00596402" w:rsidRPr="00374D12">
          <w:rPr>
            <w:rStyle w:val="Hiperveza"/>
            <w:bCs/>
            <w:noProof/>
          </w:rPr>
          <w:t>7.9.</w:t>
        </w:r>
        <w:r w:rsidR="00596402">
          <w:rPr>
            <w:rFonts w:eastAsiaTheme="minorEastAsia"/>
            <w:noProof/>
            <w:sz w:val="22"/>
          </w:rPr>
          <w:tab/>
        </w:r>
        <w:r w:rsidR="00596402" w:rsidRPr="00374D12">
          <w:rPr>
            <w:rStyle w:val="Hiperveza"/>
            <w:noProof/>
          </w:rPr>
          <w:t>Datum, vrijeme i mjesto javnog otvaranja ponuda</w:t>
        </w:r>
        <w:r w:rsidR="00596402">
          <w:rPr>
            <w:noProof/>
            <w:webHidden/>
          </w:rPr>
          <w:tab/>
        </w:r>
        <w:r w:rsidR="00596402">
          <w:rPr>
            <w:noProof/>
            <w:webHidden/>
          </w:rPr>
          <w:fldChar w:fldCharType="begin"/>
        </w:r>
        <w:r w:rsidR="00596402">
          <w:rPr>
            <w:noProof/>
            <w:webHidden/>
          </w:rPr>
          <w:instrText xml:space="preserve"> PAGEREF _Toc62685336 \h </w:instrText>
        </w:r>
        <w:r w:rsidR="00596402">
          <w:rPr>
            <w:noProof/>
            <w:webHidden/>
          </w:rPr>
        </w:r>
        <w:r w:rsidR="00596402">
          <w:rPr>
            <w:noProof/>
            <w:webHidden/>
          </w:rPr>
          <w:fldChar w:fldCharType="separate"/>
        </w:r>
        <w:r w:rsidR="00596402">
          <w:rPr>
            <w:noProof/>
            <w:webHidden/>
          </w:rPr>
          <w:t>54</w:t>
        </w:r>
        <w:r w:rsidR="00596402">
          <w:rPr>
            <w:noProof/>
            <w:webHidden/>
          </w:rPr>
          <w:fldChar w:fldCharType="end"/>
        </w:r>
      </w:hyperlink>
    </w:p>
    <w:p w14:paraId="6E9F91FE" w14:textId="1A4FA55D" w:rsidR="00596402" w:rsidRDefault="00692954">
      <w:pPr>
        <w:pStyle w:val="Sadraj2"/>
        <w:tabs>
          <w:tab w:val="left" w:pos="880"/>
          <w:tab w:val="right" w:leader="dot" w:pos="9192"/>
        </w:tabs>
        <w:rPr>
          <w:rFonts w:eastAsiaTheme="minorEastAsia"/>
          <w:noProof/>
          <w:sz w:val="22"/>
        </w:rPr>
      </w:pPr>
      <w:hyperlink w:anchor="_Toc62685337" w:history="1">
        <w:r w:rsidR="00596402" w:rsidRPr="00374D12">
          <w:rPr>
            <w:rStyle w:val="Hiperveza"/>
            <w:bCs/>
            <w:noProof/>
          </w:rPr>
          <w:t>7.10.</w:t>
        </w:r>
        <w:r w:rsidR="00596402">
          <w:rPr>
            <w:rFonts w:eastAsiaTheme="minorEastAsia"/>
            <w:noProof/>
            <w:sz w:val="22"/>
          </w:rPr>
          <w:tab/>
        </w:r>
        <w:r w:rsidR="00596402" w:rsidRPr="00374D12">
          <w:rPr>
            <w:rStyle w:val="Hiperveza"/>
            <w:noProof/>
          </w:rPr>
          <w:t>Dokumenti koji će se nakon završetka postupka javne nabave vratiti ponuditeljima</w:t>
        </w:r>
        <w:r w:rsidR="00596402">
          <w:rPr>
            <w:noProof/>
            <w:webHidden/>
          </w:rPr>
          <w:tab/>
        </w:r>
        <w:r w:rsidR="00596402">
          <w:rPr>
            <w:noProof/>
            <w:webHidden/>
          </w:rPr>
          <w:fldChar w:fldCharType="begin"/>
        </w:r>
        <w:r w:rsidR="00596402">
          <w:rPr>
            <w:noProof/>
            <w:webHidden/>
          </w:rPr>
          <w:instrText xml:space="preserve"> PAGEREF _Toc62685337 \h </w:instrText>
        </w:r>
        <w:r w:rsidR="00596402">
          <w:rPr>
            <w:noProof/>
            <w:webHidden/>
          </w:rPr>
        </w:r>
        <w:r w:rsidR="00596402">
          <w:rPr>
            <w:noProof/>
            <w:webHidden/>
          </w:rPr>
          <w:fldChar w:fldCharType="separate"/>
        </w:r>
        <w:r w:rsidR="00596402">
          <w:rPr>
            <w:noProof/>
            <w:webHidden/>
          </w:rPr>
          <w:t>54</w:t>
        </w:r>
        <w:r w:rsidR="00596402">
          <w:rPr>
            <w:noProof/>
            <w:webHidden/>
          </w:rPr>
          <w:fldChar w:fldCharType="end"/>
        </w:r>
      </w:hyperlink>
    </w:p>
    <w:p w14:paraId="7AB0A592" w14:textId="06A10EE2" w:rsidR="00596402" w:rsidRDefault="00692954">
      <w:pPr>
        <w:pStyle w:val="Sadraj2"/>
        <w:tabs>
          <w:tab w:val="left" w:pos="880"/>
          <w:tab w:val="right" w:leader="dot" w:pos="9192"/>
        </w:tabs>
        <w:rPr>
          <w:rFonts w:eastAsiaTheme="minorEastAsia"/>
          <w:noProof/>
          <w:sz w:val="22"/>
        </w:rPr>
      </w:pPr>
      <w:hyperlink w:anchor="_Toc62685338" w:history="1">
        <w:r w:rsidR="00596402" w:rsidRPr="00374D12">
          <w:rPr>
            <w:rStyle w:val="Hiperveza"/>
            <w:bCs/>
            <w:noProof/>
          </w:rPr>
          <w:t>7.11.</w:t>
        </w:r>
        <w:r w:rsidR="00596402">
          <w:rPr>
            <w:rFonts w:eastAsiaTheme="minorEastAsia"/>
            <w:noProof/>
            <w:sz w:val="22"/>
          </w:rPr>
          <w:tab/>
        </w:r>
        <w:r w:rsidR="00596402" w:rsidRPr="00374D12">
          <w:rPr>
            <w:rStyle w:val="Hiperveza"/>
            <w:noProof/>
          </w:rPr>
          <w:t>Podaci o tijelima kod kojih ponuditelj može dobiti pravovaljanu informaciju</w:t>
        </w:r>
        <w:r w:rsidR="00596402">
          <w:rPr>
            <w:noProof/>
            <w:webHidden/>
          </w:rPr>
          <w:tab/>
        </w:r>
        <w:r w:rsidR="00596402">
          <w:rPr>
            <w:noProof/>
            <w:webHidden/>
          </w:rPr>
          <w:fldChar w:fldCharType="begin"/>
        </w:r>
        <w:r w:rsidR="00596402">
          <w:rPr>
            <w:noProof/>
            <w:webHidden/>
          </w:rPr>
          <w:instrText xml:space="preserve"> PAGEREF _Toc62685338 \h </w:instrText>
        </w:r>
        <w:r w:rsidR="00596402">
          <w:rPr>
            <w:noProof/>
            <w:webHidden/>
          </w:rPr>
        </w:r>
        <w:r w:rsidR="00596402">
          <w:rPr>
            <w:noProof/>
            <w:webHidden/>
          </w:rPr>
          <w:fldChar w:fldCharType="separate"/>
        </w:r>
        <w:r w:rsidR="00596402">
          <w:rPr>
            <w:noProof/>
            <w:webHidden/>
          </w:rPr>
          <w:t>55</w:t>
        </w:r>
        <w:r w:rsidR="00596402">
          <w:rPr>
            <w:noProof/>
            <w:webHidden/>
          </w:rPr>
          <w:fldChar w:fldCharType="end"/>
        </w:r>
      </w:hyperlink>
    </w:p>
    <w:p w14:paraId="65CCCC3F" w14:textId="2C513899" w:rsidR="00596402" w:rsidRDefault="00692954">
      <w:pPr>
        <w:pStyle w:val="Sadraj2"/>
        <w:tabs>
          <w:tab w:val="left" w:pos="880"/>
          <w:tab w:val="right" w:leader="dot" w:pos="9192"/>
        </w:tabs>
        <w:rPr>
          <w:rFonts w:eastAsiaTheme="minorEastAsia"/>
          <w:noProof/>
          <w:sz w:val="22"/>
        </w:rPr>
      </w:pPr>
      <w:hyperlink w:anchor="_Toc62685339" w:history="1">
        <w:r w:rsidR="00596402" w:rsidRPr="00374D12">
          <w:rPr>
            <w:rStyle w:val="Hiperveza"/>
            <w:bCs/>
            <w:noProof/>
          </w:rPr>
          <w:t>7.12.</w:t>
        </w:r>
        <w:r w:rsidR="00596402">
          <w:rPr>
            <w:rFonts w:eastAsiaTheme="minorEastAsia"/>
            <w:noProof/>
            <w:sz w:val="22"/>
          </w:rPr>
          <w:tab/>
        </w:r>
        <w:r w:rsidR="00596402" w:rsidRPr="00374D12">
          <w:rPr>
            <w:rStyle w:val="Hiperveza"/>
            <w:noProof/>
          </w:rPr>
          <w:t>Rok za donošenje odluke o odabiru/poništenju</w:t>
        </w:r>
        <w:r w:rsidR="00596402">
          <w:rPr>
            <w:noProof/>
            <w:webHidden/>
          </w:rPr>
          <w:tab/>
        </w:r>
        <w:r w:rsidR="00596402">
          <w:rPr>
            <w:noProof/>
            <w:webHidden/>
          </w:rPr>
          <w:fldChar w:fldCharType="begin"/>
        </w:r>
        <w:r w:rsidR="00596402">
          <w:rPr>
            <w:noProof/>
            <w:webHidden/>
          </w:rPr>
          <w:instrText xml:space="preserve"> PAGEREF _Toc62685339 \h </w:instrText>
        </w:r>
        <w:r w:rsidR="00596402">
          <w:rPr>
            <w:noProof/>
            <w:webHidden/>
          </w:rPr>
        </w:r>
        <w:r w:rsidR="00596402">
          <w:rPr>
            <w:noProof/>
            <w:webHidden/>
          </w:rPr>
          <w:fldChar w:fldCharType="separate"/>
        </w:r>
        <w:r w:rsidR="00596402">
          <w:rPr>
            <w:noProof/>
            <w:webHidden/>
          </w:rPr>
          <w:t>55</w:t>
        </w:r>
        <w:r w:rsidR="00596402">
          <w:rPr>
            <w:noProof/>
            <w:webHidden/>
          </w:rPr>
          <w:fldChar w:fldCharType="end"/>
        </w:r>
      </w:hyperlink>
    </w:p>
    <w:p w14:paraId="7CC4709D" w14:textId="15001B5E" w:rsidR="00596402" w:rsidRDefault="00692954">
      <w:pPr>
        <w:pStyle w:val="Sadraj2"/>
        <w:tabs>
          <w:tab w:val="left" w:pos="880"/>
          <w:tab w:val="right" w:leader="dot" w:pos="9192"/>
        </w:tabs>
        <w:rPr>
          <w:rFonts w:eastAsiaTheme="minorEastAsia"/>
          <w:noProof/>
          <w:sz w:val="22"/>
        </w:rPr>
      </w:pPr>
      <w:hyperlink w:anchor="_Toc62685340" w:history="1">
        <w:r w:rsidR="00596402" w:rsidRPr="00374D12">
          <w:rPr>
            <w:rStyle w:val="Hiperveza"/>
            <w:bCs/>
            <w:noProof/>
          </w:rPr>
          <w:t>7.13.</w:t>
        </w:r>
        <w:r w:rsidR="00596402">
          <w:rPr>
            <w:rFonts w:eastAsiaTheme="minorEastAsia"/>
            <w:noProof/>
            <w:sz w:val="22"/>
          </w:rPr>
          <w:tab/>
        </w:r>
        <w:r w:rsidR="00596402" w:rsidRPr="00374D12">
          <w:rPr>
            <w:rStyle w:val="Hiperveza"/>
            <w:noProof/>
          </w:rPr>
          <w:t>Rok, način i uvjeti plaćanja</w:t>
        </w:r>
        <w:r w:rsidR="00596402">
          <w:rPr>
            <w:noProof/>
            <w:webHidden/>
          </w:rPr>
          <w:tab/>
        </w:r>
        <w:r w:rsidR="00596402">
          <w:rPr>
            <w:noProof/>
            <w:webHidden/>
          </w:rPr>
          <w:fldChar w:fldCharType="begin"/>
        </w:r>
        <w:r w:rsidR="00596402">
          <w:rPr>
            <w:noProof/>
            <w:webHidden/>
          </w:rPr>
          <w:instrText xml:space="preserve"> PAGEREF _Toc62685340 \h </w:instrText>
        </w:r>
        <w:r w:rsidR="00596402">
          <w:rPr>
            <w:noProof/>
            <w:webHidden/>
          </w:rPr>
        </w:r>
        <w:r w:rsidR="00596402">
          <w:rPr>
            <w:noProof/>
            <w:webHidden/>
          </w:rPr>
          <w:fldChar w:fldCharType="separate"/>
        </w:r>
        <w:r w:rsidR="00596402">
          <w:rPr>
            <w:noProof/>
            <w:webHidden/>
          </w:rPr>
          <w:t>55</w:t>
        </w:r>
        <w:r w:rsidR="00596402">
          <w:rPr>
            <w:noProof/>
            <w:webHidden/>
          </w:rPr>
          <w:fldChar w:fldCharType="end"/>
        </w:r>
      </w:hyperlink>
    </w:p>
    <w:p w14:paraId="17212E2D" w14:textId="600D9E93" w:rsidR="00596402" w:rsidRDefault="00692954">
      <w:pPr>
        <w:pStyle w:val="Sadraj2"/>
        <w:tabs>
          <w:tab w:val="left" w:pos="880"/>
          <w:tab w:val="right" w:leader="dot" w:pos="9192"/>
        </w:tabs>
        <w:rPr>
          <w:rFonts w:eastAsiaTheme="minorEastAsia"/>
          <w:noProof/>
          <w:sz w:val="22"/>
        </w:rPr>
      </w:pPr>
      <w:hyperlink w:anchor="_Toc62685341" w:history="1">
        <w:r w:rsidR="00596402" w:rsidRPr="00374D12">
          <w:rPr>
            <w:rStyle w:val="Hiperveza"/>
            <w:bCs/>
            <w:noProof/>
          </w:rPr>
          <w:t>7.14.</w:t>
        </w:r>
        <w:r w:rsidR="00596402">
          <w:rPr>
            <w:rFonts w:eastAsiaTheme="minorEastAsia"/>
            <w:noProof/>
            <w:sz w:val="22"/>
          </w:rPr>
          <w:tab/>
        </w:r>
        <w:r w:rsidR="00596402" w:rsidRPr="00374D12">
          <w:rPr>
            <w:rStyle w:val="Hiperveza"/>
            <w:noProof/>
          </w:rPr>
          <w:t>Izmjene ugovora</w:t>
        </w:r>
        <w:r w:rsidR="00596402">
          <w:rPr>
            <w:noProof/>
            <w:webHidden/>
          </w:rPr>
          <w:tab/>
        </w:r>
        <w:r w:rsidR="00596402">
          <w:rPr>
            <w:noProof/>
            <w:webHidden/>
          </w:rPr>
          <w:fldChar w:fldCharType="begin"/>
        </w:r>
        <w:r w:rsidR="00596402">
          <w:rPr>
            <w:noProof/>
            <w:webHidden/>
          </w:rPr>
          <w:instrText xml:space="preserve"> PAGEREF _Toc62685341 \h </w:instrText>
        </w:r>
        <w:r w:rsidR="00596402">
          <w:rPr>
            <w:noProof/>
            <w:webHidden/>
          </w:rPr>
        </w:r>
        <w:r w:rsidR="00596402">
          <w:rPr>
            <w:noProof/>
            <w:webHidden/>
          </w:rPr>
          <w:fldChar w:fldCharType="separate"/>
        </w:r>
        <w:r w:rsidR="00596402">
          <w:rPr>
            <w:noProof/>
            <w:webHidden/>
          </w:rPr>
          <w:t>56</w:t>
        </w:r>
        <w:r w:rsidR="00596402">
          <w:rPr>
            <w:noProof/>
            <w:webHidden/>
          </w:rPr>
          <w:fldChar w:fldCharType="end"/>
        </w:r>
      </w:hyperlink>
    </w:p>
    <w:p w14:paraId="6EF520A1" w14:textId="2170F4B1" w:rsidR="00596402" w:rsidRDefault="00692954">
      <w:pPr>
        <w:pStyle w:val="Sadraj2"/>
        <w:tabs>
          <w:tab w:val="left" w:pos="880"/>
          <w:tab w:val="right" w:leader="dot" w:pos="9192"/>
        </w:tabs>
        <w:rPr>
          <w:rFonts w:eastAsiaTheme="minorEastAsia"/>
          <w:noProof/>
          <w:sz w:val="22"/>
        </w:rPr>
      </w:pPr>
      <w:hyperlink w:anchor="_Toc62685342" w:history="1">
        <w:r w:rsidR="00596402" w:rsidRPr="00374D12">
          <w:rPr>
            <w:rStyle w:val="Hiperveza"/>
            <w:bCs/>
            <w:noProof/>
          </w:rPr>
          <w:t>7.15.</w:t>
        </w:r>
        <w:r w:rsidR="00596402">
          <w:rPr>
            <w:rFonts w:eastAsiaTheme="minorEastAsia"/>
            <w:noProof/>
            <w:sz w:val="22"/>
          </w:rPr>
          <w:tab/>
        </w:r>
        <w:r w:rsidR="00596402" w:rsidRPr="00374D12">
          <w:rPr>
            <w:rStyle w:val="Hiperveza"/>
            <w:noProof/>
          </w:rPr>
          <w:t>Rok za izjavljivanje žalbe na dokumentaciju o nabavi te naziv i adresa žalbenog tijela</w:t>
        </w:r>
        <w:r w:rsidR="00596402">
          <w:rPr>
            <w:noProof/>
            <w:webHidden/>
          </w:rPr>
          <w:tab/>
        </w:r>
        <w:r w:rsidR="00596402">
          <w:rPr>
            <w:noProof/>
            <w:webHidden/>
          </w:rPr>
          <w:fldChar w:fldCharType="begin"/>
        </w:r>
        <w:r w:rsidR="00596402">
          <w:rPr>
            <w:noProof/>
            <w:webHidden/>
          </w:rPr>
          <w:instrText xml:space="preserve"> PAGEREF _Toc62685342 \h </w:instrText>
        </w:r>
        <w:r w:rsidR="00596402">
          <w:rPr>
            <w:noProof/>
            <w:webHidden/>
          </w:rPr>
        </w:r>
        <w:r w:rsidR="00596402">
          <w:rPr>
            <w:noProof/>
            <w:webHidden/>
          </w:rPr>
          <w:fldChar w:fldCharType="separate"/>
        </w:r>
        <w:r w:rsidR="00596402">
          <w:rPr>
            <w:noProof/>
            <w:webHidden/>
          </w:rPr>
          <w:t>57</w:t>
        </w:r>
        <w:r w:rsidR="00596402">
          <w:rPr>
            <w:noProof/>
            <w:webHidden/>
          </w:rPr>
          <w:fldChar w:fldCharType="end"/>
        </w:r>
      </w:hyperlink>
    </w:p>
    <w:p w14:paraId="4CF1A7BD" w14:textId="49A50215" w:rsidR="00596402" w:rsidRDefault="00692954">
      <w:pPr>
        <w:pStyle w:val="Sadraj2"/>
        <w:tabs>
          <w:tab w:val="left" w:pos="880"/>
          <w:tab w:val="right" w:leader="dot" w:pos="9192"/>
        </w:tabs>
        <w:rPr>
          <w:rFonts w:eastAsiaTheme="minorEastAsia"/>
          <w:noProof/>
          <w:sz w:val="22"/>
        </w:rPr>
      </w:pPr>
      <w:hyperlink w:anchor="_Toc62685343" w:history="1">
        <w:r w:rsidR="00596402" w:rsidRPr="00374D12">
          <w:rPr>
            <w:rStyle w:val="Hiperveza"/>
            <w:bCs/>
            <w:noProof/>
          </w:rPr>
          <w:t>7.16.</w:t>
        </w:r>
        <w:r w:rsidR="00596402">
          <w:rPr>
            <w:rFonts w:eastAsiaTheme="minorEastAsia"/>
            <w:noProof/>
            <w:sz w:val="22"/>
          </w:rPr>
          <w:tab/>
        </w:r>
        <w:r w:rsidR="00596402" w:rsidRPr="00374D12">
          <w:rPr>
            <w:rStyle w:val="Hiperveza"/>
            <w:noProof/>
          </w:rPr>
          <w:t>Drugi podaci koje naručitelj smatra potrebnima</w:t>
        </w:r>
        <w:r w:rsidR="00596402">
          <w:rPr>
            <w:noProof/>
            <w:webHidden/>
          </w:rPr>
          <w:tab/>
        </w:r>
        <w:r w:rsidR="00596402">
          <w:rPr>
            <w:noProof/>
            <w:webHidden/>
          </w:rPr>
          <w:fldChar w:fldCharType="begin"/>
        </w:r>
        <w:r w:rsidR="00596402">
          <w:rPr>
            <w:noProof/>
            <w:webHidden/>
          </w:rPr>
          <w:instrText xml:space="preserve"> PAGEREF _Toc62685343 \h </w:instrText>
        </w:r>
        <w:r w:rsidR="00596402">
          <w:rPr>
            <w:noProof/>
            <w:webHidden/>
          </w:rPr>
        </w:r>
        <w:r w:rsidR="00596402">
          <w:rPr>
            <w:noProof/>
            <w:webHidden/>
          </w:rPr>
          <w:fldChar w:fldCharType="separate"/>
        </w:r>
        <w:r w:rsidR="00596402">
          <w:rPr>
            <w:noProof/>
            <w:webHidden/>
          </w:rPr>
          <w:t>57</w:t>
        </w:r>
        <w:r w:rsidR="00596402">
          <w:rPr>
            <w:noProof/>
            <w:webHidden/>
          </w:rPr>
          <w:fldChar w:fldCharType="end"/>
        </w:r>
      </w:hyperlink>
    </w:p>
    <w:p w14:paraId="20401798" w14:textId="6E020895" w:rsidR="00FB2B92" w:rsidRDefault="00A20A04">
      <w:pPr>
        <w:rPr>
          <w:rFonts w:ascii="Calibri" w:hAnsi="Calibri" w:cs="Calibri"/>
          <w:b/>
          <w:bCs/>
        </w:rPr>
      </w:pPr>
      <w:r>
        <w:rPr>
          <w:rFonts w:ascii="Calibri" w:hAnsi="Calibri" w:cs="Calibri"/>
          <w:b/>
          <w:bCs/>
        </w:rPr>
        <w:fldChar w:fldCharType="end"/>
      </w:r>
      <w:r w:rsidR="00FB2B92">
        <w:rPr>
          <w:rFonts w:ascii="Calibri" w:hAnsi="Calibri" w:cs="Calibri"/>
          <w:b/>
          <w:bCs/>
        </w:rPr>
        <w:br w:type="page"/>
      </w:r>
    </w:p>
    <w:p w14:paraId="3A768940" w14:textId="79A6F5E1" w:rsidR="00834499" w:rsidRPr="002868E6" w:rsidRDefault="00CA7569" w:rsidP="0049065E">
      <w:pPr>
        <w:pStyle w:val="NaslovVeliki"/>
        <w:ind w:left="357" w:hanging="357"/>
        <w:outlineLvl w:val="0"/>
      </w:pPr>
      <w:bookmarkStart w:id="2" w:name="_Toc62108911"/>
      <w:bookmarkStart w:id="3" w:name="_Toc62109003"/>
      <w:bookmarkStart w:id="4" w:name="_Toc62685283"/>
      <w:r w:rsidRPr="002868E6">
        <w:lastRenderedPageBreak/>
        <w:t>OPĆI DIO</w:t>
      </w:r>
      <w:bookmarkEnd w:id="2"/>
      <w:bookmarkEnd w:id="3"/>
      <w:bookmarkEnd w:id="4"/>
    </w:p>
    <w:p w14:paraId="23F9BCAB" w14:textId="77777777" w:rsidR="00834499" w:rsidRDefault="00834499" w:rsidP="00D146DA">
      <w:pPr>
        <w:rPr>
          <w:b/>
        </w:rPr>
      </w:pPr>
    </w:p>
    <w:p w14:paraId="3AAE24E1" w14:textId="040737F1" w:rsidR="00AC76DF" w:rsidRDefault="00AC76DF" w:rsidP="00BB7673">
      <w:pPr>
        <w:spacing w:line="240" w:lineRule="auto"/>
        <w:rPr>
          <w:b/>
        </w:rPr>
      </w:pPr>
      <w:r w:rsidRPr="00FB2B92">
        <w:rPr>
          <w:b/>
        </w:rPr>
        <w:t xml:space="preserve">Ponuda je izjava volje Ponuditelja u pisanom obliku da će </w:t>
      </w:r>
      <w:r w:rsidR="00AA0600" w:rsidRPr="00FB2B92">
        <w:rPr>
          <w:b/>
        </w:rPr>
        <w:t xml:space="preserve">isporučiti robu, </w:t>
      </w:r>
      <w:r w:rsidRPr="00FB2B92">
        <w:rPr>
          <w:b/>
        </w:rPr>
        <w:t xml:space="preserve">pružiti usluge </w:t>
      </w:r>
      <w:r w:rsidR="00AA0600" w:rsidRPr="00FB2B92">
        <w:rPr>
          <w:b/>
        </w:rPr>
        <w:t xml:space="preserve">ili izvesti radove </w:t>
      </w:r>
      <w:r w:rsidRPr="00FB2B92">
        <w:rPr>
          <w:b/>
        </w:rPr>
        <w:t>u skladu s uvjetima i zahtjevima iz Dokumentacije o nabavi.</w:t>
      </w:r>
    </w:p>
    <w:p w14:paraId="09BE44F5" w14:textId="77777777" w:rsidR="00FB2B92" w:rsidRPr="00FB2B92" w:rsidRDefault="00FB2B92" w:rsidP="00BB7673">
      <w:pPr>
        <w:spacing w:line="240" w:lineRule="auto"/>
        <w:rPr>
          <w:b/>
        </w:rPr>
      </w:pPr>
    </w:p>
    <w:p w14:paraId="682BE32A" w14:textId="6BD72D14" w:rsidR="00232E38" w:rsidRDefault="00AC76DF" w:rsidP="0049065E">
      <w:pPr>
        <w:autoSpaceDE w:val="0"/>
        <w:autoSpaceDN w:val="0"/>
        <w:adjustRightInd w:val="0"/>
        <w:spacing w:line="240" w:lineRule="auto"/>
        <w:ind w:right="272"/>
        <w:rPr>
          <w:rFonts w:ascii="Calibri" w:hAnsi="Calibri" w:cs="Calibri"/>
          <w:b/>
          <w:bCs/>
        </w:rPr>
      </w:pPr>
      <w:r w:rsidRPr="001408E4">
        <w:rPr>
          <w:rFonts w:ascii="Calibri" w:hAnsi="Calibri" w:cs="Calibri"/>
          <w:b/>
          <w:bCs/>
        </w:rPr>
        <w:t>Pri izradi ponude Ponuditelj se mora pridržavati zahtjeva i uvjeta iz Dokumentacije o nabavi te ne smije mijenjati ni nadopunjavati tekst Dokumentacije o nabavi.</w:t>
      </w:r>
    </w:p>
    <w:p w14:paraId="6A7DEAB7" w14:textId="1C642BA1" w:rsidR="00E334E2" w:rsidRDefault="00E334E2" w:rsidP="0049065E">
      <w:pPr>
        <w:spacing w:line="240" w:lineRule="auto"/>
        <w:rPr>
          <w:rFonts w:cs="Tahoma"/>
          <w:b/>
        </w:rPr>
      </w:pPr>
      <w:bookmarkStart w:id="5" w:name="_Hlk512523832"/>
      <w:r w:rsidRPr="00053A52">
        <w:rPr>
          <w:rFonts w:cs="Tahoma"/>
          <w:b/>
        </w:rPr>
        <w:t>Sukladno odredbama članka 3. Z</w:t>
      </w:r>
      <w:r>
        <w:rPr>
          <w:rFonts w:cs="Tahoma"/>
          <w:b/>
        </w:rPr>
        <w:t>akona o javnoj nabavi</w:t>
      </w:r>
      <w:r w:rsidRPr="00053A52">
        <w:rPr>
          <w:rFonts w:cs="Tahoma"/>
          <w:b/>
        </w:rPr>
        <w:t xml:space="preserve"> (N</w:t>
      </w:r>
      <w:r>
        <w:rPr>
          <w:rFonts w:cs="Tahoma"/>
          <w:b/>
        </w:rPr>
        <w:t xml:space="preserve">arodne novine </w:t>
      </w:r>
      <w:r w:rsidRPr="00053A52">
        <w:rPr>
          <w:rFonts w:cs="Tahoma"/>
          <w:b/>
        </w:rPr>
        <w:t>120/16)</w:t>
      </w:r>
      <w:r w:rsidR="003E5BBF">
        <w:rPr>
          <w:rFonts w:cs="Tahoma"/>
          <w:b/>
        </w:rPr>
        <w:t xml:space="preserve"> (dalje u tekstu ZJN 2016)</w:t>
      </w:r>
      <w:r w:rsidRPr="00053A52">
        <w:rPr>
          <w:rFonts w:cs="Tahoma"/>
          <w:b/>
        </w:rPr>
        <w:t xml:space="preserve"> i članka 2. Pravilnika o dokumentaciji o nabavi te ponudi u postupcima javne nabave (N</w:t>
      </w:r>
      <w:r>
        <w:rPr>
          <w:rFonts w:cs="Tahoma"/>
          <w:b/>
        </w:rPr>
        <w:t>arodne novine</w:t>
      </w:r>
      <w:r w:rsidRPr="00053A52">
        <w:rPr>
          <w:rFonts w:cs="Tahoma"/>
          <w:b/>
        </w:rPr>
        <w:t xml:space="preserve"> 65/17</w:t>
      </w:r>
      <w:r w:rsidR="0077774D">
        <w:rPr>
          <w:rFonts w:cs="Tahoma"/>
          <w:b/>
        </w:rPr>
        <w:t xml:space="preserve"> i 75/20</w:t>
      </w:r>
      <w:r w:rsidRPr="00053A52">
        <w:rPr>
          <w:rFonts w:cs="Tahoma"/>
          <w:b/>
        </w:rPr>
        <w:t xml:space="preserve">), ovaj dokument predstavlja Dokumentaciju o nabavi i služi kao podloga za izradu ponude. </w:t>
      </w:r>
    </w:p>
    <w:p w14:paraId="49EA8E9D" w14:textId="77777777" w:rsidR="000B1ECB" w:rsidRDefault="000B1ECB" w:rsidP="0049065E">
      <w:pPr>
        <w:spacing w:line="240" w:lineRule="auto"/>
        <w:rPr>
          <w:rFonts w:cs="Tahoma"/>
          <w:b/>
        </w:rPr>
      </w:pPr>
    </w:p>
    <w:p w14:paraId="6823D2A5" w14:textId="5FD8F5C5" w:rsidR="001F6C32" w:rsidRDefault="001F6C32" w:rsidP="0049065E">
      <w:pPr>
        <w:spacing w:line="240" w:lineRule="auto"/>
        <w:rPr>
          <w:rFonts w:cs="Tahoma"/>
          <w:b/>
        </w:rPr>
      </w:pPr>
      <w:bookmarkStart w:id="6" w:name="_Hlk66202125"/>
      <w:r w:rsidRPr="001F6C32">
        <w:rPr>
          <w:rFonts w:cs="Tahoma"/>
          <w:b/>
        </w:rPr>
        <w:t>Pravo Republike Hrvatske je mjerodavno i u odnosima Naručitelja i trećih osoba, a koji su izravno ili neizravno, svojim očitovanjima volje sudionici ovog postupka javne nabave. Isto se osobito odnosi, ali ne ograničavajući se, na izdavatelje bankarskih garancija i podugovaratelje.</w:t>
      </w:r>
    </w:p>
    <w:p w14:paraId="21595DEF" w14:textId="77777777" w:rsidR="001F6C32" w:rsidRPr="001F6C32" w:rsidRDefault="001F6C32" w:rsidP="0049065E">
      <w:pPr>
        <w:spacing w:line="240" w:lineRule="auto"/>
        <w:rPr>
          <w:rFonts w:cs="Tahoma"/>
          <w:b/>
        </w:rPr>
      </w:pPr>
    </w:p>
    <w:p w14:paraId="7BA26550" w14:textId="68170E7C" w:rsidR="00E334E2" w:rsidRDefault="001F6C32" w:rsidP="0049065E">
      <w:pPr>
        <w:spacing w:line="240" w:lineRule="auto"/>
        <w:rPr>
          <w:rFonts w:cs="Tahoma"/>
          <w:b/>
        </w:rPr>
      </w:pPr>
      <w:r w:rsidRPr="001F6C32">
        <w:rPr>
          <w:rFonts w:cs="Tahoma"/>
          <w:b/>
        </w:rPr>
        <w:t>Na sklapanje i izvršenje ugovora o javnoj nabavi se primjenjuju svi prisilni propisi, te se primjenjuju i svi dispozitivni propisi osim onih glede kojih je u ovoj Dokumentaciji ili Ugovoru drugačije određeno.</w:t>
      </w:r>
      <w:bookmarkEnd w:id="6"/>
    </w:p>
    <w:p w14:paraId="5793A99A" w14:textId="77777777" w:rsidR="001F6C32" w:rsidRPr="00053A52" w:rsidRDefault="001F6C32" w:rsidP="0049065E">
      <w:pPr>
        <w:spacing w:line="240" w:lineRule="auto"/>
        <w:rPr>
          <w:rFonts w:cs="Tahoma"/>
          <w:b/>
        </w:rPr>
      </w:pPr>
    </w:p>
    <w:p w14:paraId="2015B16A" w14:textId="77777777" w:rsidR="00E334E2" w:rsidRPr="00053A52" w:rsidRDefault="00E334E2" w:rsidP="0049065E">
      <w:pPr>
        <w:spacing w:line="240" w:lineRule="auto"/>
        <w:rPr>
          <w:rFonts w:cs="Tahoma"/>
          <w:b/>
        </w:rPr>
      </w:pPr>
      <w:r w:rsidRPr="00053A52">
        <w:rPr>
          <w:rFonts w:cs="Tahoma"/>
          <w:b/>
        </w:rPr>
        <w:t xml:space="preserve">Gospodarski subjekt je fizička ili pravna osoba, uključujući podružnicu, ili javno tijelo ili zajednica tih osoba ili tijela, uključujući svako njihovo privremeno udruženje, koja na tržištu nudi izvođenje radova ili posla, isporuku robe ili pružanje usluga. </w:t>
      </w:r>
    </w:p>
    <w:p w14:paraId="7B43F304" w14:textId="77777777" w:rsidR="00E334E2" w:rsidRDefault="00E334E2" w:rsidP="0049065E">
      <w:pPr>
        <w:spacing w:line="240" w:lineRule="auto"/>
        <w:rPr>
          <w:rFonts w:cs="Tahoma"/>
          <w:b/>
        </w:rPr>
      </w:pPr>
      <w:r w:rsidRPr="00053A52">
        <w:rPr>
          <w:rFonts w:cs="Tahoma"/>
          <w:b/>
        </w:rPr>
        <w:t xml:space="preserve">Ponuditelj je gospodarski subjekt koji je pravodobno dostavio ponudu. </w:t>
      </w:r>
    </w:p>
    <w:p w14:paraId="78CED38A" w14:textId="77777777" w:rsidR="00E334E2" w:rsidRPr="00053A52" w:rsidRDefault="00E334E2" w:rsidP="0049065E">
      <w:pPr>
        <w:spacing w:line="240" w:lineRule="auto"/>
        <w:rPr>
          <w:rFonts w:cs="Tahoma"/>
          <w:b/>
        </w:rPr>
      </w:pPr>
    </w:p>
    <w:p w14:paraId="31965556" w14:textId="77777777" w:rsidR="00E334E2" w:rsidRPr="00053A52" w:rsidRDefault="00E334E2" w:rsidP="0049065E">
      <w:pPr>
        <w:spacing w:line="240" w:lineRule="auto"/>
        <w:rPr>
          <w:rFonts w:cs="Tahoma"/>
          <w:b/>
        </w:rPr>
      </w:pPr>
      <w:r w:rsidRPr="00053A52">
        <w:rPr>
          <w:rFonts w:cs="Tahoma"/>
          <w:b/>
        </w:rPr>
        <w:t>Prihvaćanjem ponude i potpisom Ugovora, odabrani Ponuditelj postaje Izv</w:t>
      </w:r>
      <w:r>
        <w:rPr>
          <w:rFonts w:cs="Tahoma"/>
          <w:b/>
        </w:rPr>
        <w:t>ršitelj</w:t>
      </w:r>
      <w:r w:rsidRPr="00053A52">
        <w:rPr>
          <w:rFonts w:cs="Tahoma"/>
          <w:b/>
        </w:rPr>
        <w:t xml:space="preserve"> u smislu Ugovornih odredbi. </w:t>
      </w:r>
    </w:p>
    <w:p w14:paraId="6F5495FD" w14:textId="77777777" w:rsidR="00E334E2" w:rsidRDefault="00E334E2" w:rsidP="0049065E">
      <w:pPr>
        <w:spacing w:line="240" w:lineRule="auto"/>
        <w:rPr>
          <w:rFonts w:cs="Tahoma"/>
          <w:b/>
        </w:rPr>
      </w:pPr>
      <w:r w:rsidRPr="00053A52">
        <w:rPr>
          <w:rFonts w:cs="Tahoma"/>
          <w:b/>
        </w:rPr>
        <w:t xml:space="preserve">Ponuditelj predajom svoje ponude u potpunosti i bez ograničenja prihvaća odredbe iz Dokumentacije o nabavi te Ugovora koji </w:t>
      </w:r>
      <w:r>
        <w:rPr>
          <w:rFonts w:cs="Tahoma"/>
          <w:b/>
        </w:rPr>
        <w:t>je sadržan</w:t>
      </w:r>
      <w:r w:rsidRPr="00053A52">
        <w:rPr>
          <w:rFonts w:cs="Tahoma"/>
          <w:b/>
        </w:rPr>
        <w:t xml:space="preserve"> u </w:t>
      </w:r>
      <w:r w:rsidRPr="00A84A64">
        <w:rPr>
          <w:rFonts w:ascii="Calibri" w:hAnsi="Calibri" w:cs="Calibri"/>
          <w:b/>
        </w:rPr>
        <w:t>Knjizi 2</w:t>
      </w:r>
      <w:r w:rsidRPr="00A84A64">
        <w:rPr>
          <w:rFonts w:cs="Tahoma"/>
          <w:b/>
        </w:rPr>
        <w:t xml:space="preserve">. </w:t>
      </w:r>
      <w:r>
        <w:rPr>
          <w:rFonts w:cs="Tahoma"/>
          <w:b/>
        </w:rPr>
        <w:t xml:space="preserve">ove </w:t>
      </w:r>
      <w:r w:rsidRPr="00053A52">
        <w:rPr>
          <w:rFonts w:cs="Tahoma"/>
          <w:b/>
        </w:rPr>
        <w:t>Dokumentaciji o nabavi</w:t>
      </w:r>
      <w:r>
        <w:rPr>
          <w:rFonts w:cs="Tahoma"/>
          <w:b/>
        </w:rPr>
        <w:t>.</w:t>
      </w:r>
      <w:r w:rsidRPr="00053A52">
        <w:rPr>
          <w:rFonts w:cs="Tahoma"/>
          <w:b/>
        </w:rPr>
        <w:t xml:space="preserve"> </w:t>
      </w:r>
    </w:p>
    <w:p w14:paraId="1B0AEB45" w14:textId="77777777" w:rsidR="00E334E2" w:rsidRPr="00053A52" w:rsidRDefault="00E334E2" w:rsidP="0049065E">
      <w:pPr>
        <w:spacing w:line="240" w:lineRule="auto"/>
        <w:rPr>
          <w:rFonts w:cs="Tahoma"/>
          <w:b/>
        </w:rPr>
      </w:pPr>
    </w:p>
    <w:p w14:paraId="0CF08053" w14:textId="77777777" w:rsidR="00E334E2" w:rsidRDefault="00E334E2" w:rsidP="0049065E">
      <w:pPr>
        <w:spacing w:line="240" w:lineRule="auto"/>
        <w:rPr>
          <w:rFonts w:cs="Tahoma"/>
          <w:b/>
        </w:rPr>
      </w:pPr>
      <w:r w:rsidRPr="00053A52">
        <w:rPr>
          <w:rFonts w:cs="Tahoma"/>
          <w:b/>
        </w:rPr>
        <w:t>Od Ponuditelja se očekuje da pažljivo prouče sve knjige ove Dokumentacije o nabavi i da se pridržavaju svih uputa, sadržaja dani</w:t>
      </w:r>
      <w:r>
        <w:rPr>
          <w:rFonts w:cs="Tahoma"/>
          <w:b/>
        </w:rPr>
        <w:t xml:space="preserve">h predložaka, ugovornih uvjeta </w:t>
      </w:r>
      <w:r w:rsidRPr="00053A52">
        <w:rPr>
          <w:rFonts w:cs="Tahoma"/>
          <w:b/>
        </w:rPr>
        <w:t xml:space="preserve">i </w:t>
      </w:r>
      <w:r>
        <w:rPr>
          <w:rFonts w:cs="Tahoma"/>
          <w:b/>
        </w:rPr>
        <w:t>projektnog zadatka</w:t>
      </w:r>
      <w:r w:rsidRPr="00053A52">
        <w:rPr>
          <w:rFonts w:cs="Tahoma"/>
          <w:b/>
        </w:rPr>
        <w:t xml:space="preserve"> </w:t>
      </w:r>
      <w:r>
        <w:rPr>
          <w:rFonts w:cs="Tahoma"/>
          <w:b/>
        </w:rPr>
        <w:t>sadržanog</w:t>
      </w:r>
      <w:r w:rsidRPr="00053A52">
        <w:rPr>
          <w:rFonts w:cs="Tahoma"/>
          <w:b/>
        </w:rPr>
        <w:t xml:space="preserve"> u ovoj Dokumentaciji o nabavi. </w:t>
      </w:r>
    </w:p>
    <w:p w14:paraId="0177A3DB" w14:textId="77777777" w:rsidR="00E334E2" w:rsidRPr="00053A52" w:rsidRDefault="00E334E2" w:rsidP="0049065E">
      <w:pPr>
        <w:spacing w:line="240" w:lineRule="auto"/>
        <w:rPr>
          <w:rFonts w:cs="Tahoma"/>
          <w:b/>
        </w:rPr>
      </w:pPr>
    </w:p>
    <w:p w14:paraId="65D5C8C5" w14:textId="77777777" w:rsidR="00E334E2" w:rsidRDefault="00E334E2" w:rsidP="0049065E">
      <w:pPr>
        <w:spacing w:line="240" w:lineRule="auto"/>
        <w:rPr>
          <w:rFonts w:cs="Tahoma"/>
          <w:b/>
        </w:rPr>
      </w:pPr>
      <w:r w:rsidRPr="00053A52">
        <w:rPr>
          <w:rFonts w:cs="Tahoma"/>
          <w:b/>
        </w:rPr>
        <w:t>Propust Ponuditelja da izradi ponudu koja u svemu odgovara postavljenim uvjetima i sukladno traženom sadržaju, kao i propust da ponudu dostavi u naznačenom roku su razlozi za odbijanje Ponuditeljeve ponude od strane Naručitelja.</w:t>
      </w:r>
    </w:p>
    <w:p w14:paraId="558420F5" w14:textId="2AEC86B2" w:rsidR="00E334E2" w:rsidRPr="00053A52" w:rsidRDefault="00E334E2" w:rsidP="0049065E">
      <w:pPr>
        <w:spacing w:line="240" w:lineRule="auto"/>
        <w:rPr>
          <w:rFonts w:cs="Tahoma"/>
          <w:b/>
        </w:rPr>
      </w:pPr>
    </w:p>
    <w:p w14:paraId="48F131D1" w14:textId="77777777" w:rsidR="00E334E2" w:rsidRDefault="00E334E2" w:rsidP="0049065E">
      <w:pPr>
        <w:spacing w:line="240" w:lineRule="auto"/>
        <w:rPr>
          <w:rFonts w:cs="Tahoma"/>
          <w:b/>
        </w:rPr>
      </w:pPr>
      <w:r w:rsidRPr="00053A52">
        <w:rPr>
          <w:rFonts w:cs="Tahoma"/>
          <w:b/>
        </w:rPr>
        <w:t xml:space="preserve">Ponuditelj se pri izradi svojih ponuda u svemu trebaju pridržavati sadržaja i uvjeta iz Dokumentacije o nabavi, uvjeta iz </w:t>
      </w:r>
      <w:r>
        <w:rPr>
          <w:rFonts w:cs="Tahoma"/>
          <w:b/>
        </w:rPr>
        <w:t>Zakona o javnoj nabavi</w:t>
      </w:r>
      <w:r w:rsidRPr="00053A52">
        <w:rPr>
          <w:rFonts w:cs="Tahoma"/>
          <w:b/>
        </w:rPr>
        <w:t>, Pravilnika o dokumentaciji o nabavi te ponudi u postupcima javne nabave, te svim ostalim primjenjivim zakonima i propisima koji reguliraju obvezne odnose, gradnju, arhitektonske i inženjerske djelatnosti, itd.</w:t>
      </w:r>
    </w:p>
    <w:p w14:paraId="6810FE75" w14:textId="77777777" w:rsidR="00E334E2" w:rsidRPr="00053A52" w:rsidRDefault="00E334E2" w:rsidP="0049065E">
      <w:pPr>
        <w:spacing w:line="240" w:lineRule="auto"/>
        <w:rPr>
          <w:rFonts w:cs="Tahoma"/>
          <w:b/>
        </w:rPr>
      </w:pPr>
    </w:p>
    <w:p w14:paraId="6EFEBF0B" w14:textId="77777777" w:rsidR="00E334E2" w:rsidRDefault="00E334E2" w:rsidP="0049065E">
      <w:pPr>
        <w:autoSpaceDE w:val="0"/>
        <w:autoSpaceDN w:val="0"/>
        <w:adjustRightInd w:val="0"/>
        <w:spacing w:line="240" w:lineRule="auto"/>
        <w:ind w:right="272"/>
        <w:rPr>
          <w:rFonts w:cs="Tahoma"/>
          <w:b/>
        </w:rPr>
      </w:pPr>
      <w:r w:rsidRPr="00053A52">
        <w:rPr>
          <w:rFonts w:cs="Tahoma"/>
          <w:b/>
        </w:rPr>
        <w:t>Ponuditelj  ne smije mijenjati ni nadopunjavati tekst Dokumentacije o nabavi</w:t>
      </w:r>
      <w:bookmarkEnd w:id="5"/>
      <w:r w:rsidRPr="00053A52">
        <w:rPr>
          <w:rFonts w:cs="Tahoma"/>
          <w:b/>
        </w:rPr>
        <w:t>.</w:t>
      </w:r>
    </w:p>
    <w:p w14:paraId="38E95566" w14:textId="3DF40275" w:rsidR="00E334E2" w:rsidRDefault="00E334E2" w:rsidP="0077774D">
      <w:pPr>
        <w:spacing w:line="240" w:lineRule="auto"/>
        <w:rPr>
          <w:rFonts w:ascii="Calibri" w:hAnsi="Calibri" w:cs="Calibri"/>
          <w:b/>
          <w:bCs/>
        </w:rPr>
      </w:pPr>
      <w:r>
        <w:rPr>
          <w:rFonts w:ascii="Calibri" w:hAnsi="Calibri" w:cs="Calibri"/>
          <w:b/>
          <w:bCs/>
        </w:rPr>
        <w:br w:type="page"/>
      </w:r>
    </w:p>
    <w:p w14:paraId="3FD44C17" w14:textId="77777777" w:rsidR="006033CE" w:rsidRPr="00033947" w:rsidRDefault="006033CE" w:rsidP="0049065E">
      <w:bookmarkStart w:id="7" w:name="_Toc17754120"/>
      <w:bookmarkStart w:id="8" w:name="_Toc17754121"/>
      <w:bookmarkEnd w:id="7"/>
      <w:bookmarkEnd w:id="8"/>
    </w:p>
    <w:p w14:paraId="0BE2B72C" w14:textId="4FC8C657" w:rsidR="00232E38" w:rsidRPr="002868E6" w:rsidRDefault="00D73AD8" w:rsidP="00A20A04">
      <w:pPr>
        <w:pStyle w:val="Naslov21"/>
        <w:tabs>
          <w:tab w:val="clear" w:pos="357"/>
          <w:tab w:val="num" w:pos="1208"/>
        </w:tabs>
        <w:ind w:left="284"/>
      </w:pPr>
      <w:bookmarkStart w:id="9" w:name="_Toc17754123"/>
      <w:bookmarkStart w:id="10" w:name="_Toc62685284"/>
      <w:bookmarkEnd w:id="9"/>
      <w:r>
        <w:t>Podaci o naručitelju</w:t>
      </w:r>
      <w:bookmarkEnd w:id="10"/>
    </w:p>
    <w:p w14:paraId="41B41DD4" w14:textId="77777777" w:rsidR="006E763E" w:rsidRPr="0016449C" w:rsidRDefault="006E763E" w:rsidP="0016449C">
      <w:pPr>
        <w:spacing w:line="240" w:lineRule="auto"/>
        <w:rPr>
          <w:szCs w:val="20"/>
        </w:rPr>
      </w:pPr>
    </w:p>
    <w:tbl>
      <w:tblPr>
        <w:tblW w:w="0" w:type="auto"/>
        <w:tblInd w:w="108" w:type="dxa"/>
        <w:tblLook w:val="04A0" w:firstRow="1" w:lastRow="0" w:firstColumn="1" w:lastColumn="0" w:noHBand="0" w:noVBand="1"/>
      </w:tblPr>
      <w:tblGrid>
        <w:gridCol w:w="1843"/>
        <w:gridCol w:w="7088"/>
      </w:tblGrid>
      <w:tr w:rsidR="00283AFF" w:rsidRPr="0016449C" w14:paraId="7498BFEF" w14:textId="77777777" w:rsidTr="00CD311B">
        <w:tc>
          <w:tcPr>
            <w:tcW w:w="1843" w:type="dxa"/>
            <w:shd w:val="clear" w:color="auto" w:fill="auto"/>
          </w:tcPr>
          <w:p w14:paraId="7999E297" w14:textId="77777777" w:rsidR="00283AFF" w:rsidRPr="0016449C" w:rsidRDefault="00283AFF" w:rsidP="0016449C">
            <w:pPr>
              <w:pStyle w:val="Stil2"/>
              <w:spacing w:line="240" w:lineRule="auto"/>
              <w:rPr>
                <w:szCs w:val="20"/>
              </w:rPr>
            </w:pPr>
            <w:r w:rsidRPr="0016449C">
              <w:rPr>
                <w:szCs w:val="20"/>
              </w:rPr>
              <w:t>Naziv:</w:t>
            </w:r>
          </w:p>
        </w:tc>
        <w:tc>
          <w:tcPr>
            <w:tcW w:w="7088" w:type="dxa"/>
            <w:shd w:val="clear" w:color="auto" w:fill="auto"/>
          </w:tcPr>
          <w:p w14:paraId="1F96BB36" w14:textId="77777777" w:rsidR="00283AFF" w:rsidRPr="0016449C" w:rsidRDefault="00283AFF" w:rsidP="0016449C">
            <w:pPr>
              <w:pStyle w:val="Stil2"/>
              <w:spacing w:line="240" w:lineRule="auto"/>
              <w:rPr>
                <w:szCs w:val="20"/>
              </w:rPr>
            </w:pPr>
            <w:r w:rsidRPr="0016449C">
              <w:rPr>
                <w:szCs w:val="20"/>
              </w:rPr>
              <w:t>FOND ZA ZAŠTITU OKOLIŠA I ENERGETSKU UČINKOVITOST</w:t>
            </w:r>
          </w:p>
        </w:tc>
      </w:tr>
      <w:tr w:rsidR="00283AFF" w:rsidRPr="0016449C" w14:paraId="71940DE2" w14:textId="77777777" w:rsidTr="00CD311B">
        <w:tc>
          <w:tcPr>
            <w:tcW w:w="1843" w:type="dxa"/>
            <w:shd w:val="clear" w:color="auto" w:fill="auto"/>
          </w:tcPr>
          <w:p w14:paraId="2308324E" w14:textId="77777777" w:rsidR="00283AFF" w:rsidRPr="0016449C" w:rsidRDefault="00283AFF" w:rsidP="0016449C">
            <w:pPr>
              <w:pStyle w:val="Stil2"/>
              <w:spacing w:line="240" w:lineRule="auto"/>
              <w:rPr>
                <w:szCs w:val="20"/>
              </w:rPr>
            </w:pPr>
            <w:r w:rsidRPr="0016449C">
              <w:rPr>
                <w:szCs w:val="20"/>
              </w:rPr>
              <w:t>Adresa:</w:t>
            </w:r>
          </w:p>
        </w:tc>
        <w:tc>
          <w:tcPr>
            <w:tcW w:w="7088" w:type="dxa"/>
            <w:shd w:val="clear" w:color="auto" w:fill="auto"/>
          </w:tcPr>
          <w:p w14:paraId="0C7EA531" w14:textId="77777777" w:rsidR="00283AFF" w:rsidRPr="0016449C" w:rsidRDefault="00283AFF" w:rsidP="0016449C">
            <w:pPr>
              <w:pStyle w:val="Stil2"/>
              <w:spacing w:line="240" w:lineRule="auto"/>
              <w:rPr>
                <w:szCs w:val="20"/>
              </w:rPr>
            </w:pPr>
            <w:r w:rsidRPr="0016449C">
              <w:rPr>
                <w:szCs w:val="20"/>
              </w:rPr>
              <w:t>Radnička cesta 80, 10 000 Zagreb</w:t>
            </w:r>
          </w:p>
        </w:tc>
      </w:tr>
      <w:tr w:rsidR="00283AFF" w:rsidRPr="0016449C" w14:paraId="74BE2081" w14:textId="77777777" w:rsidTr="00CD311B">
        <w:tc>
          <w:tcPr>
            <w:tcW w:w="1843" w:type="dxa"/>
            <w:shd w:val="clear" w:color="auto" w:fill="auto"/>
          </w:tcPr>
          <w:p w14:paraId="57E58312" w14:textId="77777777" w:rsidR="00283AFF" w:rsidRPr="0016449C" w:rsidRDefault="00283AFF" w:rsidP="0016449C">
            <w:pPr>
              <w:pStyle w:val="Stil2"/>
              <w:spacing w:line="240" w:lineRule="auto"/>
              <w:rPr>
                <w:szCs w:val="20"/>
              </w:rPr>
            </w:pPr>
            <w:r w:rsidRPr="0016449C">
              <w:rPr>
                <w:szCs w:val="20"/>
              </w:rPr>
              <w:t>OIB:</w:t>
            </w:r>
          </w:p>
        </w:tc>
        <w:tc>
          <w:tcPr>
            <w:tcW w:w="7088" w:type="dxa"/>
            <w:shd w:val="clear" w:color="auto" w:fill="auto"/>
          </w:tcPr>
          <w:p w14:paraId="1AE24001" w14:textId="77777777" w:rsidR="00283AFF" w:rsidRPr="0016449C" w:rsidRDefault="00283AFF" w:rsidP="0016449C">
            <w:pPr>
              <w:pStyle w:val="Stil2"/>
              <w:spacing w:line="240" w:lineRule="auto"/>
              <w:rPr>
                <w:szCs w:val="20"/>
              </w:rPr>
            </w:pPr>
            <w:bookmarkStart w:id="11" w:name="_Hlk512254053"/>
            <w:r w:rsidRPr="0016449C">
              <w:rPr>
                <w:szCs w:val="20"/>
              </w:rPr>
              <w:t>85828625994</w:t>
            </w:r>
            <w:bookmarkEnd w:id="11"/>
          </w:p>
        </w:tc>
      </w:tr>
      <w:tr w:rsidR="00283AFF" w:rsidRPr="0016449C" w14:paraId="27D376B8" w14:textId="77777777" w:rsidTr="00CD311B">
        <w:tc>
          <w:tcPr>
            <w:tcW w:w="1843" w:type="dxa"/>
            <w:shd w:val="clear" w:color="auto" w:fill="auto"/>
          </w:tcPr>
          <w:p w14:paraId="3CF1F345" w14:textId="77777777" w:rsidR="00283AFF" w:rsidRPr="0016449C" w:rsidRDefault="00283AFF" w:rsidP="0016449C">
            <w:pPr>
              <w:pStyle w:val="Stil2"/>
              <w:spacing w:line="240" w:lineRule="auto"/>
              <w:rPr>
                <w:szCs w:val="20"/>
              </w:rPr>
            </w:pPr>
            <w:r w:rsidRPr="0016449C">
              <w:rPr>
                <w:szCs w:val="20"/>
              </w:rPr>
              <w:t>Broj telefona:</w:t>
            </w:r>
          </w:p>
        </w:tc>
        <w:tc>
          <w:tcPr>
            <w:tcW w:w="7088" w:type="dxa"/>
            <w:shd w:val="clear" w:color="auto" w:fill="auto"/>
          </w:tcPr>
          <w:p w14:paraId="290E6207" w14:textId="77777777" w:rsidR="00283AFF" w:rsidRPr="0016449C" w:rsidRDefault="00283AFF" w:rsidP="0016449C">
            <w:pPr>
              <w:pStyle w:val="Stil2"/>
              <w:spacing w:line="240" w:lineRule="auto"/>
              <w:rPr>
                <w:szCs w:val="20"/>
              </w:rPr>
            </w:pPr>
            <w:r w:rsidRPr="0016449C">
              <w:rPr>
                <w:szCs w:val="20"/>
              </w:rPr>
              <w:t>01 5391 800</w:t>
            </w:r>
          </w:p>
        </w:tc>
      </w:tr>
      <w:tr w:rsidR="00283AFF" w:rsidRPr="0016449C" w14:paraId="18ECE35C" w14:textId="77777777" w:rsidTr="00CD311B">
        <w:tc>
          <w:tcPr>
            <w:tcW w:w="1843" w:type="dxa"/>
            <w:shd w:val="clear" w:color="auto" w:fill="auto"/>
          </w:tcPr>
          <w:p w14:paraId="767E31F4" w14:textId="77777777" w:rsidR="00283AFF" w:rsidRPr="0016449C" w:rsidRDefault="00283AFF" w:rsidP="0016449C">
            <w:pPr>
              <w:pStyle w:val="Stil2"/>
              <w:spacing w:line="240" w:lineRule="auto"/>
              <w:rPr>
                <w:szCs w:val="20"/>
              </w:rPr>
            </w:pPr>
            <w:r w:rsidRPr="0016449C">
              <w:rPr>
                <w:szCs w:val="20"/>
              </w:rPr>
              <w:t>Broj telefaksa:</w:t>
            </w:r>
          </w:p>
        </w:tc>
        <w:tc>
          <w:tcPr>
            <w:tcW w:w="7088" w:type="dxa"/>
            <w:shd w:val="clear" w:color="auto" w:fill="auto"/>
          </w:tcPr>
          <w:p w14:paraId="624F57EC" w14:textId="77777777" w:rsidR="00283AFF" w:rsidRPr="0016449C" w:rsidRDefault="00283AFF" w:rsidP="0016449C">
            <w:pPr>
              <w:pStyle w:val="Stil2"/>
              <w:spacing w:line="240" w:lineRule="auto"/>
              <w:rPr>
                <w:szCs w:val="20"/>
              </w:rPr>
            </w:pPr>
            <w:r w:rsidRPr="0016449C">
              <w:rPr>
                <w:szCs w:val="20"/>
              </w:rPr>
              <w:t>01 5391 810</w:t>
            </w:r>
          </w:p>
        </w:tc>
      </w:tr>
      <w:tr w:rsidR="00283AFF" w:rsidRPr="0016449C" w14:paraId="2D3F5DE4" w14:textId="77777777" w:rsidTr="00CD311B">
        <w:tc>
          <w:tcPr>
            <w:tcW w:w="1843" w:type="dxa"/>
            <w:shd w:val="clear" w:color="auto" w:fill="auto"/>
          </w:tcPr>
          <w:p w14:paraId="52DB061B" w14:textId="77777777" w:rsidR="00283AFF" w:rsidRPr="0016449C" w:rsidRDefault="00283AFF" w:rsidP="0016449C">
            <w:pPr>
              <w:pStyle w:val="Stil2"/>
              <w:spacing w:line="240" w:lineRule="auto"/>
              <w:rPr>
                <w:szCs w:val="20"/>
              </w:rPr>
            </w:pPr>
            <w:r w:rsidRPr="0016449C">
              <w:rPr>
                <w:szCs w:val="20"/>
              </w:rPr>
              <w:t>Poslovna banka:</w:t>
            </w:r>
          </w:p>
        </w:tc>
        <w:tc>
          <w:tcPr>
            <w:tcW w:w="7088" w:type="dxa"/>
            <w:shd w:val="clear" w:color="auto" w:fill="auto"/>
          </w:tcPr>
          <w:p w14:paraId="378610CD" w14:textId="43314803" w:rsidR="00283AFF" w:rsidRPr="0016449C" w:rsidRDefault="001F6C32" w:rsidP="0016449C">
            <w:pPr>
              <w:pStyle w:val="Stil2"/>
              <w:spacing w:line="240" w:lineRule="auto"/>
              <w:rPr>
                <w:szCs w:val="20"/>
              </w:rPr>
            </w:pPr>
            <w:r w:rsidRPr="0016449C">
              <w:rPr>
                <w:rFonts w:cs="Calibri"/>
                <w:color w:val="000000"/>
                <w:szCs w:val="20"/>
              </w:rPr>
              <w:t>Erste&amp;Steiermärkische Bank d.d.</w:t>
            </w:r>
          </w:p>
        </w:tc>
      </w:tr>
      <w:tr w:rsidR="00283AFF" w:rsidRPr="0016449C" w14:paraId="42922B59" w14:textId="77777777" w:rsidTr="00CD311B">
        <w:tc>
          <w:tcPr>
            <w:tcW w:w="1843" w:type="dxa"/>
            <w:shd w:val="clear" w:color="auto" w:fill="auto"/>
          </w:tcPr>
          <w:p w14:paraId="7301D05D" w14:textId="77777777" w:rsidR="00283AFF" w:rsidRPr="0016449C" w:rsidRDefault="00283AFF" w:rsidP="0016449C">
            <w:pPr>
              <w:pStyle w:val="Stil2"/>
              <w:spacing w:line="240" w:lineRule="auto"/>
              <w:rPr>
                <w:szCs w:val="20"/>
              </w:rPr>
            </w:pPr>
            <w:r w:rsidRPr="0016449C">
              <w:rPr>
                <w:szCs w:val="20"/>
              </w:rPr>
              <w:t>IBAN:</w:t>
            </w:r>
          </w:p>
        </w:tc>
        <w:tc>
          <w:tcPr>
            <w:tcW w:w="7088" w:type="dxa"/>
            <w:shd w:val="clear" w:color="auto" w:fill="auto"/>
          </w:tcPr>
          <w:p w14:paraId="27A36624" w14:textId="4AF21F56" w:rsidR="008F4785" w:rsidRPr="0016449C" w:rsidRDefault="001F6C32" w:rsidP="0016449C">
            <w:pPr>
              <w:pStyle w:val="Stil2"/>
              <w:spacing w:line="240" w:lineRule="auto"/>
              <w:rPr>
                <w:szCs w:val="20"/>
              </w:rPr>
            </w:pPr>
            <w:r w:rsidRPr="0016449C">
              <w:rPr>
                <w:rFonts w:cs="Calibri"/>
                <w:color w:val="000000"/>
                <w:szCs w:val="20"/>
              </w:rPr>
              <w:t>HR5424020061100971754</w:t>
            </w:r>
          </w:p>
        </w:tc>
      </w:tr>
      <w:tr w:rsidR="008F4785" w:rsidRPr="0016449C" w14:paraId="07D6B21E" w14:textId="77777777" w:rsidTr="00CD311B">
        <w:tc>
          <w:tcPr>
            <w:tcW w:w="1843" w:type="dxa"/>
            <w:shd w:val="clear" w:color="auto" w:fill="auto"/>
          </w:tcPr>
          <w:p w14:paraId="044FD158" w14:textId="527BED3B" w:rsidR="008F4785" w:rsidRPr="0016449C" w:rsidRDefault="008F4785" w:rsidP="0016449C">
            <w:pPr>
              <w:pStyle w:val="Stil2"/>
              <w:spacing w:line="240" w:lineRule="auto"/>
              <w:rPr>
                <w:szCs w:val="20"/>
              </w:rPr>
            </w:pPr>
            <w:r w:rsidRPr="0016449C">
              <w:rPr>
                <w:szCs w:val="20"/>
              </w:rPr>
              <w:t>BIC(SWIFT)code:</w:t>
            </w:r>
          </w:p>
        </w:tc>
        <w:tc>
          <w:tcPr>
            <w:tcW w:w="7088" w:type="dxa"/>
            <w:shd w:val="clear" w:color="auto" w:fill="auto"/>
          </w:tcPr>
          <w:p w14:paraId="051EC0CA" w14:textId="550BEFCD" w:rsidR="008F4785" w:rsidRPr="0016449C" w:rsidRDefault="001F6C32" w:rsidP="0016449C">
            <w:pPr>
              <w:pStyle w:val="Stil2"/>
              <w:spacing w:line="240" w:lineRule="auto"/>
              <w:rPr>
                <w:szCs w:val="20"/>
              </w:rPr>
            </w:pPr>
            <w:r w:rsidRPr="0016449C">
              <w:rPr>
                <w:rFonts w:cs="Calibri"/>
                <w:color w:val="000000"/>
                <w:szCs w:val="20"/>
              </w:rPr>
              <w:t>ESBCHR22</w:t>
            </w:r>
          </w:p>
        </w:tc>
      </w:tr>
      <w:tr w:rsidR="00283AFF" w:rsidRPr="0016449C" w14:paraId="1344F96E" w14:textId="77777777" w:rsidTr="00CD311B">
        <w:tc>
          <w:tcPr>
            <w:tcW w:w="1843" w:type="dxa"/>
            <w:shd w:val="clear" w:color="auto" w:fill="auto"/>
          </w:tcPr>
          <w:p w14:paraId="7C95DEFA" w14:textId="77777777" w:rsidR="00283AFF" w:rsidRPr="0016449C" w:rsidRDefault="00283AFF" w:rsidP="0016449C">
            <w:pPr>
              <w:pStyle w:val="Stil2"/>
              <w:spacing w:line="240" w:lineRule="auto"/>
              <w:rPr>
                <w:szCs w:val="20"/>
              </w:rPr>
            </w:pPr>
            <w:r w:rsidRPr="0016449C">
              <w:rPr>
                <w:szCs w:val="20"/>
              </w:rPr>
              <w:t>Internetska adresa:</w:t>
            </w:r>
          </w:p>
        </w:tc>
        <w:tc>
          <w:tcPr>
            <w:tcW w:w="7088" w:type="dxa"/>
            <w:shd w:val="clear" w:color="auto" w:fill="auto"/>
          </w:tcPr>
          <w:p w14:paraId="1C98215F" w14:textId="77777777" w:rsidR="00283AFF" w:rsidRPr="0016449C" w:rsidRDefault="00692954" w:rsidP="0016449C">
            <w:pPr>
              <w:pStyle w:val="Stil2"/>
              <w:spacing w:line="240" w:lineRule="auto"/>
              <w:rPr>
                <w:szCs w:val="20"/>
              </w:rPr>
            </w:pPr>
            <w:hyperlink r:id="rId16" w:history="1">
              <w:r w:rsidR="00283AFF" w:rsidRPr="0016449C">
                <w:rPr>
                  <w:rStyle w:val="Hiperveza"/>
                  <w:szCs w:val="20"/>
                </w:rPr>
                <w:t>www.fzoeu.hr</w:t>
              </w:r>
            </w:hyperlink>
          </w:p>
        </w:tc>
      </w:tr>
      <w:tr w:rsidR="00283AFF" w:rsidRPr="0016449C" w14:paraId="63AE8633" w14:textId="77777777" w:rsidTr="00CD311B">
        <w:tc>
          <w:tcPr>
            <w:tcW w:w="1843" w:type="dxa"/>
            <w:shd w:val="clear" w:color="auto" w:fill="auto"/>
          </w:tcPr>
          <w:p w14:paraId="5821A21D" w14:textId="77777777" w:rsidR="00283AFF" w:rsidRPr="0016449C" w:rsidRDefault="00283AFF" w:rsidP="0016449C">
            <w:pPr>
              <w:pStyle w:val="Stil2"/>
              <w:spacing w:line="240" w:lineRule="auto"/>
              <w:rPr>
                <w:szCs w:val="20"/>
              </w:rPr>
            </w:pPr>
            <w:r w:rsidRPr="0016449C">
              <w:rPr>
                <w:szCs w:val="20"/>
              </w:rPr>
              <w:t>Adresa e-pošte:</w:t>
            </w:r>
          </w:p>
        </w:tc>
        <w:tc>
          <w:tcPr>
            <w:tcW w:w="7088" w:type="dxa"/>
            <w:shd w:val="clear" w:color="auto" w:fill="auto"/>
          </w:tcPr>
          <w:p w14:paraId="1D55125F" w14:textId="77777777" w:rsidR="00283AFF" w:rsidRPr="0016449C" w:rsidRDefault="00692954" w:rsidP="0016449C">
            <w:pPr>
              <w:pStyle w:val="Stil2"/>
              <w:spacing w:line="240" w:lineRule="auto"/>
              <w:rPr>
                <w:szCs w:val="20"/>
              </w:rPr>
            </w:pPr>
            <w:hyperlink r:id="rId17" w:history="1">
              <w:r w:rsidR="00283AFF" w:rsidRPr="0016449C">
                <w:rPr>
                  <w:rStyle w:val="Hiperveza"/>
                  <w:szCs w:val="20"/>
                </w:rPr>
                <w:t>nabava@fzoeu.hr</w:t>
              </w:r>
            </w:hyperlink>
          </w:p>
        </w:tc>
      </w:tr>
    </w:tbl>
    <w:p w14:paraId="4F43183F" w14:textId="68891F95" w:rsidR="004A756A" w:rsidRDefault="004A756A" w:rsidP="004A756A">
      <w:pPr>
        <w:spacing w:line="276" w:lineRule="auto"/>
        <w:rPr>
          <w:rFonts w:cstheme="minorHAnsi"/>
        </w:rPr>
      </w:pPr>
    </w:p>
    <w:p w14:paraId="6F8D9215" w14:textId="77777777" w:rsidR="00DD62B8" w:rsidRDefault="00DD62B8" w:rsidP="004A756A">
      <w:pPr>
        <w:spacing w:line="276" w:lineRule="auto"/>
        <w:rPr>
          <w:rFonts w:cstheme="minorHAnsi"/>
        </w:rPr>
      </w:pPr>
    </w:p>
    <w:p w14:paraId="53CBEEA4" w14:textId="538E990B" w:rsidR="00BD51B6" w:rsidRPr="00BD51B6" w:rsidRDefault="00BD51B6" w:rsidP="00EC7166">
      <w:pPr>
        <w:pStyle w:val="Naslov21"/>
      </w:pPr>
      <w:bookmarkStart w:id="12" w:name="_Toc62108914"/>
      <w:bookmarkStart w:id="13" w:name="_Toc62109006"/>
      <w:bookmarkStart w:id="14" w:name="_Toc62685285"/>
      <w:r w:rsidRPr="002868E6">
        <w:t>P</w:t>
      </w:r>
      <w:r w:rsidR="00D73AD8">
        <w:t>odaci o osobi zaduženoj za komunikaciju s ponuditeljima</w:t>
      </w:r>
      <w:r w:rsidRPr="00BD51B6">
        <w:t xml:space="preserve"> </w:t>
      </w:r>
      <w:bookmarkEnd w:id="12"/>
      <w:bookmarkEnd w:id="13"/>
      <w:bookmarkEnd w:id="14"/>
    </w:p>
    <w:p w14:paraId="31CD86F8" w14:textId="224AA1C3" w:rsidR="00232E38" w:rsidRDefault="00232E38" w:rsidP="0049065E"/>
    <w:p w14:paraId="0719F9A0" w14:textId="77777777" w:rsidR="006E763E" w:rsidRPr="00CA7569" w:rsidRDefault="006E763E" w:rsidP="0049065E"/>
    <w:p w14:paraId="52ED807C" w14:textId="77777777" w:rsidR="001F6C32" w:rsidRDefault="00176BB3" w:rsidP="00667BE8">
      <w:pPr>
        <w:autoSpaceDE w:val="0"/>
        <w:autoSpaceDN w:val="0"/>
        <w:adjustRightInd w:val="0"/>
        <w:spacing w:after="120"/>
        <w:ind w:right="-12"/>
        <w:rPr>
          <w:rFonts w:ascii="Calibri" w:hAnsi="Calibri" w:cs="ArialMT"/>
        </w:rPr>
      </w:pPr>
      <w:r w:rsidRPr="00176BB3">
        <w:rPr>
          <w:rFonts w:ascii="Calibri" w:hAnsi="Calibri" w:cs="ArialMT"/>
        </w:rPr>
        <w:t>Služba ovlaštena za komunikaciju s ponuditeljima je Samostalna služba za nabavu.</w:t>
      </w:r>
      <w:r w:rsidR="006A0EF0">
        <w:rPr>
          <w:rFonts w:ascii="Calibri" w:hAnsi="Calibri" w:cs="ArialMT"/>
        </w:rPr>
        <w:t xml:space="preserve"> </w:t>
      </w:r>
    </w:p>
    <w:p w14:paraId="22AF7A83" w14:textId="77777777" w:rsidR="001F6C32" w:rsidRPr="001F6C32" w:rsidRDefault="001F6C32" w:rsidP="00667BE8">
      <w:pPr>
        <w:autoSpaceDE w:val="0"/>
        <w:autoSpaceDN w:val="0"/>
        <w:adjustRightInd w:val="0"/>
        <w:spacing w:after="120"/>
        <w:ind w:right="-12"/>
        <w:rPr>
          <w:rFonts w:ascii="Calibri" w:hAnsi="Calibri" w:cs="ArialMT"/>
          <w:color w:val="000000"/>
        </w:rPr>
      </w:pPr>
      <w:bookmarkStart w:id="15" w:name="_Hlk66202218"/>
      <w:r w:rsidRPr="001F6C32">
        <w:rPr>
          <w:rFonts w:ascii="Calibri" w:hAnsi="Calibri" w:cs="ArialMT"/>
          <w:color w:val="000000"/>
        </w:rPr>
        <w:t xml:space="preserve">Temeljem članka 59. ZJN 2016 naručitelj i gospodarski subjekti komuniciraju i razmjenjuju podatke na hrvatskom jeziku elektroničkim sredstvima komunikacije odnosno putem Elektroničkog oglasnika javne nabave Republike Hrvatske (u daljnjem tekstu: EOJN RH) dostupnog na stranicama https://eojn.nn.hr/Oglasnik. </w:t>
      </w:r>
    </w:p>
    <w:p w14:paraId="40FBB527" w14:textId="4CC5AC80" w:rsidR="001F6C32" w:rsidRDefault="001F6C32" w:rsidP="00667BE8">
      <w:pPr>
        <w:autoSpaceDE w:val="0"/>
        <w:autoSpaceDN w:val="0"/>
        <w:adjustRightInd w:val="0"/>
        <w:spacing w:after="120"/>
        <w:ind w:right="-12"/>
        <w:rPr>
          <w:rFonts w:ascii="Calibri" w:hAnsi="Calibri" w:cs="ArialMT"/>
          <w:color w:val="000000"/>
        </w:rPr>
      </w:pPr>
      <w:r w:rsidRPr="001F6C32">
        <w:rPr>
          <w:rFonts w:ascii="Calibri" w:hAnsi="Calibri" w:cs="ArialMT"/>
          <w:color w:val="000000"/>
        </w:rPr>
        <w:t xml:space="preserve">Detaljne upute vezano za komunikaciju između naručitelja i gospodarskih subjekata putem EOJN RH dostupne su na stranicama EOJN RH, na adresi </w:t>
      </w:r>
      <w:hyperlink r:id="rId18" w:history="1">
        <w:r w:rsidR="00271E61" w:rsidRPr="0069444C">
          <w:rPr>
            <w:rStyle w:val="Hiperveza"/>
            <w:rFonts w:ascii="Calibri" w:hAnsi="Calibri" w:cs="ArialMT"/>
          </w:rPr>
          <w:t>https://eojn.nn.hr/Oglasnik/</w:t>
        </w:r>
      </w:hyperlink>
      <w:r w:rsidRPr="001F6C32">
        <w:rPr>
          <w:rFonts w:ascii="Calibri" w:hAnsi="Calibri" w:cs="ArialMT"/>
          <w:color w:val="000000"/>
        </w:rPr>
        <w:t xml:space="preserve"> </w:t>
      </w:r>
    </w:p>
    <w:p w14:paraId="1361708A" w14:textId="77777777" w:rsidR="001F6C32" w:rsidRPr="001F6C32" w:rsidRDefault="001F6C32" w:rsidP="00667BE8">
      <w:pPr>
        <w:autoSpaceDE w:val="0"/>
        <w:autoSpaceDN w:val="0"/>
        <w:adjustRightInd w:val="0"/>
        <w:spacing w:after="120"/>
        <w:ind w:right="-12"/>
        <w:rPr>
          <w:rFonts w:ascii="Calibri" w:hAnsi="Calibri" w:cs="ArialMT"/>
          <w:color w:val="000000"/>
        </w:rPr>
      </w:pPr>
      <w:r w:rsidRPr="001F6C32">
        <w:rPr>
          <w:rFonts w:ascii="Calibri" w:hAnsi="Calibri" w:cs="ArialMT"/>
          <w:color w:val="000000"/>
        </w:rPr>
        <w:t>Zahtjevi za dodatnim informacijama, objašnjenja ili izmjene u vezi s dokumentacijom o nabavi je moguće poslati putem EOJN RH.</w:t>
      </w:r>
    </w:p>
    <w:bookmarkEnd w:id="15"/>
    <w:p w14:paraId="1C2709AB" w14:textId="77777777" w:rsidR="001F6C32" w:rsidRPr="001F6C32" w:rsidRDefault="001F6C32" w:rsidP="00667BE8">
      <w:pPr>
        <w:autoSpaceDE w:val="0"/>
        <w:autoSpaceDN w:val="0"/>
        <w:adjustRightInd w:val="0"/>
        <w:spacing w:after="120"/>
        <w:ind w:right="-12"/>
        <w:rPr>
          <w:rFonts w:ascii="Calibri" w:hAnsi="Calibri" w:cs="ArialMT"/>
          <w:color w:val="000000"/>
        </w:rPr>
      </w:pPr>
      <w:r w:rsidRPr="001F6C32">
        <w:rPr>
          <w:rFonts w:ascii="Calibri" w:hAnsi="Calibri" w:cs="ArialMT"/>
          <w:color w:val="000000"/>
        </w:rPr>
        <w:t xml:space="preserve">Pod uvjetom da je zahtjev dostavljen pravodobno, javni naručitelj obvezan je odgovor, dodatne informacije i objašnjenja bez odgode, a najkasnije tijekom šestog dana prije roka određenog za dostavu ponuda staviti na raspolaganje na isti način i na istim internetskim stranicama kao i osnovnu dokumentaciju (https://eojn.nn.hr/Oglasnik), bez navođenja podataka o podnositelju zahtjeva. </w:t>
      </w:r>
    </w:p>
    <w:p w14:paraId="20AAAD0E" w14:textId="77777777" w:rsidR="001F6C32" w:rsidRPr="001F6C32" w:rsidRDefault="001F6C32" w:rsidP="00667BE8">
      <w:pPr>
        <w:autoSpaceDE w:val="0"/>
        <w:autoSpaceDN w:val="0"/>
        <w:adjustRightInd w:val="0"/>
        <w:spacing w:after="120"/>
        <w:ind w:right="-12"/>
        <w:rPr>
          <w:rFonts w:ascii="Calibri" w:hAnsi="Calibri" w:cs="ArialMT"/>
          <w:color w:val="000000"/>
        </w:rPr>
      </w:pPr>
      <w:r w:rsidRPr="001F6C32">
        <w:rPr>
          <w:rFonts w:ascii="Calibri" w:hAnsi="Calibri" w:cs="ArialMT"/>
          <w:color w:val="000000"/>
        </w:rPr>
        <w:t xml:space="preserve">Zahtjev je pravodoban ako je dostavljen najkasnije tijekom osmog dana prije roka određenog za dostavu ponuda. </w:t>
      </w:r>
    </w:p>
    <w:p w14:paraId="4EBDB3F3" w14:textId="77777777" w:rsidR="001F6C32" w:rsidRPr="001F6C32" w:rsidRDefault="001F6C32" w:rsidP="00667BE8">
      <w:pPr>
        <w:autoSpaceDE w:val="0"/>
        <w:autoSpaceDN w:val="0"/>
        <w:adjustRightInd w:val="0"/>
        <w:spacing w:after="120"/>
        <w:ind w:right="-12"/>
        <w:rPr>
          <w:rFonts w:ascii="Calibri" w:hAnsi="Calibri" w:cs="ArialMT"/>
          <w:color w:val="000000"/>
        </w:rPr>
      </w:pPr>
      <w:r w:rsidRPr="001F6C32">
        <w:rPr>
          <w:rFonts w:ascii="Calibri" w:hAnsi="Calibri" w:cs="ArialMT"/>
          <w:color w:val="000000"/>
        </w:rPr>
        <w:t>Naručitelj će Dokumentaciju o nabavi i svu moguću dodatnu dokumentaciju neograničeno i u cijelosti elektronički staviti na raspolaganje putem Elektroničkog oglasnika javne nabave Republike Hrvatske (dalje u tekstu: EOJN RH).</w:t>
      </w:r>
    </w:p>
    <w:p w14:paraId="5EAD3E27" w14:textId="77777777" w:rsidR="001F6C32" w:rsidRPr="001F6C32" w:rsidRDefault="001F6C32" w:rsidP="00667BE8">
      <w:pPr>
        <w:autoSpaceDE w:val="0"/>
        <w:autoSpaceDN w:val="0"/>
        <w:adjustRightInd w:val="0"/>
        <w:spacing w:after="120"/>
        <w:ind w:right="-12"/>
        <w:rPr>
          <w:rFonts w:ascii="Calibri" w:hAnsi="Calibri" w:cs="ArialMT"/>
          <w:color w:val="000000"/>
        </w:rPr>
      </w:pPr>
      <w:r w:rsidRPr="001F6C32">
        <w:rPr>
          <w:rFonts w:ascii="Calibri" w:hAnsi="Calibri" w:cs="ArialMT"/>
          <w:color w:val="000000"/>
        </w:rPr>
        <w:t>Iznimno, 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audiosnimki ili sažetaka glavnih elemenata komunikacije i slično.</w:t>
      </w:r>
    </w:p>
    <w:p w14:paraId="497CA3F4" w14:textId="77777777" w:rsidR="001F6C32" w:rsidRDefault="001F6C32" w:rsidP="00667BE8">
      <w:pPr>
        <w:autoSpaceDE w:val="0"/>
        <w:autoSpaceDN w:val="0"/>
        <w:adjustRightInd w:val="0"/>
        <w:spacing w:after="120"/>
        <w:ind w:right="-12"/>
        <w:rPr>
          <w:rFonts w:ascii="Calibri" w:hAnsi="Calibri" w:cs="ArialMT"/>
          <w:color w:val="000000"/>
        </w:rPr>
      </w:pPr>
      <w:r w:rsidRPr="001F6C32">
        <w:rPr>
          <w:rFonts w:ascii="Calibri" w:hAnsi="Calibri" w:cs="ArialMT"/>
          <w:color w:val="000000"/>
        </w:rPr>
        <w:t>U slučaju nastupa okolnosti iz članka 60. stavak 1. ZJN 2016 komunikacija između Naručitelja i gospodarskih subjekta se odvija putem ovlaštenog pružatelja poštanskih usluga ili druge odgovarajuće kurirske službe, telefaksom ili njihovim kombiniranjem s elektroničkim sredstvima.</w:t>
      </w:r>
    </w:p>
    <w:p w14:paraId="0BE47C54" w14:textId="798EFB1F" w:rsidR="00BD51B6" w:rsidRDefault="00BD51B6" w:rsidP="00033947">
      <w:pPr>
        <w:spacing w:line="276" w:lineRule="auto"/>
        <w:rPr>
          <w:rFonts w:cstheme="minorHAnsi"/>
          <w:lang w:eastAsia="en-US"/>
        </w:rPr>
      </w:pPr>
    </w:p>
    <w:p w14:paraId="7D44CCBE" w14:textId="77777777" w:rsidR="00D235E0" w:rsidRDefault="00D235E0" w:rsidP="00033947">
      <w:pPr>
        <w:spacing w:line="276" w:lineRule="auto"/>
        <w:rPr>
          <w:rFonts w:cstheme="minorHAnsi"/>
          <w:lang w:eastAsia="en-US"/>
        </w:rPr>
      </w:pPr>
    </w:p>
    <w:p w14:paraId="05164D3B" w14:textId="331AEAEE" w:rsidR="00BD51B6" w:rsidRDefault="00D73AD8" w:rsidP="0049065E">
      <w:pPr>
        <w:pStyle w:val="Naslov21"/>
      </w:pPr>
      <w:bookmarkStart w:id="16" w:name="_Toc62108915"/>
      <w:bookmarkStart w:id="17" w:name="_Toc62109007"/>
      <w:bookmarkStart w:id="18" w:name="_Toc62685286"/>
      <w:r>
        <w:lastRenderedPageBreak/>
        <w:t>Evidencijski broj nabave</w:t>
      </w:r>
      <w:bookmarkEnd w:id="16"/>
      <w:bookmarkEnd w:id="17"/>
      <w:bookmarkEnd w:id="18"/>
    </w:p>
    <w:p w14:paraId="439D7AC5" w14:textId="77777777" w:rsidR="00BD51B6" w:rsidRPr="002C7AF6" w:rsidRDefault="00BD51B6" w:rsidP="00BB7673">
      <w:pPr>
        <w:autoSpaceDE w:val="0"/>
        <w:autoSpaceDN w:val="0"/>
        <w:adjustRightInd w:val="0"/>
        <w:spacing w:after="120" w:line="240" w:lineRule="auto"/>
        <w:ind w:right="272"/>
        <w:rPr>
          <w:rFonts w:ascii="Calibri" w:hAnsi="Calibri" w:cs="ArialMT"/>
        </w:rPr>
      </w:pPr>
      <w:r w:rsidRPr="002C7AF6">
        <w:rPr>
          <w:rFonts w:ascii="Calibri" w:hAnsi="Calibri" w:cs="ArialMT"/>
        </w:rPr>
        <w:t>E-VV-</w:t>
      </w:r>
      <w:r>
        <w:rPr>
          <w:rFonts w:ascii="Calibri" w:hAnsi="Calibri" w:cs="ArialMT"/>
        </w:rPr>
        <w:t>8</w:t>
      </w:r>
      <w:r w:rsidRPr="002C7AF6">
        <w:rPr>
          <w:rFonts w:ascii="Calibri" w:hAnsi="Calibri" w:cs="ArialMT"/>
        </w:rPr>
        <w:t>/</w:t>
      </w:r>
      <w:r>
        <w:rPr>
          <w:rFonts w:ascii="Calibri" w:hAnsi="Calibri" w:cs="ArialMT"/>
        </w:rPr>
        <w:t>2021</w:t>
      </w:r>
    </w:p>
    <w:p w14:paraId="4B59C9F6" w14:textId="2E667A89" w:rsidR="002C31A8" w:rsidRDefault="002C31A8" w:rsidP="00FE35A6">
      <w:pPr>
        <w:ind w:right="272"/>
        <w:rPr>
          <w:rFonts w:ascii="Calibri" w:hAnsi="Calibri" w:cs="Calibri"/>
          <w:b/>
          <w:bCs/>
          <w:caps/>
          <w:color w:val="003399"/>
        </w:rPr>
      </w:pPr>
    </w:p>
    <w:p w14:paraId="37307910" w14:textId="01A5DB0A" w:rsidR="00232E38" w:rsidRPr="00BD51B6" w:rsidRDefault="00D73AD8" w:rsidP="0049065E">
      <w:pPr>
        <w:pStyle w:val="Naslov21"/>
      </w:pPr>
      <w:bookmarkStart w:id="19" w:name="_Toc513562328"/>
      <w:bookmarkStart w:id="20" w:name="_Toc62107600"/>
      <w:bookmarkStart w:id="21" w:name="_Toc62108916"/>
      <w:bookmarkStart w:id="22" w:name="_Toc62109008"/>
      <w:bookmarkStart w:id="23" w:name="_Toc62685287"/>
      <w:r>
        <w:t xml:space="preserve">Podaci o gospodarskim subjektima s kojima je naručitelj u </w:t>
      </w:r>
      <w:r w:rsidR="006C7832">
        <w:t>sukobu interesa</w:t>
      </w:r>
      <w:bookmarkEnd w:id="19"/>
      <w:bookmarkEnd w:id="20"/>
      <w:bookmarkEnd w:id="21"/>
      <w:bookmarkEnd w:id="22"/>
      <w:bookmarkEnd w:id="23"/>
    </w:p>
    <w:p w14:paraId="1DC488D6" w14:textId="3231A538" w:rsidR="00283AFF" w:rsidRDefault="00C62D31" w:rsidP="00667BE8">
      <w:pPr>
        <w:pStyle w:val="Stil2"/>
        <w:ind w:right="130"/>
      </w:pPr>
      <w:r>
        <w:t>Sukladno članku 80. stavak 2. točka 1. ZJN 2016 Fond za zaštitu okoliša i energetsku učinkovitost je u smislu odredbi članka 76. i 77. ZJN 2016 u sukobu interesa sa sljedećim gospodarskim subjektima (u svojstvu ponuditelja, člana zajednice ponuditelja ili podugovaratelja odabranom ponuditelju):</w:t>
      </w:r>
    </w:p>
    <w:p w14:paraId="3FAF523C" w14:textId="77777777" w:rsidR="00283AFF" w:rsidRPr="00F24CC5" w:rsidRDefault="00283AFF" w:rsidP="00283AFF">
      <w:pPr>
        <w:pStyle w:val="Stil2"/>
      </w:pPr>
    </w:p>
    <w:p w14:paraId="525CFD27" w14:textId="77777777" w:rsidR="0023087D" w:rsidRPr="0018175C" w:rsidRDefault="0023087D" w:rsidP="0023087D">
      <w:pPr>
        <w:numPr>
          <w:ilvl w:val="0"/>
          <w:numId w:val="72"/>
        </w:numPr>
        <w:shd w:val="clear" w:color="auto" w:fill="FFFFFF"/>
        <w:tabs>
          <w:tab w:val="num" w:pos="360"/>
        </w:tabs>
        <w:rPr>
          <w:rFonts w:ascii="Calibri" w:hAnsi="Calibri" w:cs="Times New Roman"/>
        </w:rPr>
      </w:pPr>
      <w:r w:rsidRPr="0018175C">
        <w:rPr>
          <w:rFonts w:ascii="Calibri" w:hAnsi="Calibri" w:cs="Times New Roman"/>
        </w:rPr>
        <w:t>CALENDULA d.o.o., Josipa Hamma 25, Zagreb, OIB: 05256693259</w:t>
      </w:r>
    </w:p>
    <w:p w14:paraId="5468B010" w14:textId="77777777" w:rsidR="0023087D" w:rsidRPr="0018175C" w:rsidRDefault="0023087D" w:rsidP="0023087D">
      <w:pPr>
        <w:numPr>
          <w:ilvl w:val="0"/>
          <w:numId w:val="72"/>
        </w:numPr>
        <w:shd w:val="clear" w:color="auto" w:fill="FFFFFF"/>
        <w:tabs>
          <w:tab w:val="num" w:pos="360"/>
        </w:tabs>
        <w:rPr>
          <w:rFonts w:ascii="Calibri" w:hAnsi="Calibri" w:cs="Times New Roman"/>
        </w:rPr>
      </w:pPr>
      <w:r w:rsidRPr="0018175C">
        <w:rPr>
          <w:rFonts w:ascii="Calibri" w:hAnsi="Calibri" w:cs="Times New Roman"/>
        </w:rPr>
        <w:t>PROXIMA CENTAURI INSURANCE BROKERS d.o.o., Zavrtnica 36, OIB: 88278870696</w:t>
      </w:r>
    </w:p>
    <w:p w14:paraId="77E51004" w14:textId="77777777" w:rsidR="0023087D" w:rsidRPr="0018175C" w:rsidRDefault="0023087D" w:rsidP="0023087D">
      <w:pPr>
        <w:numPr>
          <w:ilvl w:val="0"/>
          <w:numId w:val="72"/>
        </w:numPr>
        <w:shd w:val="clear" w:color="auto" w:fill="FFFFFF"/>
        <w:tabs>
          <w:tab w:val="num" w:pos="360"/>
        </w:tabs>
        <w:rPr>
          <w:rFonts w:ascii="Calibri" w:hAnsi="Calibri" w:cs="Times New Roman"/>
        </w:rPr>
      </w:pPr>
      <w:r w:rsidRPr="0018175C">
        <w:rPr>
          <w:rFonts w:ascii="Calibri" w:hAnsi="Calibri" w:cs="Times New Roman"/>
        </w:rPr>
        <w:t>Bol luxury bar j.d.o.o., Put Oleandera 2, Bol, OIB: 03277972490</w:t>
      </w:r>
    </w:p>
    <w:p w14:paraId="29A45E91" w14:textId="77777777" w:rsidR="0023087D" w:rsidRPr="0018175C" w:rsidRDefault="0023087D" w:rsidP="0023087D">
      <w:pPr>
        <w:numPr>
          <w:ilvl w:val="0"/>
          <w:numId w:val="72"/>
        </w:numPr>
        <w:shd w:val="clear" w:color="auto" w:fill="FFFFFF"/>
        <w:tabs>
          <w:tab w:val="num" w:pos="360"/>
        </w:tabs>
        <w:rPr>
          <w:rFonts w:ascii="Calibri" w:hAnsi="Calibri" w:cs="Times New Roman"/>
        </w:rPr>
      </w:pPr>
      <w:r w:rsidRPr="0018175C">
        <w:rPr>
          <w:rFonts w:ascii="Calibri" w:hAnsi="Calibri" w:cs="Times New Roman"/>
        </w:rPr>
        <w:t>Zajednički odvjetnički ured Bartolić i Bartolić, Palmotićeva 27, Zagreb,  OIB: 21407282089</w:t>
      </w:r>
    </w:p>
    <w:p w14:paraId="21CCB6EC" w14:textId="77777777" w:rsidR="0023087D" w:rsidRPr="0018175C" w:rsidRDefault="0023087D" w:rsidP="0023087D">
      <w:pPr>
        <w:numPr>
          <w:ilvl w:val="0"/>
          <w:numId w:val="72"/>
        </w:numPr>
        <w:shd w:val="clear" w:color="auto" w:fill="FFFFFF"/>
        <w:tabs>
          <w:tab w:val="num" w:pos="360"/>
        </w:tabs>
        <w:rPr>
          <w:rFonts w:ascii="Calibri" w:hAnsi="Calibri" w:cs="Times New Roman"/>
        </w:rPr>
      </w:pPr>
      <w:r w:rsidRPr="0018175C">
        <w:rPr>
          <w:rFonts w:ascii="Calibri" w:hAnsi="Calibri" w:cs="Times New Roman"/>
        </w:rPr>
        <w:t>Laščina consulting d.o.o., Heinzelova 66, Zagreb, OIB: 31855247434</w:t>
      </w:r>
    </w:p>
    <w:p w14:paraId="459231D5" w14:textId="77777777" w:rsidR="0023087D" w:rsidRPr="0018175C" w:rsidRDefault="0023087D" w:rsidP="0023087D">
      <w:pPr>
        <w:numPr>
          <w:ilvl w:val="0"/>
          <w:numId w:val="72"/>
        </w:numPr>
        <w:shd w:val="clear" w:color="auto" w:fill="FFFFFF"/>
        <w:tabs>
          <w:tab w:val="num" w:pos="360"/>
        </w:tabs>
        <w:rPr>
          <w:rFonts w:ascii="Calibri" w:hAnsi="Calibri" w:cs="Times New Roman"/>
        </w:rPr>
      </w:pPr>
      <w:r w:rsidRPr="0018175C">
        <w:rPr>
          <w:rFonts w:ascii="Calibri" w:hAnsi="Calibri" w:cs="Times New Roman"/>
        </w:rPr>
        <w:t>Odvjetnik Danijel Kardum,  Jarnovićeva 17J, Zagreb,OIB 00832697992</w:t>
      </w:r>
    </w:p>
    <w:p w14:paraId="3D60F672" w14:textId="77777777" w:rsidR="0023087D" w:rsidRPr="0018175C" w:rsidRDefault="0023087D" w:rsidP="0023087D">
      <w:pPr>
        <w:numPr>
          <w:ilvl w:val="0"/>
          <w:numId w:val="72"/>
        </w:numPr>
        <w:shd w:val="clear" w:color="auto" w:fill="FFFFFF"/>
        <w:tabs>
          <w:tab w:val="num" w:pos="360"/>
        </w:tabs>
        <w:rPr>
          <w:rFonts w:ascii="Calibri" w:hAnsi="Calibri" w:cs="Times New Roman"/>
        </w:rPr>
      </w:pPr>
      <w:r w:rsidRPr="0018175C">
        <w:rPr>
          <w:rFonts w:ascii="Calibri" w:hAnsi="Calibri" w:cs="Times New Roman"/>
        </w:rPr>
        <w:t>EXSTRUCTA d.o.o., Sortina 1 a, Zagreb, OIB 30281373044</w:t>
      </w:r>
    </w:p>
    <w:p w14:paraId="4BDB4EC0" w14:textId="77777777" w:rsidR="0023087D" w:rsidRPr="0018175C" w:rsidRDefault="0023087D" w:rsidP="0023087D">
      <w:pPr>
        <w:numPr>
          <w:ilvl w:val="0"/>
          <w:numId w:val="72"/>
        </w:numPr>
        <w:shd w:val="clear" w:color="auto" w:fill="FFFFFF"/>
        <w:tabs>
          <w:tab w:val="num" w:pos="360"/>
        </w:tabs>
        <w:rPr>
          <w:rFonts w:ascii="Calibri" w:hAnsi="Calibri" w:cs="Times New Roman"/>
        </w:rPr>
      </w:pPr>
      <w:r w:rsidRPr="0018175C">
        <w:rPr>
          <w:rFonts w:ascii="Calibri" w:hAnsi="Calibri" w:cs="Times New Roman"/>
        </w:rPr>
        <w:t>MAXICON d.o.o., Kružna 22, Zagreb, OIB: 68880298575</w:t>
      </w:r>
    </w:p>
    <w:p w14:paraId="376905B3" w14:textId="77777777" w:rsidR="0023087D" w:rsidRPr="0018175C" w:rsidRDefault="0023087D" w:rsidP="0023087D">
      <w:pPr>
        <w:numPr>
          <w:ilvl w:val="0"/>
          <w:numId w:val="72"/>
        </w:numPr>
        <w:shd w:val="clear" w:color="auto" w:fill="FFFFFF"/>
        <w:tabs>
          <w:tab w:val="num" w:pos="360"/>
        </w:tabs>
        <w:rPr>
          <w:rFonts w:ascii="Calibri" w:hAnsi="Calibri" w:cs="Times New Roman"/>
        </w:rPr>
      </w:pPr>
      <w:r w:rsidRPr="0018175C">
        <w:rPr>
          <w:rFonts w:ascii="Calibri" w:hAnsi="Calibri" w:cs="Times New Roman"/>
        </w:rPr>
        <w:t>PANGEO PROJEKT d.o.o., Marijana Haberlea 6, Zagreb, OIB: 98047699480</w:t>
      </w:r>
    </w:p>
    <w:p w14:paraId="2059C9ED" w14:textId="77777777" w:rsidR="0023087D" w:rsidRPr="00294537" w:rsidRDefault="0023087D" w:rsidP="0023087D">
      <w:pPr>
        <w:numPr>
          <w:ilvl w:val="0"/>
          <w:numId w:val="72"/>
        </w:numPr>
        <w:shd w:val="clear" w:color="auto" w:fill="FFFFFF"/>
        <w:tabs>
          <w:tab w:val="num" w:pos="360"/>
        </w:tabs>
        <w:rPr>
          <w:rFonts w:ascii="Calibri" w:hAnsi="Calibri" w:cs="Times New Roman"/>
        </w:rPr>
      </w:pPr>
      <w:r w:rsidRPr="00294537">
        <w:rPr>
          <w:rFonts w:ascii="Calibri" w:hAnsi="Calibri" w:cs="Times New Roman"/>
        </w:rPr>
        <w:t xml:space="preserve">Arc Versus d.o.o., Ivana Zadranina 2, Zadar, OIB: 08493620163 </w:t>
      </w:r>
    </w:p>
    <w:p w14:paraId="2FA45B25" w14:textId="77777777" w:rsidR="0023087D" w:rsidRDefault="0023087D" w:rsidP="0023087D">
      <w:pPr>
        <w:numPr>
          <w:ilvl w:val="0"/>
          <w:numId w:val="72"/>
        </w:numPr>
        <w:shd w:val="clear" w:color="auto" w:fill="FFFFFF"/>
        <w:tabs>
          <w:tab w:val="num" w:pos="360"/>
        </w:tabs>
        <w:rPr>
          <w:rFonts w:ascii="Calibri" w:hAnsi="Calibri" w:cs="Times New Roman"/>
        </w:rPr>
      </w:pPr>
      <w:r w:rsidRPr="0018175C">
        <w:rPr>
          <w:rFonts w:ascii="Calibri" w:hAnsi="Calibri" w:cs="Times New Roman"/>
        </w:rPr>
        <w:t>ARC LINE, obrt za savjetovanje vl. Biljana Polić, Zagreb, Vlade Gotovca 5, OIB 89898733464</w:t>
      </w:r>
    </w:p>
    <w:p w14:paraId="4F49704F" w14:textId="77777777" w:rsidR="0023087D" w:rsidRDefault="0023087D" w:rsidP="0023087D">
      <w:pPr>
        <w:numPr>
          <w:ilvl w:val="0"/>
          <w:numId w:val="72"/>
        </w:numPr>
        <w:shd w:val="clear" w:color="auto" w:fill="FFFFFF"/>
        <w:tabs>
          <w:tab w:val="num" w:pos="360"/>
        </w:tabs>
        <w:rPr>
          <w:rFonts w:ascii="Calibri" w:hAnsi="Calibri" w:cs="Times New Roman"/>
        </w:rPr>
      </w:pPr>
      <w:r>
        <w:rPr>
          <w:rFonts w:ascii="Calibri" w:hAnsi="Calibri" w:cs="Times New Roman"/>
        </w:rPr>
        <w:t>OMNI ASPECT d.o.o, Augusta Šenoe 2, 44320 Kutina, OIB:36694389127</w:t>
      </w:r>
    </w:p>
    <w:p w14:paraId="267E1534" w14:textId="022381CB" w:rsidR="0023087D" w:rsidRDefault="0023087D" w:rsidP="008450ED">
      <w:pPr>
        <w:numPr>
          <w:ilvl w:val="0"/>
          <w:numId w:val="72"/>
        </w:numPr>
        <w:shd w:val="clear" w:color="auto" w:fill="FFFFFF"/>
        <w:tabs>
          <w:tab w:val="num" w:pos="360"/>
        </w:tabs>
        <w:rPr>
          <w:rFonts w:ascii="Calibri" w:hAnsi="Calibri" w:cs="Times New Roman"/>
        </w:rPr>
      </w:pPr>
      <w:r>
        <w:rPr>
          <w:rFonts w:ascii="Calibri" w:hAnsi="Calibri" w:cs="Times New Roman"/>
        </w:rPr>
        <w:t>LAVANDER OIL d.o.o., Batinjska Rijeka 6, 43.500 Batinjska Rijeka, OIB: 30061587462</w:t>
      </w:r>
    </w:p>
    <w:p w14:paraId="2736FB66" w14:textId="24715C1E" w:rsidR="001B65C6" w:rsidRPr="008450ED" w:rsidRDefault="001B65C6" w:rsidP="008450ED">
      <w:pPr>
        <w:numPr>
          <w:ilvl w:val="0"/>
          <w:numId w:val="72"/>
        </w:numPr>
        <w:shd w:val="clear" w:color="auto" w:fill="FFFFFF"/>
        <w:tabs>
          <w:tab w:val="num" w:pos="360"/>
        </w:tabs>
        <w:rPr>
          <w:rFonts w:ascii="Calibri" w:hAnsi="Calibri" w:cs="Times New Roman"/>
        </w:rPr>
      </w:pPr>
      <w:r>
        <w:t>ECO-PROJECT d.o.o., Mirogojska 27, Vukovar, OIB:71742248407</w:t>
      </w:r>
    </w:p>
    <w:p w14:paraId="22C6ACFE" w14:textId="703FFCF9" w:rsidR="00C00EA2" w:rsidRPr="00C00EA2" w:rsidRDefault="00C00EA2" w:rsidP="00C00EA2">
      <w:pPr>
        <w:pStyle w:val="Odlomakpopisa"/>
        <w:numPr>
          <w:ilvl w:val="0"/>
          <w:numId w:val="72"/>
        </w:numPr>
        <w:shd w:val="clear" w:color="auto" w:fill="FFFFFF"/>
        <w:tabs>
          <w:tab w:val="clear" w:pos="720"/>
          <w:tab w:val="num" w:pos="426"/>
        </w:tabs>
        <w:autoSpaceDN w:val="0"/>
        <w:spacing w:line="240" w:lineRule="auto"/>
        <w:contextualSpacing w:val="0"/>
        <w:jc w:val="left"/>
        <w:rPr>
          <w:rFonts w:ascii="Arial" w:eastAsia="Times New Roman" w:hAnsi="Arial" w:cs="Arial"/>
          <w:szCs w:val="20"/>
        </w:rPr>
      </w:pPr>
      <w:r w:rsidRPr="00C00EA2">
        <w:rPr>
          <w:rFonts w:eastAsia="Times New Roman"/>
          <w:color w:val="000000"/>
          <w:szCs w:val="20"/>
        </w:rPr>
        <w:t xml:space="preserve">ZELENA INFRASTRUKTURA d.o.o., Fallerovo šetalište 22, Zagreb, OIB: 10241069297 </w:t>
      </w:r>
    </w:p>
    <w:p w14:paraId="3AE75195" w14:textId="5705ED50" w:rsidR="00C00EA2" w:rsidRPr="00C00EA2" w:rsidRDefault="00C00EA2" w:rsidP="00C00EA2">
      <w:pPr>
        <w:pStyle w:val="Odlomakpopisa"/>
        <w:numPr>
          <w:ilvl w:val="0"/>
          <w:numId w:val="72"/>
        </w:numPr>
        <w:shd w:val="clear" w:color="auto" w:fill="FFFFFF"/>
        <w:tabs>
          <w:tab w:val="clear" w:pos="720"/>
          <w:tab w:val="num" w:pos="426"/>
        </w:tabs>
        <w:autoSpaceDN w:val="0"/>
        <w:spacing w:line="240" w:lineRule="auto"/>
        <w:contextualSpacing w:val="0"/>
        <w:jc w:val="left"/>
        <w:rPr>
          <w:rFonts w:ascii="Calibri" w:eastAsia="Times New Roman" w:hAnsi="Calibri" w:cs="Calibri"/>
          <w:szCs w:val="20"/>
        </w:rPr>
      </w:pPr>
      <w:r w:rsidRPr="00C00EA2">
        <w:rPr>
          <w:rFonts w:eastAsia="Times New Roman"/>
          <w:color w:val="000000"/>
          <w:szCs w:val="20"/>
        </w:rPr>
        <w:t xml:space="preserve">ALT PROJEKT, obrt za usluge, vl. Alen Čečura, Zagreb, Ulica kneza Borne 9, OIB: 83560245857 </w:t>
      </w:r>
    </w:p>
    <w:p w14:paraId="32D74DAC" w14:textId="3F148DB8" w:rsidR="00283AFF" w:rsidRDefault="00283AFF" w:rsidP="00283AFF">
      <w:pPr>
        <w:pStyle w:val="Stil2"/>
      </w:pPr>
    </w:p>
    <w:p w14:paraId="48CBCF0B" w14:textId="77777777" w:rsidR="00232E38" w:rsidRPr="00025D4A" w:rsidRDefault="00232E38" w:rsidP="00FE35A6">
      <w:pPr>
        <w:autoSpaceDE w:val="0"/>
        <w:autoSpaceDN w:val="0"/>
        <w:adjustRightInd w:val="0"/>
        <w:spacing w:after="120"/>
        <w:ind w:right="272"/>
        <w:rPr>
          <w:rFonts w:ascii="Calibri" w:hAnsi="Calibri" w:cs="Calibri"/>
          <w:color w:val="000000"/>
        </w:rPr>
      </w:pPr>
    </w:p>
    <w:p w14:paraId="4DD2C185" w14:textId="2E430401" w:rsidR="00232E38" w:rsidRDefault="006C7832" w:rsidP="0049065E">
      <w:pPr>
        <w:pStyle w:val="Naslov21"/>
      </w:pPr>
      <w:bookmarkStart w:id="24" w:name="_Toc513562331"/>
      <w:bookmarkStart w:id="25" w:name="_Toc62107603"/>
      <w:bookmarkStart w:id="26" w:name="_Toc62108919"/>
      <w:bookmarkStart w:id="27" w:name="_Toc62109011"/>
      <w:bookmarkStart w:id="28" w:name="_Toc62685288"/>
      <w:r>
        <w:t>Vrsta postupka javne nabave</w:t>
      </w:r>
      <w:bookmarkEnd w:id="24"/>
      <w:bookmarkEnd w:id="25"/>
      <w:bookmarkEnd w:id="26"/>
      <w:bookmarkEnd w:id="27"/>
      <w:bookmarkEnd w:id="28"/>
    </w:p>
    <w:p w14:paraId="2CBD9E8F" w14:textId="77777777" w:rsidR="00BD51B6" w:rsidRPr="00CA7569" w:rsidRDefault="00BD51B6" w:rsidP="0049065E"/>
    <w:p w14:paraId="2956F411" w14:textId="7CE90AEC" w:rsidR="002D3C71" w:rsidRPr="00AA0600" w:rsidRDefault="002D3C71" w:rsidP="00FE35A6">
      <w:pPr>
        <w:autoSpaceDE w:val="0"/>
        <w:autoSpaceDN w:val="0"/>
        <w:adjustRightInd w:val="0"/>
        <w:spacing w:after="120"/>
        <w:ind w:right="272"/>
        <w:rPr>
          <w:rFonts w:ascii="Calibri" w:hAnsi="Calibri" w:cs="ArialMT"/>
        </w:rPr>
      </w:pPr>
      <w:r w:rsidRPr="000E69DF">
        <w:rPr>
          <w:rFonts w:ascii="Calibri" w:hAnsi="Calibri" w:cs="ArialMT"/>
        </w:rPr>
        <w:t xml:space="preserve">Otvoreni postupak javne nabave </w:t>
      </w:r>
      <w:r w:rsidRPr="000E69DF">
        <w:rPr>
          <w:rFonts w:ascii="Calibri" w:hAnsi="Calibri" w:cs="ArialMT"/>
          <w:b/>
        </w:rPr>
        <w:t>velike</w:t>
      </w:r>
      <w:r w:rsidRPr="000E69DF">
        <w:rPr>
          <w:rFonts w:ascii="Calibri" w:hAnsi="Calibri" w:cs="ArialMT"/>
          <w:color w:val="FF0000"/>
        </w:rPr>
        <w:t xml:space="preserve"> </w:t>
      </w:r>
      <w:r w:rsidRPr="000E69DF">
        <w:rPr>
          <w:rFonts w:ascii="Calibri" w:hAnsi="Calibri" w:cs="ArialMT"/>
        </w:rPr>
        <w:t>vrijednosti</w:t>
      </w:r>
      <w:r w:rsidRPr="00AA0600">
        <w:rPr>
          <w:rFonts w:ascii="Calibri" w:hAnsi="Calibri" w:cs="ArialMT"/>
        </w:rPr>
        <w:t>.</w:t>
      </w:r>
    </w:p>
    <w:p w14:paraId="17F87BB2" w14:textId="77777777" w:rsidR="00BD51B6" w:rsidRPr="007B69DC" w:rsidRDefault="00BD51B6" w:rsidP="00BD51B6">
      <w:pPr>
        <w:autoSpaceDE w:val="0"/>
        <w:autoSpaceDN w:val="0"/>
        <w:adjustRightInd w:val="0"/>
        <w:spacing w:after="120"/>
        <w:ind w:right="272"/>
        <w:rPr>
          <w:rFonts w:ascii="Calibri" w:hAnsi="Calibri" w:cs="Calibri"/>
        </w:rPr>
      </w:pPr>
      <w:r w:rsidRPr="007B69DC">
        <w:rPr>
          <w:rFonts w:ascii="Calibri" w:hAnsi="Calibri" w:cs="ArialMT"/>
        </w:rPr>
        <w:t>Dan početka postupka javne nabave je dan slanja poziva na nadmetanje</w:t>
      </w:r>
      <w:r>
        <w:rPr>
          <w:rFonts w:ascii="Calibri" w:hAnsi="Calibri" w:cs="ArialMT"/>
        </w:rPr>
        <w:t>.</w:t>
      </w:r>
      <w:r w:rsidRPr="007B69DC">
        <w:rPr>
          <w:rFonts w:ascii="Calibri" w:hAnsi="Calibri" w:cs="ArialMT"/>
        </w:rPr>
        <w:t xml:space="preserve"> </w:t>
      </w:r>
    </w:p>
    <w:p w14:paraId="07DE0779" w14:textId="77777777" w:rsidR="00232E38" w:rsidRPr="00AA0600" w:rsidRDefault="00232E38" w:rsidP="00FE35A6">
      <w:pPr>
        <w:autoSpaceDE w:val="0"/>
        <w:autoSpaceDN w:val="0"/>
        <w:adjustRightInd w:val="0"/>
        <w:spacing w:after="120"/>
        <w:ind w:right="272"/>
        <w:rPr>
          <w:rFonts w:ascii="Calibri" w:hAnsi="Calibri" w:cs="Calibri"/>
          <w:color w:val="000000"/>
        </w:rPr>
      </w:pPr>
    </w:p>
    <w:p w14:paraId="6BD15185" w14:textId="1C47E1AE" w:rsidR="002D3C71" w:rsidRPr="00FB2B92" w:rsidRDefault="00232E38" w:rsidP="0049065E">
      <w:pPr>
        <w:pStyle w:val="Naslov21"/>
      </w:pPr>
      <w:bookmarkStart w:id="29" w:name="_Toc513562332"/>
      <w:bookmarkStart w:id="30" w:name="_Toc62107604"/>
      <w:bookmarkStart w:id="31" w:name="_Toc62108920"/>
      <w:bookmarkStart w:id="32" w:name="_Toc62109012"/>
      <w:bookmarkStart w:id="33" w:name="_Toc62685289"/>
      <w:r w:rsidRPr="00FB2B92">
        <w:t>Procijenjena vrijednost nabave</w:t>
      </w:r>
      <w:bookmarkEnd w:id="29"/>
      <w:bookmarkEnd w:id="30"/>
      <w:bookmarkEnd w:id="31"/>
      <w:bookmarkEnd w:id="32"/>
      <w:bookmarkEnd w:id="33"/>
      <w:r w:rsidRPr="00FB2B92">
        <w:t xml:space="preserve"> </w:t>
      </w:r>
    </w:p>
    <w:p w14:paraId="58314DBB" w14:textId="3214251B" w:rsidR="00232E38" w:rsidRPr="00AA0600" w:rsidRDefault="00BD51B6" w:rsidP="00FE35A6">
      <w:pPr>
        <w:autoSpaceDE w:val="0"/>
        <w:autoSpaceDN w:val="0"/>
        <w:adjustRightInd w:val="0"/>
        <w:spacing w:after="120"/>
        <w:ind w:right="272"/>
        <w:rPr>
          <w:rFonts w:ascii="Calibri" w:hAnsi="Calibri" w:cs="ArialMT"/>
          <w:b/>
        </w:rPr>
      </w:pPr>
      <w:r w:rsidRPr="002B604C">
        <w:rPr>
          <w:rFonts w:cstheme="minorHAnsi"/>
          <w:szCs w:val="20"/>
        </w:rPr>
        <w:t xml:space="preserve">Procijenjena vrijednost nabave iznosi ukupno </w:t>
      </w:r>
      <w:r w:rsidR="005C2FFE" w:rsidRPr="005C2FFE">
        <w:rPr>
          <w:rFonts w:ascii="Calibri" w:hAnsi="Calibri" w:cs="ArialMT"/>
          <w:b/>
        </w:rPr>
        <w:t xml:space="preserve">12.845.520,00 </w:t>
      </w:r>
      <w:r w:rsidR="00567AF0" w:rsidRPr="005C2FFE">
        <w:rPr>
          <w:rFonts w:ascii="Calibri" w:hAnsi="Calibri" w:cs="ArialMT"/>
          <w:b/>
        </w:rPr>
        <w:t>kn</w:t>
      </w:r>
      <w:r w:rsidR="00232E38" w:rsidRPr="005C2FFE">
        <w:rPr>
          <w:rFonts w:ascii="Calibri" w:hAnsi="Calibri" w:cs="ArialMT"/>
          <w:b/>
        </w:rPr>
        <w:t xml:space="preserve"> (bez PDV-a).</w:t>
      </w:r>
    </w:p>
    <w:p w14:paraId="14AD36D0" w14:textId="677713FA" w:rsidR="00AA0600" w:rsidRPr="00AA0600" w:rsidRDefault="00AA0600" w:rsidP="0049065E">
      <w:pPr>
        <w:autoSpaceDE w:val="0"/>
        <w:autoSpaceDN w:val="0"/>
        <w:adjustRightInd w:val="0"/>
        <w:spacing w:line="276" w:lineRule="auto"/>
        <w:ind w:right="-11"/>
        <w:rPr>
          <w:rFonts w:ascii="Calibri" w:hAnsi="Calibri" w:cs="Calibri"/>
          <w:color w:val="000000"/>
        </w:rPr>
      </w:pPr>
    </w:p>
    <w:p w14:paraId="23C85D4A" w14:textId="48054DE0" w:rsidR="005E60E0" w:rsidRPr="00FB2B92" w:rsidRDefault="00D24549" w:rsidP="0049065E">
      <w:pPr>
        <w:pStyle w:val="Naslov21"/>
      </w:pPr>
      <w:bookmarkStart w:id="34" w:name="_Toc513562333"/>
      <w:bookmarkStart w:id="35" w:name="_Toc62107605"/>
      <w:bookmarkStart w:id="36" w:name="_Toc62108921"/>
      <w:bookmarkStart w:id="37" w:name="_Toc62109013"/>
      <w:bookmarkStart w:id="38" w:name="_Toc62685290"/>
      <w:r w:rsidRPr="00FB2B92">
        <w:t>Vrsta ugovora o javnoj nabavi</w:t>
      </w:r>
      <w:bookmarkEnd w:id="34"/>
      <w:bookmarkEnd w:id="35"/>
      <w:bookmarkEnd w:id="36"/>
      <w:bookmarkEnd w:id="37"/>
      <w:bookmarkEnd w:id="38"/>
    </w:p>
    <w:p w14:paraId="58AFB1EE" w14:textId="3EBFF799" w:rsidR="00232E38" w:rsidRPr="002C7AF6" w:rsidRDefault="00DC4B7E" w:rsidP="002C7AF6">
      <w:pPr>
        <w:autoSpaceDE w:val="0"/>
        <w:autoSpaceDN w:val="0"/>
        <w:adjustRightInd w:val="0"/>
        <w:spacing w:after="120"/>
        <w:ind w:right="272"/>
        <w:rPr>
          <w:rFonts w:ascii="Calibri" w:hAnsi="Calibri" w:cs="ArialMT"/>
        </w:rPr>
      </w:pPr>
      <w:r w:rsidRPr="0061484E">
        <w:rPr>
          <w:rFonts w:ascii="Calibri" w:hAnsi="Calibri" w:cs="ArialMT"/>
        </w:rPr>
        <w:t>Ugovor o javnoj nabavi</w:t>
      </w:r>
      <w:r w:rsidR="00474188" w:rsidRPr="0061484E">
        <w:rPr>
          <w:rFonts w:ascii="Calibri" w:hAnsi="Calibri" w:cs="ArialMT"/>
        </w:rPr>
        <w:t xml:space="preserve"> usluga</w:t>
      </w:r>
      <w:r w:rsidR="00232E38" w:rsidRPr="0061484E">
        <w:rPr>
          <w:rFonts w:ascii="Calibri" w:hAnsi="Calibri" w:cs="ArialMT"/>
        </w:rPr>
        <w:t>.</w:t>
      </w:r>
    </w:p>
    <w:p w14:paraId="6749CD54" w14:textId="7D13C6F6" w:rsidR="00232E38" w:rsidRDefault="004F5D54" w:rsidP="00FE35A6">
      <w:pPr>
        <w:autoSpaceDE w:val="0"/>
        <w:autoSpaceDN w:val="0"/>
        <w:adjustRightInd w:val="0"/>
        <w:spacing w:after="120"/>
        <w:ind w:right="272"/>
        <w:rPr>
          <w:rFonts w:ascii="Calibri" w:hAnsi="Calibri" w:cs="Calibri"/>
          <w:color w:val="000000"/>
        </w:rPr>
      </w:pPr>
      <w:bookmarkStart w:id="39" w:name="_Hlk66202366"/>
      <w:r w:rsidRPr="004F5D54">
        <w:rPr>
          <w:rFonts w:ascii="Calibri" w:hAnsi="Calibri" w:cs="Calibri"/>
          <w:color w:val="000000"/>
        </w:rPr>
        <w:t>Na sklapanje ugovora primjenjuju se odgovarajuće odredbe članka 312., 313., 214. i 307. ZJN 2016.</w:t>
      </w:r>
    </w:p>
    <w:bookmarkEnd w:id="39"/>
    <w:p w14:paraId="7AC4BB9B" w14:textId="77777777" w:rsidR="00DD62B8" w:rsidRPr="00AA0600" w:rsidRDefault="00DD62B8" w:rsidP="00FE35A6">
      <w:pPr>
        <w:autoSpaceDE w:val="0"/>
        <w:autoSpaceDN w:val="0"/>
        <w:adjustRightInd w:val="0"/>
        <w:spacing w:after="120"/>
        <w:ind w:right="272"/>
        <w:rPr>
          <w:rFonts w:ascii="Calibri" w:hAnsi="Calibri" w:cs="Calibri"/>
          <w:color w:val="000000"/>
        </w:rPr>
      </w:pPr>
    </w:p>
    <w:p w14:paraId="7556B803" w14:textId="1EC5518C" w:rsidR="00D06C53" w:rsidRDefault="0076429A" w:rsidP="0049065E">
      <w:pPr>
        <w:pStyle w:val="Naslov21"/>
      </w:pPr>
      <w:bookmarkStart w:id="40" w:name="_Toc513562334"/>
      <w:bookmarkStart w:id="41" w:name="_Toc62107606"/>
      <w:bookmarkStart w:id="42" w:name="_Toc62108922"/>
      <w:bookmarkStart w:id="43" w:name="_Toc62109014"/>
      <w:bookmarkStart w:id="44" w:name="_Toc62685291"/>
      <w:r>
        <w:lastRenderedPageBreak/>
        <w:t xml:space="preserve">Ostali </w:t>
      </w:r>
      <w:r w:rsidR="00D06C53" w:rsidRPr="00FB2B92">
        <w:t xml:space="preserve"> </w:t>
      </w:r>
      <w:r>
        <w:t>podaci</w:t>
      </w:r>
      <w:r w:rsidR="00D06C53" w:rsidRPr="00FB2B92">
        <w:t xml:space="preserve"> </w:t>
      </w:r>
      <w:r>
        <w:t>o</w:t>
      </w:r>
      <w:r w:rsidR="00D06C53" w:rsidRPr="00FB2B92">
        <w:t xml:space="preserve"> </w:t>
      </w:r>
      <w:r>
        <w:t>postupku javne</w:t>
      </w:r>
      <w:r w:rsidR="00D06C53" w:rsidRPr="00FB2B92">
        <w:t xml:space="preserve"> </w:t>
      </w:r>
      <w:r>
        <w:t>nabave</w:t>
      </w:r>
      <w:bookmarkEnd w:id="40"/>
      <w:bookmarkEnd w:id="41"/>
      <w:bookmarkEnd w:id="42"/>
      <w:bookmarkEnd w:id="43"/>
      <w:bookmarkEnd w:id="44"/>
    </w:p>
    <w:p w14:paraId="3ED19764" w14:textId="09A9A974" w:rsidR="00994E34" w:rsidRPr="00D06C53" w:rsidRDefault="00994E34" w:rsidP="008F4785">
      <w:r w:rsidRPr="00D06C53">
        <w:t>Elektronička dražba se neće provoditi.</w:t>
      </w:r>
    </w:p>
    <w:p w14:paraId="4FA19301" w14:textId="7D13711F" w:rsidR="00847C30" w:rsidRDefault="008F4785" w:rsidP="002C7AF6">
      <w:r w:rsidRPr="0061484E">
        <w:t>Dinamički sustav nabave se ne uspostavlja</w:t>
      </w:r>
      <w:r w:rsidR="008D661C">
        <w:t>.</w:t>
      </w:r>
    </w:p>
    <w:p w14:paraId="6DE7A713" w14:textId="77777777" w:rsidR="00BD51B6" w:rsidRPr="002C7AF6" w:rsidRDefault="00BD51B6" w:rsidP="002C7AF6"/>
    <w:p w14:paraId="712D4770" w14:textId="386E7F47" w:rsidR="00283AFF" w:rsidRPr="00FB2B92" w:rsidRDefault="00283AFF" w:rsidP="0049065E">
      <w:pPr>
        <w:pStyle w:val="Naslov21"/>
      </w:pPr>
      <w:bookmarkStart w:id="45" w:name="_Toc511601192"/>
      <w:bookmarkStart w:id="46" w:name="_Toc513562335"/>
      <w:bookmarkStart w:id="47" w:name="_Toc62107607"/>
      <w:bookmarkStart w:id="48" w:name="_Toc62108923"/>
      <w:bookmarkStart w:id="49" w:name="_Toc62109015"/>
      <w:bookmarkStart w:id="50" w:name="_Toc62685292"/>
      <w:r w:rsidRPr="00FB2B92">
        <w:t>Podaci o provedenom savjetovanju sa gospodarskim subjektima</w:t>
      </w:r>
      <w:bookmarkEnd w:id="45"/>
      <w:bookmarkEnd w:id="46"/>
      <w:bookmarkEnd w:id="47"/>
      <w:bookmarkEnd w:id="48"/>
      <w:bookmarkEnd w:id="49"/>
      <w:bookmarkEnd w:id="50"/>
    </w:p>
    <w:p w14:paraId="5B7FAC9D" w14:textId="318AEE7C" w:rsidR="008F4785" w:rsidRDefault="00283AFF" w:rsidP="008F4785">
      <w:pPr>
        <w:pStyle w:val="Stil2"/>
      </w:pPr>
      <w:r w:rsidRPr="00500BA0">
        <w:t>Prethodno savjetovanje sa zainteresiranim gospodarskim subjektima u skladu s člankom 198. stavkom 3. ZJN 2016 provedeno je u razdoblju</w:t>
      </w:r>
      <w:r w:rsidR="005C2FFE" w:rsidRPr="00500BA0">
        <w:t xml:space="preserve"> </w:t>
      </w:r>
      <w:r w:rsidR="00405142">
        <w:rPr>
          <w:rFonts w:asciiTheme="minorHAnsi" w:hAnsiTheme="minorHAnsi"/>
        </w:rPr>
        <w:t xml:space="preserve">od </w:t>
      </w:r>
      <w:r w:rsidR="00BD51B6">
        <w:rPr>
          <w:rFonts w:asciiTheme="minorHAnsi" w:hAnsiTheme="minorHAnsi"/>
        </w:rPr>
        <w:sym w:font="Symbol" w:char="F05B"/>
      </w:r>
      <w:r w:rsidR="00BD51B6">
        <w:rPr>
          <w:rFonts w:asciiTheme="minorHAnsi" w:hAnsiTheme="minorHAnsi"/>
        </w:rPr>
        <w:t>upisati</w:t>
      </w:r>
      <w:r w:rsidR="00BD51B6">
        <w:rPr>
          <w:rFonts w:asciiTheme="minorHAnsi" w:hAnsiTheme="minorHAnsi"/>
        </w:rPr>
        <w:sym w:font="Symbol" w:char="F05D"/>
      </w:r>
      <w:r w:rsidR="00BD51B6">
        <w:rPr>
          <w:rFonts w:asciiTheme="minorHAnsi" w:hAnsiTheme="minorHAnsi"/>
        </w:rPr>
        <w:t xml:space="preserve"> </w:t>
      </w:r>
      <w:r w:rsidR="00405142">
        <w:rPr>
          <w:rFonts w:asciiTheme="minorHAnsi" w:hAnsiTheme="minorHAnsi"/>
        </w:rPr>
        <w:t xml:space="preserve">zaključno s </w:t>
      </w:r>
      <w:r w:rsidR="00BD51B6">
        <w:rPr>
          <w:rFonts w:asciiTheme="minorHAnsi" w:hAnsiTheme="minorHAnsi"/>
        </w:rPr>
        <w:sym w:font="Symbol" w:char="F05B"/>
      </w:r>
      <w:r w:rsidR="00BD51B6">
        <w:rPr>
          <w:rFonts w:asciiTheme="minorHAnsi" w:hAnsiTheme="minorHAnsi"/>
        </w:rPr>
        <w:t>upisati</w:t>
      </w:r>
      <w:r w:rsidR="00BD51B6">
        <w:rPr>
          <w:rFonts w:asciiTheme="minorHAnsi" w:hAnsiTheme="minorHAnsi"/>
        </w:rPr>
        <w:sym w:font="Symbol" w:char="F05D"/>
      </w:r>
      <w:r w:rsidRPr="00500BA0">
        <w:t>putem EOJN RH. Izvješće o provedenom savjetovanju objavljeno je</w:t>
      </w:r>
      <w:r w:rsidR="00405142">
        <w:t xml:space="preserve"> </w:t>
      </w:r>
      <w:r w:rsidR="00BD51B6">
        <w:rPr>
          <w:rFonts w:asciiTheme="minorHAnsi" w:hAnsiTheme="minorHAnsi"/>
        </w:rPr>
        <w:sym w:font="Symbol" w:char="F05B"/>
      </w:r>
      <w:r w:rsidR="00BD51B6">
        <w:rPr>
          <w:rFonts w:asciiTheme="minorHAnsi" w:hAnsiTheme="minorHAnsi"/>
        </w:rPr>
        <w:t>upisati</w:t>
      </w:r>
      <w:r w:rsidR="00BD51B6">
        <w:rPr>
          <w:rFonts w:asciiTheme="minorHAnsi" w:hAnsiTheme="minorHAnsi"/>
        </w:rPr>
        <w:sym w:font="Symbol" w:char="F05D"/>
      </w:r>
      <w:r w:rsidR="00BD51B6">
        <w:rPr>
          <w:rFonts w:asciiTheme="minorHAnsi" w:hAnsiTheme="minorHAnsi"/>
        </w:rPr>
        <w:t xml:space="preserve"> </w:t>
      </w:r>
      <w:r w:rsidR="00405142">
        <w:t>u EOJN RH.</w:t>
      </w:r>
    </w:p>
    <w:p w14:paraId="7FD03279" w14:textId="130DFE8E" w:rsidR="00241A39" w:rsidRDefault="00241A39">
      <w:pPr>
        <w:rPr>
          <w:rFonts w:ascii="Calibri" w:hAnsi="Calibri" w:cs="Calibri"/>
          <w:b/>
          <w:bCs/>
          <w:caps/>
          <w:color w:val="003399"/>
        </w:rPr>
      </w:pPr>
    </w:p>
    <w:p w14:paraId="1AEB3680" w14:textId="01ADD50F" w:rsidR="00834499" w:rsidRDefault="00834499">
      <w:pPr>
        <w:rPr>
          <w:rFonts w:ascii="Calibri" w:hAnsi="Calibri" w:cs="Calibri"/>
          <w:b/>
          <w:bCs/>
          <w:caps/>
          <w:color w:val="003399"/>
        </w:rPr>
      </w:pPr>
    </w:p>
    <w:p w14:paraId="04D35068" w14:textId="7EE99939" w:rsidR="00BB7673" w:rsidRDefault="00BB7673">
      <w:pPr>
        <w:spacing w:after="160"/>
        <w:jc w:val="left"/>
        <w:rPr>
          <w:rFonts w:ascii="Calibri" w:hAnsi="Calibri" w:cs="Calibri"/>
          <w:b/>
          <w:bCs/>
          <w:caps/>
          <w:color w:val="003399"/>
        </w:rPr>
      </w:pPr>
      <w:r>
        <w:rPr>
          <w:rFonts w:ascii="Calibri" w:hAnsi="Calibri" w:cs="Calibri"/>
          <w:b/>
          <w:bCs/>
          <w:caps/>
          <w:color w:val="003399"/>
        </w:rPr>
        <w:br w:type="page"/>
      </w:r>
    </w:p>
    <w:p w14:paraId="2E93678E" w14:textId="43EFEF5B" w:rsidR="00834499" w:rsidRDefault="00834499" w:rsidP="0049065E">
      <w:pPr>
        <w:pStyle w:val="NaslovVeliki"/>
        <w:ind w:left="357" w:hanging="357"/>
        <w:outlineLvl w:val="0"/>
      </w:pPr>
      <w:bookmarkStart w:id="51" w:name="_Toc422146427"/>
      <w:bookmarkStart w:id="52" w:name="_Toc422146725"/>
      <w:bookmarkStart w:id="53" w:name="_Toc422146768"/>
      <w:bookmarkStart w:id="54" w:name="_Toc424732416"/>
      <w:bookmarkStart w:id="55" w:name="_Toc55566776"/>
      <w:bookmarkStart w:id="56" w:name="_Toc62685293"/>
      <w:bookmarkStart w:id="57" w:name="_Toc513562336"/>
      <w:bookmarkStart w:id="58" w:name="_Ref525218185"/>
      <w:bookmarkStart w:id="59" w:name="_Ref525219100"/>
      <w:r w:rsidRPr="00834499">
        <w:lastRenderedPageBreak/>
        <w:t>PODACI O PREDMETU NABAVE</w:t>
      </w:r>
      <w:bookmarkEnd w:id="51"/>
      <w:bookmarkEnd w:id="52"/>
      <w:bookmarkEnd w:id="53"/>
      <w:bookmarkEnd w:id="54"/>
      <w:bookmarkEnd w:id="55"/>
      <w:bookmarkEnd w:id="56"/>
    </w:p>
    <w:p w14:paraId="66BE5B96" w14:textId="77777777" w:rsidR="00BB7673" w:rsidRPr="00BB7673" w:rsidRDefault="00BB7673" w:rsidP="0049065E"/>
    <w:p w14:paraId="04916B67" w14:textId="6BE4E0DC" w:rsidR="00232E38" w:rsidRPr="002868E6" w:rsidRDefault="00232E38" w:rsidP="0049065E">
      <w:pPr>
        <w:pStyle w:val="Naslov21"/>
      </w:pPr>
      <w:bookmarkStart w:id="60" w:name="_Toc62107608"/>
      <w:bookmarkStart w:id="61" w:name="_Toc62685294"/>
      <w:r w:rsidRPr="0049065E">
        <w:t>Opis predmeta nabave</w:t>
      </w:r>
      <w:bookmarkEnd w:id="57"/>
      <w:bookmarkEnd w:id="58"/>
      <w:bookmarkEnd w:id="59"/>
      <w:bookmarkEnd w:id="60"/>
      <w:bookmarkEnd w:id="61"/>
    </w:p>
    <w:p w14:paraId="2ED778CB" w14:textId="36C11A0F" w:rsidR="008A1477" w:rsidRPr="00895DEC" w:rsidRDefault="006541C0" w:rsidP="00CD311B">
      <w:pPr>
        <w:spacing w:line="276" w:lineRule="auto"/>
        <w:rPr>
          <w:rFonts w:cstheme="minorHAnsi"/>
        </w:rPr>
      </w:pPr>
      <w:bookmarkStart w:id="62" w:name="_Hlk512255523"/>
      <w:r w:rsidRPr="006541C0">
        <w:rPr>
          <w:rFonts w:ascii="Calibri" w:hAnsi="Calibri" w:cs="Calibri"/>
        </w:rPr>
        <w:t xml:space="preserve">Predmet nabave su usluge nadzora nad </w:t>
      </w:r>
      <w:r w:rsidR="008A1477" w:rsidRPr="00895DEC">
        <w:rPr>
          <w:rFonts w:cstheme="minorHAnsi"/>
        </w:rPr>
        <w:t>projektiranj</w:t>
      </w:r>
      <w:r w:rsidR="006F3D99">
        <w:rPr>
          <w:rFonts w:cstheme="minorHAnsi"/>
        </w:rPr>
        <w:t>em</w:t>
      </w:r>
      <w:r w:rsidR="008A1477" w:rsidRPr="00895DEC">
        <w:rPr>
          <w:rFonts w:cstheme="minorHAnsi"/>
        </w:rPr>
        <w:t>, izvođenj</w:t>
      </w:r>
      <w:r w:rsidR="006F3D99">
        <w:rPr>
          <w:rFonts w:cstheme="minorHAnsi"/>
        </w:rPr>
        <w:t>em</w:t>
      </w:r>
      <w:r w:rsidR="008A1477" w:rsidRPr="00895DEC">
        <w:rPr>
          <w:rFonts w:cstheme="minorHAnsi"/>
        </w:rPr>
        <w:t xml:space="preserve"> radova, te ishođenj</w:t>
      </w:r>
      <w:r w:rsidR="006F3D99">
        <w:rPr>
          <w:rFonts w:cstheme="minorHAnsi"/>
        </w:rPr>
        <w:t>em</w:t>
      </w:r>
      <w:r w:rsidR="008A1477" w:rsidRPr="00895DEC">
        <w:rPr>
          <w:rFonts w:cstheme="minorHAnsi"/>
        </w:rPr>
        <w:t xml:space="preserve"> dozvola na projektu </w:t>
      </w:r>
      <w:r w:rsidR="008A1477">
        <w:rPr>
          <w:rFonts w:cstheme="minorHAnsi"/>
        </w:rPr>
        <w:t>sanacije jame Sovjak</w:t>
      </w:r>
      <w:r w:rsidR="008A1477" w:rsidRPr="00895DEC">
        <w:rPr>
          <w:rFonts w:cstheme="minorHAnsi"/>
        </w:rPr>
        <w:t xml:space="preserve">, u svemu prema uvjetima </w:t>
      </w:r>
      <w:r w:rsidR="00A51AC5">
        <w:rPr>
          <w:rFonts w:cstheme="minorHAnsi"/>
        </w:rPr>
        <w:t>U</w:t>
      </w:r>
      <w:r w:rsidR="008A1477" w:rsidRPr="00895DEC">
        <w:rPr>
          <w:rFonts w:cstheme="minorHAnsi"/>
        </w:rPr>
        <w:t xml:space="preserve">govora za </w:t>
      </w:r>
      <w:r w:rsidR="00A51AC5">
        <w:rPr>
          <w:rFonts w:cstheme="minorHAnsi"/>
        </w:rPr>
        <w:t>p</w:t>
      </w:r>
      <w:r w:rsidR="008A1477" w:rsidRPr="00895DEC">
        <w:rPr>
          <w:rFonts w:cstheme="minorHAnsi"/>
        </w:rPr>
        <w:t xml:space="preserve">ostrojenja i projektiranje i građenje za </w:t>
      </w:r>
      <w:r w:rsidR="00FF440A">
        <w:rPr>
          <w:rFonts w:cstheme="minorHAnsi"/>
        </w:rPr>
        <w:t>e</w:t>
      </w:r>
      <w:r w:rsidR="008A1477" w:rsidRPr="00895DEC">
        <w:rPr>
          <w:rFonts w:cstheme="minorHAnsi"/>
        </w:rPr>
        <w:t xml:space="preserve">lektrotehničke i strojarske </w:t>
      </w:r>
      <w:r w:rsidR="00123820" w:rsidRPr="00895DEC">
        <w:rPr>
          <w:rFonts w:cstheme="minorHAnsi"/>
        </w:rPr>
        <w:t>građevin</w:t>
      </w:r>
      <w:r w:rsidR="00123820">
        <w:rPr>
          <w:rFonts w:cstheme="minorHAnsi"/>
        </w:rPr>
        <w:t>ske i inženjerske</w:t>
      </w:r>
      <w:r w:rsidR="008A1477" w:rsidRPr="00895DEC">
        <w:rPr>
          <w:rFonts w:cstheme="minorHAnsi"/>
        </w:rPr>
        <w:t xml:space="preserve"> radove po projektima Izvođača (FIDIC Žuta knjiga, prvo izdanje 1999., hrvatski prijevod u izdanju Hrvatske udruge konzultanata, Hrvatske komore inženjera građevinarstva i Udruge konzultantskih društava u graditeljstvu objavljen 2014. godine).</w:t>
      </w:r>
    </w:p>
    <w:bookmarkEnd w:id="62"/>
    <w:p w14:paraId="1E346A67" w14:textId="39272C33" w:rsidR="00D85A37" w:rsidRDefault="00D85A37" w:rsidP="00FE35A6">
      <w:pPr>
        <w:ind w:right="272"/>
        <w:rPr>
          <w:rFonts w:ascii="Calibri" w:hAnsi="Calibri" w:cs="Calibri"/>
        </w:rPr>
      </w:pPr>
    </w:p>
    <w:p w14:paraId="4ECF6388" w14:textId="0D69E1B2" w:rsidR="006541C0" w:rsidRPr="006541C0" w:rsidRDefault="006541C0" w:rsidP="00FE35A6">
      <w:pPr>
        <w:ind w:right="272"/>
        <w:rPr>
          <w:rFonts w:ascii="Calibri" w:hAnsi="Calibri" w:cs="Calibri"/>
        </w:rPr>
      </w:pPr>
      <w:r w:rsidRPr="006541C0">
        <w:rPr>
          <w:rFonts w:ascii="Calibri" w:hAnsi="Calibri" w:cs="Calibri"/>
        </w:rPr>
        <w:t>CPV oznaka predmeta nabave:</w:t>
      </w:r>
    </w:p>
    <w:p w14:paraId="7BF4929B" w14:textId="77777777" w:rsidR="001270FB" w:rsidRDefault="001270FB" w:rsidP="0049065E">
      <w:pPr>
        <w:pStyle w:val="Odlomakpopisa"/>
        <w:numPr>
          <w:ilvl w:val="0"/>
          <w:numId w:val="17"/>
        </w:numPr>
      </w:pPr>
      <w:r w:rsidRPr="006541C0">
        <w:t>71247000-1 Nadzor građevinskih radova</w:t>
      </w:r>
    </w:p>
    <w:p w14:paraId="052A3BD7" w14:textId="77777777" w:rsidR="006541C0" w:rsidRPr="006541C0" w:rsidRDefault="006541C0" w:rsidP="0049065E">
      <w:pPr>
        <w:pStyle w:val="Odlomakpopisa"/>
        <w:numPr>
          <w:ilvl w:val="0"/>
          <w:numId w:val="17"/>
        </w:numPr>
      </w:pPr>
      <w:r w:rsidRPr="006541C0">
        <w:t>71521000-6 Usluga nadzora gradilišta</w:t>
      </w:r>
    </w:p>
    <w:p w14:paraId="0E8DBEA0" w14:textId="42922F8F" w:rsidR="006401D2" w:rsidRPr="006541C0" w:rsidRDefault="006401D2" w:rsidP="0049065E">
      <w:pPr>
        <w:pStyle w:val="Odlomakpopisa"/>
        <w:numPr>
          <w:ilvl w:val="0"/>
          <w:numId w:val="17"/>
        </w:numPr>
      </w:pPr>
      <w:r>
        <w:t>71248000-8 Nadzor projekta i dokumentacija</w:t>
      </w:r>
    </w:p>
    <w:p w14:paraId="66447557" w14:textId="3A13E757" w:rsidR="006541C0" w:rsidRPr="006541C0" w:rsidRDefault="006541C0" w:rsidP="0049065E">
      <w:pPr>
        <w:pStyle w:val="Odlomakpopisa"/>
        <w:numPr>
          <w:ilvl w:val="0"/>
          <w:numId w:val="17"/>
        </w:numPr>
      </w:pPr>
      <w:r w:rsidRPr="006541C0">
        <w:t xml:space="preserve">71310000-4 </w:t>
      </w:r>
      <w:r w:rsidR="006401D2">
        <w:t>S</w:t>
      </w:r>
      <w:r w:rsidRPr="006541C0">
        <w:t xml:space="preserve">avjetodavne </w:t>
      </w:r>
      <w:r w:rsidR="006401D2">
        <w:t xml:space="preserve">tehničke </w:t>
      </w:r>
      <w:r w:rsidRPr="006541C0">
        <w:t xml:space="preserve">usluge i savjetodavne usluge u </w:t>
      </w:r>
      <w:r w:rsidR="006401D2">
        <w:t>građevinarstvu</w:t>
      </w:r>
    </w:p>
    <w:p w14:paraId="6B5688C8" w14:textId="77777777" w:rsidR="006541C0" w:rsidRPr="006541C0" w:rsidRDefault="006541C0" w:rsidP="00FE35A6">
      <w:pPr>
        <w:ind w:right="272"/>
        <w:rPr>
          <w:rFonts w:ascii="Calibri" w:hAnsi="Calibri" w:cs="Calibri"/>
        </w:rPr>
      </w:pPr>
      <w:bookmarkStart w:id="63" w:name="_Hlk512255576"/>
      <w:r w:rsidRPr="006541C0">
        <w:rPr>
          <w:rFonts w:ascii="Calibri" w:hAnsi="Calibri" w:cs="Calibri"/>
        </w:rPr>
        <w:t>Usluge u okviru ovog ugovora obuhvaćaju:</w:t>
      </w:r>
    </w:p>
    <w:p w14:paraId="71CA5C5C" w14:textId="5E39F853" w:rsidR="006541C0" w:rsidRPr="00241A39" w:rsidRDefault="006541C0" w:rsidP="0049065E">
      <w:pPr>
        <w:pStyle w:val="Odlomakpopisa"/>
        <w:numPr>
          <w:ilvl w:val="0"/>
          <w:numId w:val="18"/>
        </w:numPr>
      </w:pPr>
      <w:r w:rsidRPr="00241A39">
        <w:t>usluge stručnog nadzora (građevinski, strojarski, elektro</w:t>
      </w:r>
      <w:r w:rsidR="003F62C7">
        <w:t>, geodetski</w:t>
      </w:r>
      <w:r w:rsidRPr="00241A39">
        <w:t>) u smislu Zakona o gradnji (NN 153/13</w:t>
      </w:r>
      <w:r w:rsidR="00D85A37" w:rsidRPr="00241A39">
        <w:t>, 20/17</w:t>
      </w:r>
      <w:r w:rsidR="00B31A3F">
        <w:t>, 39/19</w:t>
      </w:r>
      <w:r w:rsidR="008B04E9">
        <w:t xml:space="preserve">, </w:t>
      </w:r>
      <w:r w:rsidR="008B04E9">
        <w:rPr>
          <w:rFonts w:cstheme="minorHAnsi"/>
          <w:szCs w:val="20"/>
        </w:rPr>
        <w:t>125/19</w:t>
      </w:r>
      <w:r w:rsidRPr="00241A39">
        <w:t>) i ostalih važećih zakonskih i podzakonskih akata,</w:t>
      </w:r>
    </w:p>
    <w:p w14:paraId="184F1FB2" w14:textId="5D07752D" w:rsidR="006F3D99" w:rsidRPr="00241A39" w:rsidRDefault="006541C0" w:rsidP="0049065E">
      <w:pPr>
        <w:pStyle w:val="Odlomakpopisa"/>
        <w:numPr>
          <w:ilvl w:val="0"/>
          <w:numId w:val="18"/>
        </w:numPr>
        <w:rPr>
          <w:rFonts w:ascii="Calibri" w:hAnsi="Calibri" w:cs="Calibri"/>
        </w:rPr>
      </w:pPr>
      <w:r w:rsidRPr="00241A39">
        <w:rPr>
          <w:rFonts w:ascii="Calibri" w:hAnsi="Calibri" w:cs="Calibri"/>
        </w:rPr>
        <w:t xml:space="preserve">usluge upravljanja ugovorom i nadzora nad </w:t>
      </w:r>
      <w:r w:rsidR="006F3D99" w:rsidRPr="00241A39">
        <w:rPr>
          <w:rFonts w:ascii="Calibri" w:hAnsi="Calibri" w:cs="Calibri"/>
        </w:rPr>
        <w:t>sanacijom jame Sovjak u</w:t>
      </w:r>
      <w:r w:rsidR="00123820" w:rsidRPr="00241A39">
        <w:rPr>
          <w:rFonts w:ascii="Calibri" w:hAnsi="Calibri" w:cs="Calibri"/>
        </w:rPr>
        <w:t xml:space="preserve"> sklopu</w:t>
      </w:r>
      <w:r w:rsidRPr="00241A39">
        <w:rPr>
          <w:rFonts w:ascii="Calibri" w:hAnsi="Calibri" w:cs="Calibri"/>
        </w:rPr>
        <w:t xml:space="preserve"> </w:t>
      </w:r>
      <w:r w:rsidR="00123820" w:rsidRPr="00241A39">
        <w:rPr>
          <w:rFonts w:ascii="Calibri" w:hAnsi="Calibri" w:cs="Calibri"/>
        </w:rPr>
        <w:t>U</w:t>
      </w:r>
      <w:r w:rsidR="006F3D99" w:rsidRPr="00241A39">
        <w:t xml:space="preserve">govora za </w:t>
      </w:r>
      <w:r w:rsidR="00123820" w:rsidRPr="00241A39">
        <w:t xml:space="preserve">postrojenja </w:t>
      </w:r>
      <w:r w:rsidR="006F3D99" w:rsidRPr="00241A39">
        <w:t xml:space="preserve">i projektiranje i građenje za elektrotehničke i strojarske </w:t>
      </w:r>
      <w:r w:rsidR="00123820" w:rsidRPr="00241A39">
        <w:t xml:space="preserve">građevinske </w:t>
      </w:r>
      <w:r w:rsidR="006F3D99" w:rsidRPr="00241A39">
        <w:t>i</w:t>
      </w:r>
      <w:r w:rsidR="00123820" w:rsidRPr="00241A39">
        <w:t xml:space="preserve"> inženjerske</w:t>
      </w:r>
      <w:r w:rsidR="006F3D99" w:rsidRPr="00241A39">
        <w:t xml:space="preserve"> radove po projektima Izvođača (FIDIC Žuta knjiga, prvo izdanje 1999., hrvatski prijevod u izdanju Hrvatske udruge konzultanata, Hrvatske komore inženjera građevinarstva i Udruge konzultantskih društava u graditeljstvu objavljen 2014. godine</w:t>
      </w:r>
    </w:p>
    <w:p w14:paraId="6D8B7E73" w14:textId="103EA257" w:rsidR="00014DDE" w:rsidRPr="007C51AC" w:rsidRDefault="006541C0" w:rsidP="0049065E">
      <w:pPr>
        <w:pStyle w:val="Odlomakpopisa"/>
        <w:numPr>
          <w:ilvl w:val="0"/>
          <w:numId w:val="18"/>
        </w:numPr>
        <w:rPr>
          <w:rFonts w:cs="Times New Roman"/>
          <w:sz w:val="24"/>
          <w:szCs w:val="24"/>
        </w:rPr>
      </w:pPr>
      <w:r w:rsidRPr="00241A39">
        <w:t xml:space="preserve">usluge Koordinatora zaštite na radu </w:t>
      </w:r>
      <w:r w:rsidR="006033CE">
        <w:t>tijekom građenja</w:t>
      </w:r>
      <w:r w:rsidR="00335904">
        <w:rPr>
          <w:rStyle w:val="Referencafusnote"/>
          <w:rFonts w:ascii="Calibri" w:hAnsi="Calibri" w:cs="Calibri"/>
          <w:color w:val="000000" w:themeColor="text1"/>
        </w:rPr>
        <w:footnoteReference w:id="2"/>
      </w:r>
      <w:r w:rsidR="006033CE">
        <w:t xml:space="preserve"> </w:t>
      </w:r>
      <w:r w:rsidRPr="00241A39">
        <w:t xml:space="preserve">prema Zakonu </w:t>
      </w:r>
      <w:r w:rsidR="00805D84" w:rsidRPr="00241A39">
        <w:t xml:space="preserve">o </w:t>
      </w:r>
      <w:r w:rsidRPr="00241A39">
        <w:t>zaštiti na radu (</w:t>
      </w:r>
      <w:r w:rsidR="007550B5" w:rsidRPr="00241A39">
        <w:t xml:space="preserve">NN </w:t>
      </w:r>
      <w:r w:rsidRPr="00241A39">
        <w:t>71/14</w:t>
      </w:r>
      <w:r w:rsidR="004A756A" w:rsidRPr="00241A39">
        <w:t>, 118/14, 154/14</w:t>
      </w:r>
      <w:r w:rsidR="00702C62">
        <w:t>,</w:t>
      </w:r>
      <w:r w:rsidR="00702C62" w:rsidRPr="00702C62">
        <w:rPr>
          <w:rFonts w:cs="ArialMT"/>
        </w:rPr>
        <w:t xml:space="preserve"> </w:t>
      </w:r>
      <w:r w:rsidR="00702C62">
        <w:rPr>
          <w:rFonts w:cs="ArialMT"/>
        </w:rPr>
        <w:t>94/18, 96/18</w:t>
      </w:r>
      <w:r w:rsidRPr="00241A39">
        <w:t xml:space="preserve">) i </w:t>
      </w:r>
      <w:r w:rsidR="007168F9" w:rsidRPr="00241A39">
        <w:t>podzakonskim aktima koji uređuju zaštitu na radu</w:t>
      </w:r>
      <w:r w:rsidR="006033CE">
        <w:t xml:space="preserve"> (dalje u tekstu: koordinator zaštite na radu)</w:t>
      </w:r>
      <w:r w:rsidR="007168F9" w:rsidRPr="00241A39">
        <w:t>.</w:t>
      </w:r>
    </w:p>
    <w:p w14:paraId="60355C75" w14:textId="633EC4BD" w:rsidR="007C51AC" w:rsidRPr="00241A39" w:rsidRDefault="007C51AC" w:rsidP="0049065E">
      <w:pPr>
        <w:pStyle w:val="Odlomakpopisa"/>
        <w:numPr>
          <w:ilvl w:val="0"/>
          <w:numId w:val="18"/>
        </w:numPr>
        <w:rPr>
          <w:rFonts w:cs="Times New Roman"/>
          <w:sz w:val="24"/>
          <w:szCs w:val="24"/>
        </w:rPr>
      </w:pPr>
      <w:r>
        <w:t xml:space="preserve">nadzor nad provedbom </w:t>
      </w:r>
      <w:r w:rsidRPr="00DA5161">
        <w:t>Mjera zaštite okoliša i programa praćenja stanja okoliša iz Rješenja o prihvatljivosti zahvata za okoliš za sanaciju lokacije jame „Sovjak</w:t>
      </w:r>
      <w:r w:rsidR="00A51AC5">
        <w:t>“</w:t>
      </w:r>
      <w:r>
        <w:t xml:space="preserve"> sukladno Zakonu o zaštiti okoliša (NN 80/13; 153/13; 78/15 i 12/18</w:t>
      </w:r>
      <w:r w:rsidR="00D146DA">
        <w:t>, 118/18</w:t>
      </w:r>
      <w:r>
        <w:t>), Zakonu o zaštiti zraka (NN</w:t>
      </w:r>
      <w:r w:rsidR="008B04E9">
        <w:t xml:space="preserve"> 127/19 </w:t>
      </w:r>
      <w:r>
        <w:t xml:space="preserve">), Zakonu o održivom gospodarenju otpadom (NN </w:t>
      </w:r>
      <w:r w:rsidRPr="00EF4E07">
        <w:t>94/13, 73/17</w:t>
      </w:r>
      <w:r w:rsidR="00605B42">
        <w:t>, 14/19</w:t>
      </w:r>
      <w:r w:rsidR="008B04E9">
        <w:t xml:space="preserve"> i 98/19</w:t>
      </w:r>
      <w:r>
        <w:t xml:space="preserve">) </w:t>
      </w:r>
      <w:r w:rsidR="00A51AC5">
        <w:t xml:space="preserve">i </w:t>
      </w:r>
      <w:r w:rsidRPr="000816FF">
        <w:t>ostalih važećih zakonskih i podzakonskih akata</w:t>
      </w:r>
    </w:p>
    <w:p w14:paraId="00B553C5" w14:textId="6CF9194A" w:rsidR="00232E38" w:rsidRPr="00025D4A" w:rsidRDefault="00232E38" w:rsidP="00FE35A6">
      <w:pPr>
        <w:autoSpaceDE w:val="0"/>
        <w:autoSpaceDN w:val="0"/>
        <w:adjustRightInd w:val="0"/>
        <w:spacing w:after="120"/>
        <w:ind w:right="272"/>
        <w:rPr>
          <w:rFonts w:ascii="Calibri" w:hAnsi="Calibri" w:cs="Calibri"/>
          <w:color w:val="000000"/>
        </w:rPr>
      </w:pPr>
      <w:r w:rsidRPr="00025D4A">
        <w:rPr>
          <w:rFonts w:ascii="Calibri" w:hAnsi="Calibri" w:cs="Calibri"/>
        </w:rPr>
        <w:t xml:space="preserve">Detaljna tehnička specifikacija se nalazi u </w:t>
      </w:r>
      <w:r w:rsidRPr="00A84A64">
        <w:rPr>
          <w:rFonts w:ascii="Calibri" w:hAnsi="Calibri" w:cs="Calibri"/>
        </w:rPr>
        <w:t xml:space="preserve">Knjizi 3 </w:t>
      </w:r>
      <w:r w:rsidRPr="00025D4A">
        <w:rPr>
          <w:rFonts w:ascii="Calibri" w:hAnsi="Calibri" w:cs="Calibri"/>
        </w:rPr>
        <w:t xml:space="preserve">ove Dokumentacije </w:t>
      </w:r>
      <w:r w:rsidR="008110E4">
        <w:rPr>
          <w:rFonts w:ascii="Calibri" w:hAnsi="Calibri" w:cs="Calibri"/>
        </w:rPr>
        <w:t>o nabavi</w:t>
      </w:r>
      <w:r w:rsidRPr="00025D4A">
        <w:rPr>
          <w:rFonts w:ascii="Calibri" w:hAnsi="Calibri" w:cs="Calibri"/>
        </w:rPr>
        <w:t xml:space="preserve"> (</w:t>
      </w:r>
      <w:r w:rsidR="00474188">
        <w:rPr>
          <w:rFonts w:ascii="Calibri" w:hAnsi="Calibri" w:cs="Calibri"/>
        </w:rPr>
        <w:t>Projektni zadatak</w:t>
      </w:r>
      <w:r w:rsidRPr="00025D4A">
        <w:rPr>
          <w:rFonts w:ascii="Calibri" w:hAnsi="Calibri" w:cs="Calibri"/>
        </w:rPr>
        <w:t>)</w:t>
      </w:r>
      <w:r w:rsidR="006C3E20" w:rsidRPr="006C3E20">
        <w:t xml:space="preserve"> </w:t>
      </w:r>
      <w:r w:rsidR="006C3E20" w:rsidRPr="006C3E20">
        <w:rPr>
          <w:rFonts w:ascii="Calibri" w:hAnsi="Calibri" w:cs="Calibri"/>
        </w:rPr>
        <w:t>i Knjizi 4 – LISTA CIJENA, koji su sastavni dio ove Dokumentacije o nabavi. Izrađena dokumentacija sadržana je u Knjizi 5 – P</w:t>
      </w:r>
      <w:r w:rsidR="006C3E20">
        <w:rPr>
          <w:rFonts w:ascii="Calibri" w:hAnsi="Calibri" w:cs="Calibri"/>
        </w:rPr>
        <w:t>ODLOGE</w:t>
      </w:r>
      <w:r w:rsidRPr="00025D4A">
        <w:rPr>
          <w:rFonts w:ascii="Calibri" w:hAnsi="Calibri" w:cs="Calibri"/>
          <w:color w:val="000000"/>
        </w:rPr>
        <w:t>.</w:t>
      </w:r>
    </w:p>
    <w:p w14:paraId="159D6D66" w14:textId="5F75B174" w:rsidR="00232E38" w:rsidRPr="00CA7569" w:rsidRDefault="00232E38" w:rsidP="0049065E">
      <w:pPr>
        <w:pStyle w:val="Naslov21"/>
      </w:pPr>
      <w:bookmarkStart w:id="64" w:name="_Toc513562337"/>
      <w:bookmarkStart w:id="65" w:name="_Toc62107609"/>
      <w:bookmarkStart w:id="66" w:name="_Toc62108924"/>
      <w:bookmarkStart w:id="67" w:name="_Toc62109016"/>
      <w:bookmarkStart w:id="68" w:name="_Toc62685295"/>
      <w:bookmarkEnd w:id="63"/>
      <w:r w:rsidRPr="00CA7569">
        <w:t>Opis i oznaka grupa predmeta nabave</w:t>
      </w:r>
      <w:bookmarkEnd w:id="64"/>
      <w:bookmarkEnd w:id="65"/>
      <w:bookmarkEnd w:id="66"/>
      <w:bookmarkEnd w:id="67"/>
      <w:bookmarkEnd w:id="68"/>
    </w:p>
    <w:p w14:paraId="06492849" w14:textId="77777777" w:rsidR="00D06C53" w:rsidRDefault="00D06C53" w:rsidP="00935ED1">
      <w:pPr>
        <w:autoSpaceDE w:val="0"/>
        <w:autoSpaceDN w:val="0"/>
        <w:adjustRightInd w:val="0"/>
        <w:spacing w:after="120"/>
        <w:ind w:right="272"/>
        <w:rPr>
          <w:rFonts w:ascii="Calibri" w:hAnsi="Calibri" w:cs="Calibri"/>
          <w:color w:val="000000"/>
        </w:rPr>
      </w:pPr>
      <w:r>
        <w:rPr>
          <w:rFonts w:ascii="Calibri" w:hAnsi="Calibri" w:cs="Calibri"/>
          <w:color w:val="000000"/>
        </w:rPr>
        <w:t>Predmet nabave nije podijeljen na grupe te je Ponuditelj u obvezi ponuditi predmet nabave u cijelosti odnosno ponuda mora obuhvatiti sve stavke Troškovnika.</w:t>
      </w:r>
    </w:p>
    <w:p w14:paraId="5DB8D851" w14:textId="77777777" w:rsidR="005B1438" w:rsidRDefault="005B1438" w:rsidP="00935ED1">
      <w:pPr>
        <w:autoSpaceDE w:val="0"/>
        <w:autoSpaceDN w:val="0"/>
        <w:adjustRightInd w:val="0"/>
        <w:spacing w:after="120"/>
        <w:ind w:right="272"/>
        <w:rPr>
          <w:rFonts w:ascii="Calibri" w:hAnsi="Calibri" w:cs="Calibri"/>
          <w:color w:val="000000"/>
        </w:rPr>
      </w:pPr>
    </w:p>
    <w:p w14:paraId="3F9B1D4F" w14:textId="715456F0" w:rsidR="00D06C53" w:rsidRDefault="00D06C53" w:rsidP="00935ED1">
      <w:pPr>
        <w:rPr>
          <w:rFonts w:ascii="Calibri" w:hAnsi="Calibri" w:cs="Calibri"/>
        </w:rPr>
      </w:pPr>
      <w:r>
        <w:rPr>
          <w:rFonts w:ascii="Calibri" w:hAnsi="Calibri" w:cs="Calibri"/>
        </w:rPr>
        <w:t>S obzirom na to da se ovaj otvoreni postupak javne nabave provodi radi nabave predmeta nabave velike vrijednosti, a Naručitelj isti nije podijelio na grupe predmeta nabave, sukladno članku 204. stavku 2. ZJN 2016, u ovo</w:t>
      </w:r>
      <w:r w:rsidR="00880CAF">
        <w:rPr>
          <w:rFonts w:ascii="Calibri" w:hAnsi="Calibri" w:cs="Calibri"/>
        </w:rPr>
        <w:t>m poglavlju</w:t>
      </w:r>
      <w:r>
        <w:rPr>
          <w:rFonts w:ascii="Calibri" w:hAnsi="Calibri" w:cs="Calibri"/>
        </w:rPr>
        <w:t xml:space="preserve">Dokumentacije o nabavi isti navodi glavne razloge za takvu odluku: </w:t>
      </w:r>
    </w:p>
    <w:p w14:paraId="3CC040A8" w14:textId="3A63A68A" w:rsidR="00D06C53" w:rsidRDefault="00D06C53" w:rsidP="0049065E">
      <w:pPr>
        <w:pStyle w:val="Odlomakpopisa"/>
        <w:numPr>
          <w:ilvl w:val="0"/>
          <w:numId w:val="24"/>
        </w:numPr>
        <w:ind w:left="426"/>
      </w:pPr>
      <w:r>
        <w:t xml:space="preserve">Naručitelj ovaj predmet nabave, na temelju objektivnih kriterija za podjelu predmeta nabave na grupe iz članka 204. stavka 2. ZJN 2016 (primjerice: vrsta, svojstva, namjena, mjesto ili vrijeme ispunjenja), nije u </w:t>
      </w:r>
      <w:r>
        <w:lastRenderedPageBreak/>
        <w:t xml:space="preserve">mogućnosti podijeliti na grupe jer isti predstavlja jednu tehničku, tehnološku, oblikovnu, funkcionalnu i drugu objektivno odredivu cjelinu za Naručitelja, </w:t>
      </w:r>
    </w:p>
    <w:p w14:paraId="1BF8C138" w14:textId="21ED9A95" w:rsidR="00EB5611" w:rsidRDefault="00EB5611" w:rsidP="0049065E">
      <w:pPr>
        <w:pStyle w:val="Odlomakpopisa"/>
        <w:numPr>
          <w:ilvl w:val="0"/>
          <w:numId w:val="24"/>
        </w:numPr>
        <w:ind w:left="426"/>
      </w:pPr>
      <w:r w:rsidRPr="00EB5611">
        <w:t>Predmet nabave je složen od kontinuiranih, vremenski i tehničko tehnoloških međusobno ovisnih aktivnosti, te je za naručitelja jedino prihvatljivo rješenje da sklopi ugovor za cjeloviti predmet nabave</w:t>
      </w:r>
      <w:r>
        <w:t>,</w:t>
      </w:r>
    </w:p>
    <w:p w14:paraId="5DCC92F2" w14:textId="7B5FB865" w:rsidR="00EB5611" w:rsidRPr="00544380" w:rsidRDefault="00EB5611" w:rsidP="0049065E">
      <w:pPr>
        <w:pStyle w:val="Odlomakpopisa"/>
        <w:numPr>
          <w:ilvl w:val="0"/>
          <w:numId w:val="24"/>
        </w:numPr>
        <w:ind w:left="426"/>
      </w:pPr>
      <w:r w:rsidRPr="00544380">
        <w:t>S</w:t>
      </w:r>
      <w:r w:rsidR="00D06C53" w:rsidRPr="00544380">
        <w:t>klapanje više ugovora za više grupa (posebno za usluge nadzora nad projektiranjem i izvođenjem sanacije) Naručitelja</w:t>
      </w:r>
      <w:r w:rsidR="0027650A">
        <w:t xml:space="preserve"> bi </w:t>
      </w:r>
      <w:r w:rsidR="00D06C53" w:rsidRPr="00544380">
        <w:t xml:space="preserve"> </w:t>
      </w:r>
      <w:r w:rsidR="00FF440A" w:rsidRPr="00544380">
        <w:t xml:space="preserve">dovelo u rizik neusklađenosti usluga u fazi projektiranja i izvođenja </w:t>
      </w:r>
      <w:r w:rsidR="00112B88" w:rsidRPr="00544380">
        <w:t>sanacije</w:t>
      </w:r>
      <w:r w:rsidR="00FF440A" w:rsidRPr="00544380">
        <w:t xml:space="preserve"> za koje se mora osigurati kontinuitet</w:t>
      </w:r>
      <w:r w:rsidR="00112B88" w:rsidRPr="00544380">
        <w:t xml:space="preserve">. </w:t>
      </w:r>
      <w:r w:rsidR="004465C9" w:rsidRPr="00544380">
        <w:t xml:space="preserve">Isto tako, </w:t>
      </w:r>
      <w:r w:rsidR="004465C9">
        <w:t>u</w:t>
      </w:r>
      <w:r w:rsidRPr="00544380">
        <w:t xml:space="preserve"> slučaju provedbe postupka nabave ovog predmeta nabave podijeljenog na više grupa postoji objektivna opasnost da se postupci nabave za sve grupe ne završe u isto vrijeme (uslijed žalbenih postupaka na odluke o odabiru za neke grupe) te postoji realan rizik od nemogućnosti završetka cijelog projekta (građevinskih radova i nadzora građevinskih radova) u definiranom razdoblju provedbe sukladno Ugovoru o dodjeli bespovratnih sredstava u okviru Kohezijskog fonda,</w:t>
      </w:r>
    </w:p>
    <w:p w14:paraId="58A21A02" w14:textId="42E311BB" w:rsidR="00EB5611" w:rsidRPr="00D06C53" w:rsidRDefault="001534CC" w:rsidP="0049065E">
      <w:pPr>
        <w:pStyle w:val="Odlomakpopisa"/>
        <w:numPr>
          <w:ilvl w:val="0"/>
          <w:numId w:val="24"/>
        </w:numPr>
        <w:ind w:left="426"/>
        <w:rPr>
          <w:b/>
          <w:bCs/>
          <w:caps/>
          <w:color w:val="003399"/>
        </w:rPr>
      </w:pPr>
      <w:r>
        <w:t>S</w:t>
      </w:r>
      <w:r w:rsidR="00EB5611" w:rsidRPr="00EB5611">
        <w:t>klapanje više ugovora za više grupa nadzora</w:t>
      </w:r>
      <w:r w:rsidR="00EB5611">
        <w:t xml:space="preserve"> bi</w:t>
      </w:r>
      <w:r w:rsidR="00EB5611" w:rsidRPr="00EB5611">
        <w:t xml:space="preserve"> za naručitelja predstavljalo dodatne poteškoće i rizike zbog obveze koordinacije više izvršitelja istovremeno, utvrđivanja odgovornosti pojedinog izvršitelja u izvršenju ugovora te bi postojala mogućnost prebacivanja odgovornosti između njih i slično.</w:t>
      </w:r>
    </w:p>
    <w:p w14:paraId="2E6A2380" w14:textId="77777777" w:rsidR="00D06C53" w:rsidRDefault="00D06C53" w:rsidP="00D06C53">
      <w:pPr>
        <w:rPr>
          <w:rFonts w:ascii="Calibri" w:hAnsi="Calibri" w:cs="Calibri"/>
          <w:b/>
          <w:bCs/>
          <w:caps/>
          <w:color w:val="003399"/>
        </w:rPr>
      </w:pPr>
    </w:p>
    <w:p w14:paraId="42FA17F5" w14:textId="02196A3D" w:rsidR="00232E38" w:rsidRPr="00CA7569" w:rsidRDefault="00D26B85" w:rsidP="0049065E">
      <w:pPr>
        <w:pStyle w:val="Naslov21"/>
      </w:pPr>
      <w:bookmarkStart w:id="69" w:name="_Toc513562338"/>
      <w:bookmarkStart w:id="70" w:name="_Toc62107610"/>
      <w:bookmarkStart w:id="71" w:name="_Toc62108925"/>
      <w:bookmarkStart w:id="72" w:name="_Toc62109017"/>
      <w:bookmarkStart w:id="73" w:name="_Toc62685296"/>
      <w:r w:rsidRPr="00CA7569">
        <w:t xml:space="preserve">Količina </w:t>
      </w:r>
      <w:r w:rsidR="00232E38" w:rsidRPr="00CA7569">
        <w:t>predmeta nabave</w:t>
      </w:r>
      <w:bookmarkEnd w:id="69"/>
      <w:bookmarkEnd w:id="70"/>
      <w:bookmarkEnd w:id="71"/>
      <w:bookmarkEnd w:id="72"/>
      <w:bookmarkEnd w:id="73"/>
    </w:p>
    <w:p w14:paraId="12E6DC80" w14:textId="5A911BC9" w:rsidR="003C6D7E" w:rsidRPr="00A84A64" w:rsidRDefault="007703C5" w:rsidP="00667BE8">
      <w:pPr>
        <w:autoSpaceDE w:val="0"/>
        <w:autoSpaceDN w:val="0"/>
        <w:adjustRightInd w:val="0"/>
        <w:spacing w:after="120"/>
        <w:ind w:right="130"/>
        <w:rPr>
          <w:rFonts w:ascii="Calibri" w:hAnsi="Calibri" w:cs="Calibri"/>
        </w:rPr>
      </w:pPr>
      <w:r w:rsidRPr="00F64F62">
        <w:rPr>
          <w:rFonts w:ascii="Calibri" w:hAnsi="Calibri" w:cs="Calibri"/>
          <w:color w:val="000000"/>
        </w:rPr>
        <w:t xml:space="preserve">Sklapa se ugovor o javnoj nabavi za nabavu </w:t>
      </w:r>
      <w:r w:rsidR="001D63F1">
        <w:rPr>
          <w:rFonts w:ascii="Calibri" w:hAnsi="Calibri" w:cs="Calibri"/>
          <w:color w:val="000000"/>
        </w:rPr>
        <w:t>usluga</w:t>
      </w:r>
      <w:r w:rsidR="006541C0" w:rsidRPr="006541C0">
        <w:rPr>
          <w:rFonts w:ascii="Calibri" w:hAnsi="Calibri" w:cs="Calibri"/>
          <w:b/>
          <w:color w:val="000000"/>
        </w:rPr>
        <w:t xml:space="preserve"> NADZORA NAD </w:t>
      </w:r>
      <w:r w:rsidR="0027650A">
        <w:rPr>
          <w:rFonts w:ascii="Calibri" w:hAnsi="Calibri" w:cs="Calibri"/>
          <w:b/>
          <w:color w:val="000000"/>
        </w:rPr>
        <w:t xml:space="preserve">PROJEKTIRANJEM I </w:t>
      </w:r>
      <w:r w:rsidR="005341F7">
        <w:rPr>
          <w:rFonts w:ascii="Calibri" w:hAnsi="Calibri" w:cs="Calibri"/>
          <w:b/>
          <w:color w:val="000000"/>
        </w:rPr>
        <w:t>IZVOĐENJEM RADOVA SANACIJE JAME „</w:t>
      </w:r>
      <w:r w:rsidR="005341F7" w:rsidRPr="005341F7">
        <w:rPr>
          <w:rFonts w:ascii="Calibri" w:hAnsi="Calibri" w:cs="Calibri"/>
          <w:b/>
          <w:color w:val="000000"/>
        </w:rPr>
        <w:t xml:space="preserve">SOVJAK“ </w:t>
      </w:r>
      <w:r w:rsidRPr="005341F7">
        <w:rPr>
          <w:rFonts w:ascii="Calibri" w:hAnsi="Calibri" w:cs="Calibri"/>
          <w:color w:val="000000"/>
        </w:rPr>
        <w:t>u okviru Projekta</w:t>
      </w:r>
      <w:r w:rsidRPr="005341F7">
        <w:rPr>
          <w:rFonts w:ascii="Calibri" w:hAnsi="Calibri" w:cs="Calibri"/>
          <w:b/>
          <w:color w:val="000000"/>
        </w:rPr>
        <w:t xml:space="preserve"> </w:t>
      </w:r>
      <w:r w:rsidR="00512D6C" w:rsidRPr="005341F7">
        <w:rPr>
          <w:rFonts w:ascii="Calibri" w:hAnsi="Calibri" w:cs="Calibri"/>
          <w:b/>
          <w:color w:val="000000"/>
        </w:rPr>
        <w:t>„</w:t>
      </w:r>
      <w:r w:rsidR="005341F7" w:rsidRPr="005341F7">
        <w:rPr>
          <w:rFonts w:ascii="Calibri" w:hAnsi="Calibri" w:cs="Calibri"/>
          <w:b/>
          <w:color w:val="000000"/>
        </w:rPr>
        <w:t>SANACIJA JAME SOVJAK</w:t>
      </w:r>
      <w:r w:rsidR="00512D6C" w:rsidRPr="005341F7">
        <w:rPr>
          <w:rFonts w:ascii="Calibri" w:hAnsi="Calibri" w:cs="Calibri"/>
          <w:b/>
          <w:color w:val="000000"/>
        </w:rPr>
        <w:t>“</w:t>
      </w:r>
      <w:r w:rsidRPr="005341F7">
        <w:rPr>
          <w:rFonts w:ascii="Calibri" w:hAnsi="Calibri" w:cs="Calibri"/>
          <w:b/>
          <w:color w:val="000000"/>
        </w:rPr>
        <w:t xml:space="preserve"> </w:t>
      </w:r>
      <w:r w:rsidRPr="005341F7">
        <w:rPr>
          <w:rFonts w:ascii="Calibri" w:hAnsi="Calibri" w:cs="Calibri"/>
          <w:color w:val="000000"/>
        </w:rPr>
        <w:t xml:space="preserve">sukladno Dokumentaciji </w:t>
      </w:r>
      <w:r w:rsidR="00741568" w:rsidRPr="005341F7">
        <w:rPr>
          <w:rFonts w:ascii="Calibri" w:hAnsi="Calibri" w:cs="Calibri"/>
          <w:color w:val="000000"/>
        </w:rPr>
        <w:t>o nabavi</w:t>
      </w:r>
      <w:r w:rsidRPr="005341F7">
        <w:rPr>
          <w:rFonts w:ascii="Calibri" w:hAnsi="Calibri" w:cs="Calibri"/>
          <w:color w:val="000000"/>
        </w:rPr>
        <w:t xml:space="preserve">. </w:t>
      </w:r>
      <w:r w:rsidRPr="005341F7">
        <w:rPr>
          <w:rFonts w:ascii="Calibri" w:hAnsi="Calibri" w:cs="Calibri"/>
          <w:lang w:eastAsia="en-US"/>
        </w:rPr>
        <w:t xml:space="preserve">Točan </w:t>
      </w:r>
      <w:r w:rsidR="00786965">
        <w:rPr>
          <w:rFonts w:ascii="Calibri" w:hAnsi="Calibri" w:cs="Calibri"/>
          <w:lang w:eastAsia="en-US"/>
        </w:rPr>
        <w:t>opis</w:t>
      </w:r>
      <w:r w:rsidR="00786965" w:rsidRPr="005341F7">
        <w:rPr>
          <w:rFonts w:ascii="Calibri" w:hAnsi="Calibri" w:cs="Calibri"/>
          <w:lang w:eastAsia="en-US"/>
        </w:rPr>
        <w:t xml:space="preserve"> </w:t>
      </w:r>
      <w:r w:rsidRPr="005341F7">
        <w:rPr>
          <w:rFonts w:ascii="Calibri" w:hAnsi="Calibri" w:cs="Calibri"/>
          <w:lang w:eastAsia="en-US"/>
        </w:rPr>
        <w:t xml:space="preserve">predmeta nabave određen je u </w:t>
      </w:r>
      <w:r w:rsidR="00C56C88">
        <w:rPr>
          <w:rFonts w:ascii="Calibri" w:hAnsi="Calibri" w:cs="Calibri"/>
          <w:color w:val="000000"/>
        </w:rPr>
        <w:t xml:space="preserve">Projektnom </w:t>
      </w:r>
      <w:r w:rsidR="00C56C88" w:rsidRPr="00A84A64">
        <w:rPr>
          <w:rFonts w:ascii="Calibri" w:hAnsi="Calibri" w:cs="Calibri"/>
        </w:rPr>
        <w:t>zadatku (Knjiga 3</w:t>
      </w:r>
      <w:r w:rsidR="00012119" w:rsidRPr="00A84A64">
        <w:rPr>
          <w:rFonts w:ascii="Calibri" w:hAnsi="Calibri" w:cs="Calibri"/>
        </w:rPr>
        <w:t>)</w:t>
      </w:r>
      <w:r w:rsidRPr="00A84A64">
        <w:rPr>
          <w:rFonts w:ascii="Calibri" w:hAnsi="Calibri" w:cs="Calibri"/>
          <w:lang w:eastAsia="en-US"/>
        </w:rPr>
        <w:t xml:space="preserve">. </w:t>
      </w:r>
    </w:p>
    <w:p w14:paraId="3DA5CE47" w14:textId="104A7310" w:rsidR="003C6D7E" w:rsidRPr="00A84A64" w:rsidRDefault="003C6D7E" w:rsidP="00667BE8">
      <w:pPr>
        <w:pStyle w:val="Stil2"/>
        <w:ind w:right="130"/>
      </w:pPr>
      <w:r w:rsidRPr="00A84A64">
        <w:t>Sukladno članku. 4. Pravilnika o dokumentaciji o nabavi te ponudi u postupcima javne nabave („Narodne novine“ br. 65/17</w:t>
      </w:r>
      <w:r w:rsidR="00CC02A0" w:rsidRPr="00A84A64">
        <w:t xml:space="preserve"> i NN 75/20</w:t>
      </w:r>
      <w:r w:rsidRPr="00A84A64">
        <w:t xml:space="preserve">) u Troškovniku </w:t>
      </w:r>
      <w:r w:rsidRPr="00A84A64">
        <w:rPr>
          <w:rFonts w:cs="Calibri"/>
        </w:rPr>
        <w:t>(Knjiga 4)</w:t>
      </w:r>
      <w:r w:rsidRPr="00A84A64">
        <w:t xml:space="preserve"> je određena </w:t>
      </w:r>
      <w:r w:rsidRPr="00A84A64">
        <w:rPr>
          <w:b/>
        </w:rPr>
        <w:t>predviđena (okvirna) količina</w:t>
      </w:r>
      <w:r w:rsidRPr="00A84A64">
        <w:t xml:space="preserve"> predmeta nabave s obzirom na to da se zbog prirode usluge koje se nabavljaju ne može unaprijed odrediti točna količina. </w:t>
      </w:r>
    </w:p>
    <w:p w14:paraId="59656EED" w14:textId="7DFBBD95" w:rsidR="003C6D7E" w:rsidRDefault="003C6D7E" w:rsidP="00667BE8">
      <w:pPr>
        <w:pStyle w:val="Stil2"/>
        <w:ind w:right="130"/>
      </w:pPr>
      <w:r w:rsidRPr="00A84A64">
        <w:t xml:space="preserve">Naručitelj je odredio indikativan broj radnih dana obzirom da se </w:t>
      </w:r>
      <w:r>
        <w:t>radi o pružanju usluga stručnog nadzora projektiranja i izvođenja radova sanacije složenog Projekta čije projektiranje i izvođenje Naručitelj ugovara s Izvođačem Radova. Pružanje usluga stručnog nadzora projektiranja i izvođenja radova tako prati tijek aktivnosti Naručitelja i ugovora o pr</w:t>
      </w:r>
      <w:r w:rsidR="006A0EF0">
        <w:t>o</w:t>
      </w:r>
      <w:r>
        <w:t xml:space="preserve">jektiranju i izvođenju radova sanacije tijekom više godina te izravno međusobno utječu, zbog čega je nemoguće unaprijed predvidjeti točan broj radnih dana pojedinog stručnjaka, odnosno količinu predmeta nabave. </w:t>
      </w:r>
    </w:p>
    <w:p w14:paraId="6F666ECC" w14:textId="31D449BB" w:rsidR="003C6D7E" w:rsidRDefault="003C6D7E" w:rsidP="00667BE8">
      <w:pPr>
        <w:pStyle w:val="Stil2"/>
        <w:ind w:right="130"/>
      </w:pPr>
      <w:r>
        <w:t>Sukladno članku 4. Pravilnika o dokumentaciji o nabavi te ponudi u postupcima javne nabave stvarna nabavljena količina usluga na temelju sklopljenog ugovora o javnoj nabavi može biti veća ili manja od predviđene količine</w:t>
      </w:r>
      <w:bookmarkStart w:id="74" w:name="_Hlk525205052"/>
      <w:r>
        <w:t>.</w:t>
      </w:r>
      <w:bookmarkEnd w:id="74"/>
    </w:p>
    <w:p w14:paraId="0F75F9EF" w14:textId="20942C94" w:rsidR="00232E38" w:rsidRDefault="003C6D7E" w:rsidP="00667BE8">
      <w:pPr>
        <w:autoSpaceDE w:val="0"/>
        <w:autoSpaceDN w:val="0"/>
        <w:adjustRightInd w:val="0"/>
        <w:spacing w:after="120"/>
        <w:ind w:right="130"/>
        <w:rPr>
          <w:rFonts w:ascii="Calibri" w:hAnsi="Calibri" w:cs="Calibri"/>
          <w:color w:val="000000"/>
        </w:rPr>
      </w:pPr>
      <w:r>
        <w:t>Gospodarski subjekt</w:t>
      </w:r>
      <w:r w:rsidRPr="00762209">
        <w:t xml:space="preserve"> </w:t>
      </w:r>
      <w:r>
        <w:t>je dužan</w:t>
      </w:r>
      <w:r w:rsidRPr="00762209">
        <w:t xml:space="preserve"> ponuditi cjelokupni opseg </w:t>
      </w:r>
      <w:r>
        <w:t>usluge</w:t>
      </w:r>
      <w:r w:rsidRPr="00762209">
        <w:t xml:space="preserve"> koji se traži u nadmetanju. Ponude koje obuhvaćaju samo dio traženog opsega neće se razmatrati.</w:t>
      </w:r>
    </w:p>
    <w:p w14:paraId="73B91148" w14:textId="1DD8E0BC" w:rsidR="003C6D7E" w:rsidRPr="00025D4A" w:rsidRDefault="003C6D7E" w:rsidP="00667BE8">
      <w:pPr>
        <w:autoSpaceDE w:val="0"/>
        <w:autoSpaceDN w:val="0"/>
        <w:adjustRightInd w:val="0"/>
        <w:spacing w:after="120"/>
        <w:ind w:right="130"/>
        <w:rPr>
          <w:rFonts w:ascii="Calibri" w:hAnsi="Calibri" w:cs="Calibri"/>
          <w:color w:val="000000"/>
        </w:rPr>
      </w:pPr>
      <w:r w:rsidRPr="005341F7">
        <w:rPr>
          <w:rFonts w:ascii="Calibri" w:hAnsi="Calibri" w:cs="Calibri"/>
          <w:color w:val="000000"/>
        </w:rPr>
        <w:t>Ponuditelj je dužan ponuditi i izvršiti uslugu sukladno svim tehničkim i drugim uvjetima koji su navedeni u ovoj Dokumentaciji o nabavi.</w:t>
      </w:r>
    </w:p>
    <w:p w14:paraId="3C01F6D4" w14:textId="77777777" w:rsidR="00232E38" w:rsidRPr="00025D4A" w:rsidRDefault="00232E38" w:rsidP="00FE35A6">
      <w:pPr>
        <w:autoSpaceDE w:val="0"/>
        <w:autoSpaceDN w:val="0"/>
        <w:adjustRightInd w:val="0"/>
        <w:spacing w:after="120"/>
        <w:ind w:right="272"/>
        <w:rPr>
          <w:rFonts w:ascii="Calibri" w:hAnsi="Calibri" w:cs="Calibri"/>
          <w:color w:val="000000"/>
        </w:rPr>
      </w:pPr>
    </w:p>
    <w:p w14:paraId="3266F4EA" w14:textId="0CD97D0B" w:rsidR="00232E38" w:rsidRPr="00CA7569" w:rsidRDefault="0076429A" w:rsidP="0049065E">
      <w:pPr>
        <w:pStyle w:val="Naslov21"/>
      </w:pPr>
      <w:bookmarkStart w:id="75" w:name="_Toc62107611"/>
      <w:bookmarkStart w:id="76" w:name="_Toc62108926"/>
      <w:bookmarkStart w:id="77" w:name="_Toc62109018"/>
      <w:bookmarkStart w:id="78" w:name="_Toc62685297"/>
      <w:r w:rsidRPr="00CA7569">
        <w:t>Tehničke specifikacije</w:t>
      </w:r>
      <w:bookmarkEnd w:id="75"/>
      <w:bookmarkEnd w:id="76"/>
      <w:bookmarkEnd w:id="77"/>
      <w:bookmarkEnd w:id="78"/>
    </w:p>
    <w:p w14:paraId="32CE7CF1" w14:textId="41E36589" w:rsidR="00232E38" w:rsidRDefault="00232E38" w:rsidP="00FE35A6">
      <w:pPr>
        <w:autoSpaceDE w:val="0"/>
        <w:autoSpaceDN w:val="0"/>
        <w:adjustRightInd w:val="0"/>
        <w:spacing w:after="120"/>
        <w:ind w:right="272"/>
        <w:rPr>
          <w:rFonts w:ascii="Calibri" w:hAnsi="Calibri" w:cs="Calibri"/>
          <w:color w:val="000000"/>
        </w:rPr>
      </w:pPr>
      <w:r w:rsidRPr="00025D4A">
        <w:rPr>
          <w:rFonts w:ascii="Calibri" w:hAnsi="Calibri" w:cs="Calibri"/>
          <w:color w:val="000000"/>
        </w:rPr>
        <w:t xml:space="preserve">Tehnička specifikacija se nalazi u </w:t>
      </w:r>
      <w:r w:rsidR="00C56C88">
        <w:rPr>
          <w:rFonts w:ascii="Calibri" w:hAnsi="Calibri" w:cs="Calibri"/>
          <w:color w:val="000000"/>
        </w:rPr>
        <w:t>P</w:t>
      </w:r>
      <w:r w:rsidR="001D63F1">
        <w:rPr>
          <w:rFonts w:ascii="Calibri" w:hAnsi="Calibri" w:cs="Calibri"/>
          <w:color w:val="000000"/>
        </w:rPr>
        <w:t xml:space="preserve">rojektnom </w:t>
      </w:r>
      <w:r w:rsidR="001D63F1" w:rsidRPr="00A84A64">
        <w:rPr>
          <w:rFonts w:ascii="Calibri" w:hAnsi="Calibri" w:cs="Calibri"/>
        </w:rPr>
        <w:t>zadatku</w:t>
      </w:r>
      <w:r w:rsidR="000B2637" w:rsidRPr="00A84A64">
        <w:rPr>
          <w:rFonts w:ascii="Calibri" w:hAnsi="Calibri" w:cs="Calibri"/>
        </w:rPr>
        <w:t xml:space="preserve"> </w:t>
      </w:r>
      <w:r w:rsidR="00C56C88" w:rsidRPr="00A84A64">
        <w:rPr>
          <w:rFonts w:ascii="Calibri" w:hAnsi="Calibri" w:cs="Calibri"/>
        </w:rPr>
        <w:t>(</w:t>
      </w:r>
      <w:r w:rsidR="000B2637" w:rsidRPr="00A84A64">
        <w:rPr>
          <w:rFonts w:ascii="Calibri" w:hAnsi="Calibri" w:cs="Calibri"/>
        </w:rPr>
        <w:t>Knjiga 3</w:t>
      </w:r>
      <w:r w:rsidR="00C56C88" w:rsidRPr="00A84A64">
        <w:rPr>
          <w:rFonts w:ascii="Calibri" w:hAnsi="Calibri" w:cs="Calibri"/>
        </w:rPr>
        <w:t>)</w:t>
      </w:r>
      <w:r w:rsidRPr="00A84A64">
        <w:rPr>
          <w:rFonts w:ascii="Calibri" w:hAnsi="Calibri" w:cs="Calibri"/>
        </w:rPr>
        <w:t xml:space="preserve"> ove Dokumentacije </w:t>
      </w:r>
      <w:r w:rsidR="006A7315">
        <w:rPr>
          <w:rFonts w:ascii="Calibri" w:hAnsi="Calibri" w:cs="Calibri"/>
          <w:color w:val="000000"/>
        </w:rPr>
        <w:t>o nabavi</w:t>
      </w:r>
      <w:r w:rsidRPr="00025D4A">
        <w:rPr>
          <w:rFonts w:ascii="Calibri" w:hAnsi="Calibri" w:cs="Calibri"/>
          <w:color w:val="000000"/>
        </w:rPr>
        <w:t>.</w:t>
      </w:r>
    </w:p>
    <w:p w14:paraId="73C68BE9" w14:textId="35F28A53" w:rsidR="005D6CD8" w:rsidRDefault="005D6CD8" w:rsidP="00FE35A6">
      <w:pPr>
        <w:autoSpaceDE w:val="0"/>
        <w:autoSpaceDN w:val="0"/>
        <w:adjustRightInd w:val="0"/>
        <w:spacing w:after="120"/>
        <w:ind w:right="272"/>
        <w:rPr>
          <w:rFonts w:ascii="Calibri" w:hAnsi="Calibri" w:cs="Calibri"/>
          <w:color w:val="000000"/>
        </w:rPr>
      </w:pPr>
    </w:p>
    <w:p w14:paraId="15664280" w14:textId="52C8D34B" w:rsidR="00F4561C" w:rsidRPr="00CA7569" w:rsidRDefault="0076429A" w:rsidP="0049065E">
      <w:pPr>
        <w:pStyle w:val="Naslov21"/>
      </w:pPr>
      <w:bookmarkStart w:id="79" w:name="_Toc62107612"/>
      <w:bookmarkStart w:id="80" w:name="_Toc62108927"/>
      <w:bookmarkStart w:id="81" w:name="_Toc62109019"/>
      <w:bookmarkStart w:id="82" w:name="_Toc62685298"/>
      <w:r w:rsidRPr="00CA7569">
        <w:t>Kriteriji za ocjenu jednakovrijednosti predmeta nabave</w:t>
      </w:r>
      <w:bookmarkEnd w:id="79"/>
      <w:bookmarkEnd w:id="80"/>
      <w:bookmarkEnd w:id="81"/>
      <w:bookmarkEnd w:id="82"/>
    </w:p>
    <w:p w14:paraId="34B16B18" w14:textId="2A2B9495" w:rsidR="00F4561C" w:rsidRPr="00033947" w:rsidRDefault="00F4561C" w:rsidP="00033947">
      <w:pPr>
        <w:pStyle w:val="Stil2"/>
      </w:pPr>
      <w:r w:rsidRPr="00033947">
        <w:t>U ovom predmetu nabave ne upućuje se na marku, izvor, patent i dr. te se ne definiraju kriteriji za ocjenu jednakovrijednosti nabave.</w:t>
      </w:r>
    </w:p>
    <w:p w14:paraId="73B8D00F" w14:textId="77777777" w:rsidR="00F4561C" w:rsidRPr="00033947" w:rsidRDefault="00F4561C" w:rsidP="00033947">
      <w:pPr>
        <w:pStyle w:val="Stil2"/>
      </w:pPr>
    </w:p>
    <w:p w14:paraId="369BEB6A" w14:textId="64480FD9" w:rsidR="00232E38" w:rsidRPr="00CA7569" w:rsidRDefault="00232E38" w:rsidP="0049065E">
      <w:pPr>
        <w:pStyle w:val="Naslov21"/>
      </w:pPr>
      <w:bookmarkStart w:id="83" w:name="_Toc513562340"/>
      <w:bookmarkStart w:id="84" w:name="_Toc62107613"/>
      <w:bookmarkStart w:id="85" w:name="_Toc62108928"/>
      <w:bookmarkStart w:id="86" w:name="_Toc62109020"/>
      <w:bookmarkStart w:id="87" w:name="_Toc62685299"/>
      <w:r w:rsidRPr="00CA7569">
        <w:lastRenderedPageBreak/>
        <w:t>Troškovnik</w:t>
      </w:r>
      <w:bookmarkEnd w:id="83"/>
      <w:bookmarkEnd w:id="84"/>
      <w:bookmarkEnd w:id="85"/>
      <w:bookmarkEnd w:id="86"/>
      <w:bookmarkEnd w:id="87"/>
    </w:p>
    <w:p w14:paraId="7BC05A58" w14:textId="7DB3919D" w:rsidR="00571F6E" w:rsidRPr="00A84A64" w:rsidRDefault="00232E38" w:rsidP="00667BE8">
      <w:pPr>
        <w:spacing w:after="120"/>
        <w:ind w:right="-12"/>
        <w:rPr>
          <w:rFonts w:ascii="Calibri" w:hAnsi="Calibri" w:cs="Calibri"/>
        </w:rPr>
      </w:pPr>
      <w:r w:rsidRPr="00EF07B9">
        <w:rPr>
          <w:rFonts w:ascii="Calibri" w:hAnsi="Calibri" w:cs="Calibri"/>
          <w:color w:val="000000"/>
        </w:rPr>
        <w:t xml:space="preserve">Troškovnik </w:t>
      </w:r>
      <w:r w:rsidR="008A7CA1" w:rsidRPr="008A7CA1">
        <w:rPr>
          <w:rFonts w:ascii="Calibri" w:hAnsi="Calibri" w:cs="Calibri"/>
          <w:color w:val="000000"/>
        </w:rPr>
        <w:t>u nestandardiziranom formatu (kao zasebni digitalni dokument u xlsx formatu) sastavni je dio Dokumentacije o nabavi</w:t>
      </w:r>
      <w:r w:rsidR="008A7CA1" w:rsidRPr="008A7CA1" w:rsidDel="008A7CA1">
        <w:rPr>
          <w:rFonts w:ascii="Calibri" w:hAnsi="Calibri" w:cs="Calibri"/>
          <w:color w:val="000000"/>
        </w:rPr>
        <w:t xml:space="preserve"> </w:t>
      </w:r>
      <w:r w:rsidR="00571F6E">
        <w:rPr>
          <w:rFonts w:ascii="Calibri" w:hAnsi="Calibri" w:cs="Calibri"/>
          <w:color w:val="000000"/>
        </w:rPr>
        <w:t xml:space="preserve"> </w:t>
      </w:r>
      <w:r w:rsidR="00895B6A" w:rsidRPr="006541C0">
        <w:rPr>
          <w:rFonts w:ascii="Calibri" w:hAnsi="Calibri" w:cs="Calibri"/>
          <w:color w:val="000000"/>
        </w:rPr>
        <w:t xml:space="preserve">i nalazi se na EOJN kao zaseban </w:t>
      </w:r>
      <w:r w:rsidR="00895B6A" w:rsidRPr="00A84A64">
        <w:rPr>
          <w:rFonts w:ascii="Calibri" w:hAnsi="Calibri" w:cs="Calibri"/>
        </w:rPr>
        <w:t>dokument</w:t>
      </w:r>
      <w:r w:rsidR="007B0239" w:rsidRPr="00A84A64">
        <w:rPr>
          <w:rFonts w:ascii="Calibri" w:hAnsi="Calibri" w:cs="Calibri"/>
        </w:rPr>
        <w:t xml:space="preserve"> (Knjiga 4)</w:t>
      </w:r>
      <w:r w:rsidRPr="00A84A64">
        <w:rPr>
          <w:rFonts w:ascii="Calibri" w:hAnsi="Calibri" w:cs="Calibri"/>
        </w:rPr>
        <w:t xml:space="preserve">. </w:t>
      </w:r>
    </w:p>
    <w:p w14:paraId="1DB72CF0" w14:textId="3EADE632" w:rsidR="00571F6E" w:rsidRDefault="00571F6E" w:rsidP="00667BE8">
      <w:pPr>
        <w:spacing w:after="120"/>
        <w:ind w:right="-12"/>
        <w:rPr>
          <w:rFonts w:ascii="Calibri" w:hAnsi="Calibri" w:cs="Calibri"/>
          <w:color w:val="000000"/>
        </w:rPr>
      </w:pPr>
      <w:r w:rsidRPr="00571F6E">
        <w:rPr>
          <w:rFonts w:ascii="Calibri" w:hAnsi="Calibri" w:cs="Calibri"/>
          <w:color w:val="000000"/>
        </w:rPr>
        <w:t xml:space="preserve">Troškovnik mora biti popunjen na izvornom predlošku u xlsx formatu bez mijenjanja, ispravljanja i prepisivanja izvornog teksta. </w:t>
      </w:r>
      <w:r w:rsidR="00232E38" w:rsidRPr="00EF07B9">
        <w:rPr>
          <w:rFonts w:ascii="Calibri" w:hAnsi="Calibri" w:cs="Calibri"/>
          <w:color w:val="000000"/>
        </w:rPr>
        <w:t>Jedinične cijene svake stavke Troškovnika i ukupna cijena moraju biti zaokružene na dvije decimale.</w:t>
      </w:r>
      <w:r w:rsidR="00162D26">
        <w:rPr>
          <w:rFonts w:ascii="Calibri" w:hAnsi="Calibri" w:cs="Calibri"/>
          <w:color w:val="000000"/>
        </w:rPr>
        <w:t xml:space="preserve"> </w:t>
      </w:r>
    </w:p>
    <w:p w14:paraId="59FECAAB" w14:textId="62EB4FBE" w:rsidR="00571F6E" w:rsidRDefault="00162D26" w:rsidP="00667BE8">
      <w:pPr>
        <w:spacing w:after="120"/>
        <w:ind w:right="-12"/>
        <w:rPr>
          <w:rFonts w:ascii="Calibri" w:hAnsi="Calibri" w:cs="Calibri"/>
          <w:color w:val="000000"/>
        </w:rPr>
      </w:pPr>
      <w:r>
        <w:rPr>
          <w:rFonts w:ascii="Calibri" w:hAnsi="Calibri" w:cs="Calibri"/>
          <w:color w:val="000000"/>
        </w:rPr>
        <w:t>Ponuditeljima nije dopušteno mijenjati tekst Troškovnika</w:t>
      </w:r>
      <w:r w:rsidR="00F4561C">
        <w:rPr>
          <w:rFonts w:ascii="Calibri" w:hAnsi="Calibri" w:cs="Calibri"/>
          <w:color w:val="000000"/>
        </w:rPr>
        <w:t xml:space="preserve"> kao</w:t>
      </w:r>
      <w:r w:rsidR="007972CB">
        <w:rPr>
          <w:rFonts w:ascii="Calibri" w:hAnsi="Calibri" w:cs="Calibri"/>
          <w:color w:val="000000"/>
        </w:rPr>
        <w:t xml:space="preserve"> ni</w:t>
      </w:r>
      <w:r w:rsidR="00F4561C">
        <w:rPr>
          <w:rFonts w:ascii="Calibri" w:hAnsi="Calibri" w:cs="Calibri"/>
          <w:color w:val="000000"/>
        </w:rPr>
        <w:t xml:space="preserve"> </w:t>
      </w:r>
      <w:r w:rsidR="00F4561C" w:rsidRPr="00F4561C">
        <w:rPr>
          <w:rFonts w:ascii="Calibri" w:hAnsi="Calibri" w:cs="Calibri"/>
          <w:color w:val="000000"/>
        </w:rPr>
        <w:t>otključavati zaključane ćelije niti mijenjati formule koje je unio Naručitelj</w:t>
      </w:r>
      <w:r>
        <w:rPr>
          <w:rFonts w:ascii="Calibri" w:hAnsi="Calibri" w:cs="Calibri"/>
          <w:color w:val="000000"/>
        </w:rPr>
        <w:t xml:space="preserve">. Sve stavke troškovnika trebaju biti ispunjene. </w:t>
      </w:r>
    </w:p>
    <w:p w14:paraId="2A0D1B64" w14:textId="55F14A57" w:rsidR="00571F6E" w:rsidRDefault="00571F6E" w:rsidP="00667BE8">
      <w:pPr>
        <w:spacing w:after="120"/>
        <w:ind w:right="-12"/>
        <w:rPr>
          <w:rFonts w:ascii="Calibri" w:hAnsi="Calibri" w:cs="Calibri"/>
          <w:color w:val="000000"/>
        </w:rPr>
      </w:pPr>
      <w:r>
        <w:rPr>
          <w:rFonts w:ascii="Calibri" w:hAnsi="Calibri" w:cs="Calibri"/>
          <w:color w:val="000000"/>
        </w:rPr>
        <w:t xml:space="preserve">Ponuditelji </w:t>
      </w:r>
      <w:r w:rsidRPr="00571F6E">
        <w:rPr>
          <w:rFonts w:ascii="Calibri" w:hAnsi="Calibri" w:cs="Calibri"/>
          <w:color w:val="000000"/>
        </w:rPr>
        <w:t>nisu obvezni, popunjenu i u ponudi priloženi Troškovnik ovjeravati i/ili potpisivati na bilo koji način i od bilo koga.</w:t>
      </w:r>
    </w:p>
    <w:p w14:paraId="1D0243F1" w14:textId="1F76C577" w:rsidR="00A9525F" w:rsidRDefault="00571F6E" w:rsidP="00667BE8">
      <w:pPr>
        <w:spacing w:after="120"/>
        <w:ind w:right="-12"/>
        <w:rPr>
          <w:rFonts w:ascii="Calibri" w:hAnsi="Calibri" w:cs="Calibri"/>
          <w:color w:val="000000"/>
        </w:rPr>
      </w:pPr>
      <w:r w:rsidRPr="00571F6E">
        <w:rPr>
          <w:rFonts w:ascii="Calibri" w:hAnsi="Calibri" w:cs="Calibri"/>
          <w:color w:val="000000"/>
        </w:rPr>
        <w:t xml:space="preserve">Popust i svi troškovi potrebni za izvođenje predmetnih </w:t>
      </w:r>
      <w:r>
        <w:rPr>
          <w:rFonts w:ascii="Calibri" w:hAnsi="Calibri" w:cs="Calibri"/>
          <w:color w:val="000000"/>
        </w:rPr>
        <w:t>usluga</w:t>
      </w:r>
      <w:r w:rsidRPr="00571F6E">
        <w:rPr>
          <w:rFonts w:ascii="Calibri" w:hAnsi="Calibri" w:cs="Calibri"/>
          <w:color w:val="000000"/>
        </w:rPr>
        <w:t xml:space="preserve"> moraju biti uračunati u ponuđenoj jediničnoj cijeni. </w:t>
      </w:r>
      <w:r w:rsidR="00162D26">
        <w:rPr>
          <w:rFonts w:ascii="Calibri" w:hAnsi="Calibri" w:cs="Calibri"/>
          <w:color w:val="000000"/>
        </w:rPr>
        <w:t>Cijena ponude</w:t>
      </w:r>
      <w:r w:rsidR="00227A5A" w:rsidRPr="00227A5A">
        <w:rPr>
          <w:rFonts w:ascii="Calibri" w:hAnsi="Calibri" w:cs="Calibri"/>
          <w:color w:val="000000"/>
        </w:rPr>
        <w:t xml:space="preserve"> </w:t>
      </w:r>
      <w:r w:rsidR="00227A5A">
        <w:rPr>
          <w:rFonts w:ascii="Calibri" w:hAnsi="Calibri" w:cs="Calibri"/>
          <w:color w:val="000000"/>
        </w:rPr>
        <w:t xml:space="preserve">bez PDV-a, </w:t>
      </w:r>
      <w:r w:rsidR="00162D26">
        <w:rPr>
          <w:rFonts w:ascii="Calibri" w:hAnsi="Calibri" w:cs="Calibri"/>
          <w:color w:val="000000"/>
        </w:rPr>
        <w:t xml:space="preserve"> izražava se za cjelokupni predmet nabave.</w:t>
      </w:r>
    </w:p>
    <w:p w14:paraId="74F05193" w14:textId="77777777" w:rsidR="00571F6E" w:rsidRPr="00025D4A" w:rsidRDefault="00571F6E" w:rsidP="00FE35A6">
      <w:pPr>
        <w:spacing w:after="120"/>
        <w:ind w:right="272"/>
        <w:rPr>
          <w:rFonts w:ascii="Calibri" w:hAnsi="Calibri" w:cs="Calibri"/>
          <w:color w:val="000000"/>
        </w:rPr>
      </w:pPr>
    </w:p>
    <w:p w14:paraId="30831943" w14:textId="67B2FC57" w:rsidR="00232E38" w:rsidRPr="00CA7569" w:rsidRDefault="00232E38" w:rsidP="0049065E">
      <w:pPr>
        <w:pStyle w:val="Naslov21"/>
      </w:pPr>
      <w:bookmarkStart w:id="88" w:name="_Toc513562341"/>
      <w:bookmarkStart w:id="89" w:name="_Toc62107614"/>
      <w:bookmarkStart w:id="90" w:name="_Toc62108929"/>
      <w:bookmarkStart w:id="91" w:name="_Toc62109021"/>
      <w:bookmarkStart w:id="92" w:name="_Toc62685300"/>
      <w:r w:rsidRPr="00CA7569">
        <w:t xml:space="preserve">Mjesto izvršenja </w:t>
      </w:r>
      <w:bookmarkEnd w:id="88"/>
      <w:r w:rsidR="00F64002" w:rsidRPr="00CA7569">
        <w:t>ugovora</w:t>
      </w:r>
      <w:bookmarkEnd w:id="89"/>
      <w:bookmarkEnd w:id="90"/>
      <w:bookmarkEnd w:id="91"/>
      <w:bookmarkEnd w:id="92"/>
    </w:p>
    <w:p w14:paraId="0250A69C" w14:textId="68830E0D" w:rsidR="00323F1E" w:rsidRDefault="00323F1E" w:rsidP="00323F1E">
      <w:pPr>
        <w:spacing w:line="276" w:lineRule="auto"/>
        <w:rPr>
          <w:rFonts w:cstheme="minorHAnsi"/>
          <w:lang w:eastAsia="en-GB"/>
        </w:rPr>
      </w:pPr>
      <w:bookmarkStart w:id="93" w:name="_Hlk512255609"/>
      <w:r>
        <w:rPr>
          <w:rFonts w:cstheme="minorHAnsi"/>
          <w:lang w:eastAsia="en-GB"/>
        </w:rPr>
        <w:t xml:space="preserve">Mjesta </w:t>
      </w:r>
      <w:r w:rsidR="00227A5A">
        <w:rPr>
          <w:rFonts w:cstheme="minorHAnsi"/>
          <w:lang w:eastAsia="en-GB"/>
        </w:rPr>
        <w:t>pružanja usluga</w:t>
      </w:r>
      <w:r>
        <w:rPr>
          <w:rFonts w:cstheme="minorHAnsi"/>
          <w:lang w:eastAsia="en-GB"/>
        </w:rPr>
        <w:t xml:space="preserve"> su:</w:t>
      </w:r>
    </w:p>
    <w:p w14:paraId="68E1031B" w14:textId="77777777" w:rsidR="004839C6" w:rsidRPr="002B604C" w:rsidRDefault="004839C6" w:rsidP="004839C6">
      <w:pPr>
        <w:pStyle w:val="Body-Bullet"/>
        <w:rPr>
          <w:rFonts w:asciiTheme="minorHAnsi" w:hAnsiTheme="minorHAnsi" w:cstheme="minorHAnsi"/>
          <w:lang w:eastAsia="en-GB"/>
        </w:rPr>
      </w:pPr>
      <w:r w:rsidRPr="002B604C">
        <w:rPr>
          <w:rFonts w:asciiTheme="minorHAnsi" w:hAnsiTheme="minorHAnsi" w:cstheme="minorHAnsi"/>
          <w:lang w:eastAsia="en-GB"/>
        </w:rPr>
        <w:t>Sjedište Fonda za zaštitu okoliša i energetsku učinkovitost, Radnička cesta 80, 10000 Zagreb</w:t>
      </w:r>
    </w:p>
    <w:p w14:paraId="1B4113E1" w14:textId="77777777" w:rsidR="004839C6" w:rsidRPr="002B604C" w:rsidRDefault="004839C6" w:rsidP="004839C6">
      <w:pPr>
        <w:pStyle w:val="Body-Bullet"/>
        <w:rPr>
          <w:rFonts w:asciiTheme="minorHAnsi" w:hAnsiTheme="minorHAnsi" w:cstheme="minorHAnsi"/>
          <w:lang w:eastAsia="en-GB"/>
        </w:rPr>
      </w:pPr>
      <w:r w:rsidRPr="002B604C">
        <w:rPr>
          <w:rFonts w:asciiTheme="minorHAnsi" w:hAnsiTheme="minorHAnsi" w:cstheme="minorHAnsi"/>
          <w:lang w:eastAsia="en-GB"/>
        </w:rPr>
        <w:t xml:space="preserve">Lokacija jame „Sovjak“ - </w:t>
      </w:r>
      <w:r w:rsidRPr="002B604C">
        <w:rPr>
          <w:rFonts w:asciiTheme="minorHAnsi" w:hAnsiTheme="minorHAnsi" w:cstheme="minorHAnsi"/>
        </w:rPr>
        <w:t>Jama ''Sovjak'' nalazi se na katastarskoj čestici 4457 k.o. Viškovo koja je u vlasništvu Općine Viškovo. Aktivnosti sanacije jame Sovjak provodit će se i na katastarskim česticama 4456/1, 4458/1, 4458/2 k.o. Viškovo</w:t>
      </w:r>
    </w:p>
    <w:p w14:paraId="2AA46CE4" w14:textId="77777777" w:rsidR="004839C6" w:rsidRPr="002B604C" w:rsidRDefault="004839C6" w:rsidP="004839C6">
      <w:pPr>
        <w:pStyle w:val="Body-Bullet"/>
        <w:rPr>
          <w:rFonts w:asciiTheme="minorHAnsi" w:hAnsiTheme="minorHAnsi" w:cstheme="minorHAnsi"/>
          <w:lang w:eastAsia="en-GB"/>
        </w:rPr>
      </w:pPr>
      <w:r w:rsidRPr="002B604C">
        <w:rPr>
          <w:rFonts w:asciiTheme="minorHAnsi" w:hAnsiTheme="minorHAnsi" w:cstheme="minorHAnsi"/>
        </w:rPr>
        <w:t>Lokacije nadležnih institucija tijela državne, regionalne i lokalne uprave i javnopravnih tijela (prema potrebi),</w:t>
      </w:r>
    </w:p>
    <w:p w14:paraId="00F22B9E" w14:textId="77777777" w:rsidR="004839C6" w:rsidRPr="002B604C" w:rsidRDefault="004839C6" w:rsidP="004839C6">
      <w:pPr>
        <w:pStyle w:val="Body-Bullet"/>
        <w:rPr>
          <w:rFonts w:asciiTheme="minorHAnsi" w:hAnsiTheme="minorHAnsi" w:cstheme="minorHAnsi"/>
          <w:lang w:eastAsia="en-GB"/>
        </w:rPr>
      </w:pPr>
      <w:r w:rsidRPr="002B604C">
        <w:rPr>
          <w:rFonts w:asciiTheme="minorHAnsi" w:hAnsiTheme="minorHAnsi" w:cstheme="minorHAnsi"/>
          <w:lang w:eastAsia="en-GB"/>
        </w:rPr>
        <w:t>Lokacije pozajmišta inertnog materijala osiguranog od strane Naručitelja,</w:t>
      </w:r>
    </w:p>
    <w:p w14:paraId="657FF622" w14:textId="77777777" w:rsidR="004839C6" w:rsidRPr="002B604C" w:rsidRDefault="004839C6" w:rsidP="004839C6">
      <w:pPr>
        <w:pStyle w:val="Body-Bullet"/>
        <w:rPr>
          <w:rFonts w:asciiTheme="minorHAnsi" w:hAnsiTheme="minorHAnsi" w:cstheme="minorHAnsi"/>
          <w:lang w:eastAsia="en-GB"/>
        </w:rPr>
      </w:pPr>
      <w:r w:rsidRPr="002B604C">
        <w:rPr>
          <w:rFonts w:asciiTheme="minorHAnsi" w:hAnsiTheme="minorHAnsi" w:cstheme="minorHAnsi"/>
          <w:lang w:eastAsia="en-GB"/>
        </w:rPr>
        <w:t>Lokacija konačnog zbrinjavanja otpada i prometni pravci do iste,</w:t>
      </w:r>
    </w:p>
    <w:p w14:paraId="791256DB" w14:textId="77777777" w:rsidR="004839C6" w:rsidRPr="002B604C" w:rsidRDefault="004839C6" w:rsidP="004839C6">
      <w:pPr>
        <w:pStyle w:val="Body-Bullet"/>
        <w:rPr>
          <w:rFonts w:asciiTheme="minorHAnsi" w:hAnsiTheme="minorHAnsi" w:cstheme="minorHAnsi"/>
          <w:lang w:eastAsia="en-GB"/>
        </w:rPr>
      </w:pPr>
      <w:r w:rsidRPr="002B604C">
        <w:rPr>
          <w:rFonts w:asciiTheme="minorHAnsi" w:hAnsiTheme="minorHAnsi" w:cstheme="minorHAnsi"/>
          <w:lang w:eastAsia="en-GB"/>
        </w:rPr>
        <w:t xml:space="preserve">Lokacije definirane </w:t>
      </w:r>
      <w:r w:rsidRPr="002B604C">
        <w:rPr>
          <w:rFonts w:asciiTheme="minorHAnsi" w:hAnsiTheme="minorHAnsi" w:cstheme="minorHAnsi"/>
          <w:i/>
          <w:lang w:eastAsia="en-GB"/>
        </w:rPr>
        <w:t>Planom i programom obavještavanja i potencijalnog privremenog iseljavanja stanovništva ili evakuacije u slučaju prekoračenja dozvoljenih razina koncentracija onečišćujućih tvari u zraku</w:t>
      </w:r>
      <w:r w:rsidRPr="002B604C">
        <w:rPr>
          <w:rFonts w:asciiTheme="minorHAnsi" w:hAnsiTheme="minorHAnsi" w:cstheme="minorHAnsi"/>
          <w:lang w:eastAsia="en-GB"/>
        </w:rPr>
        <w:t>, u slučaju potrebe,</w:t>
      </w:r>
    </w:p>
    <w:p w14:paraId="4F9B196D" w14:textId="2CA19256" w:rsidR="004839C6" w:rsidRPr="002B604C" w:rsidRDefault="004839C6" w:rsidP="004839C6">
      <w:pPr>
        <w:pStyle w:val="Body-Bullet"/>
        <w:rPr>
          <w:rFonts w:asciiTheme="minorHAnsi" w:hAnsiTheme="minorHAnsi" w:cstheme="minorHAnsi"/>
          <w:lang w:eastAsia="en-GB"/>
        </w:rPr>
      </w:pPr>
      <w:r w:rsidRPr="002B604C">
        <w:rPr>
          <w:rFonts w:asciiTheme="minorHAnsi" w:hAnsiTheme="minorHAnsi" w:cstheme="minorHAnsi"/>
        </w:rPr>
        <w:t xml:space="preserve">Ured Izvršitelja usluga </w:t>
      </w:r>
      <w:r w:rsidR="00405142">
        <w:rPr>
          <w:rFonts w:asciiTheme="minorHAnsi" w:hAnsiTheme="minorHAnsi" w:cstheme="minorHAnsi"/>
        </w:rPr>
        <w:t>nadzora</w:t>
      </w:r>
      <w:r w:rsidRPr="002B604C">
        <w:rPr>
          <w:rFonts w:asciiTheme="minorHAnsi" w:hAnsiTheme="minorHAnsi" w:cstheme="minorHAnsi"/>
        </w:rPr>
        <w:t>.</w:t>
      </w:r>
    </w:p>
    <w:p w14:paraId="0922E674" w14:textId="77777777" w:rsidR="008D661C" w:rsidRPr="002C7AF6" w:rsidRDefault="008D661C" w:rsidP="002C7AF6">
      <w:pPr>
        <w:spacing w:line="276" w:lineRule="auto"/>
        <w:rPr>
          <w:rFonts w:cstheme="minorHAnsi"/>
          <w:lang w:eastAsia="en-GB"/>
        </w:rPr>
      </w:pPr>
    </w:p>
    <w:p w14:paraId="5CD46B95" w14:textId="2DC4CF61" w:rsidR="00232E38" w:rsidRPr="00CA7569" w:rsidRDefault="00232E38" w:rsidP="0049065E">
      <w:pPr>
        <w:pStyle w:val="Naslov21"/>
      </w:pPr>
      <w:bookmarkStart w:id="94" w:name="_Toc513562342"/>
      <w:bookmarkStart w:id="95" w:name="_Ref513562932"/>
      <w:bookmarkStart w:id="96" w:name="_Ref513562935"/>
      <w:bookmarkStart w:id="97" w:name="_Ref513563059"/>
      <w:bookmarkStart w:id="98" w:name="_Ref525224530"/>
      <w:bookmarkStart w:id="99" w:name="_Ref534877884"/>
      <w:bookmarkStart w:id="100" w:name="_Toc62107615"/>
      <w:bookmarkStart w:id="101" w:name="_Toc62108930"/>
      <w:bookmarkStart w:id="102" w:name="_Toc62109022"/>
      <w:bookmarkStart w:id="103" w:name="_Toc62685301"/>
      <w:bookmarkEnd w:id="93"/>
      <w:r w:rsidRPr="00CA7569">
        <w:t xml:space="preserve">Rok </w:t>
      </w:r>
      <w:bookmarkEnd w:id="94"/>
      <w:bookmarkEnd w:id="95"/>
      <w:bookmarkEnd w:id="96"/>
      <w:bookmarkEnd w:id="97"/>
      <w:bookmarkEnd w:id="98"/>
      <w:bookmarkEnd w:id="99"/>
      <w:r w:rsidR="006A2AD3" w:rsidRPr="00CA7569">
        <w:t>početka i završetka izvršenja ugovora</w:t>
      </w:r>
      <w:bookmarkEnd w:id="100"/>
      <w:bookmarkEnd w:id="101"/>
      <w:bookmarkEnd w:id="102"/>
      <w:bookmarkEnd w:id="103"/>
    </w:p>
    <w:p w14:paraId="36424754" w14:textId="77777777" w:rsidR="00E74879" w:rsidRPr="00500BA0" w:rsidRDefault="00E74879" w:rsidP="00667BE8">
      <w:pPr>
        <w:autoSpaceDE w:val="0"/>
        <w:autoSpaceDN w:val="0"/>
        <w:adjustRightInd w:val="0"/>
        <w:spacing w:after="120"/>
        <w:ind w:right="-12"/>
      </w:pPr>
      <w:r w:rsidRPr="00323F1E">
        <w:t xml:space="preserve">Izvršenje usluga počinje u roku od 7 kalendarskih dana od dana izdavanja Naloga za početak izvršenja usluga </w:t>
      </w:r>
      <w:r w:rsidRPr="00500BA0">
        <w:t xml:space="preserve">od strane ovlaštenika naručitelja (Voditelj Projekta). </w:t>
      </w:r>
    </w:p>
    <w:p w14:paraId="27B72747" w14:textId="069A9C48" w:rsidR="00E74879" w:rsidRPr="00500BA0" w:rsidRDefault="00E74879" w:rsidP="00667BE8">
      <w:pPr>
        <w:autoSpaceDE w:val="0"/>
        <w:autoSpaceDN w:val="0"/>
        <w:adjustRightInd w:val="0"/>
        <w:spacing w:after="120"/>
        <w:ind w:right="-12"/>
      </w:pPr>
      <w:r w:rsidRPr="00500BA0">
        <w:t xml:space="preserve">Ukupno očekivano trajanje izvršenja usluga je </w:t>
      </w:r>
      <w:r w:rsidR="00A30F0D" w:rsidRPr="00500BA0">
        <w:t>61</w:t>
      </w:r>
      <w:r w:rsidR="001534CC" w:rsidRPr="00500BA0">
        <w:t xml:space="preserve"> </w:t>
      </w:r>
      <w:r w:rsidR="00A778A9" w:rsidRPr="00500BA0">
        <w:t xml:space="preserve">mjesec </w:t>
      </w:r>
      <w:r w:rsidR="007C0EDA" w:rsidRPr="00500BA0">
        <w:t>(</w:t>
      </w:r>
      <w:r w:rsidR="00D72A28" w:rsidRPr="00500BA0">
        <w:t xml:space="preserve">1 pripremni mjesec, </w:t>
      </w:r>
      <w:r w:rsidR="007C0EDA" w:rsidRPr="00500BA0">
        <w:t>54 mjeseca Rok završetka radova</w:t>
      </w:r>
      <w:r w:rsidR="00D74815" w:rsidRPr="00500BA0">
        <w:t xml:space="preserve">, </w:t>
      </w:r>
      <w:r w:rsidR="00A30F0D" w:rsidRPr="00500BA0">
        <w:t xml:space="preserve">6 </w:t>
      </w:r>
      <w:r w:rsidR="00D72A28" w:rsidRPr="00500BA0">
        <w:t>završn</w:t>
      </w:r>
      <w:r w:rsidR="00A30F0D" w:rsidRPr="00500BA0">
        <w:t>ih</w:t>
      </w:r>
      <w:r w:rsidR="00D72A28" w:rsidRPr="00500BA0">
        <w:t xml:space="preserve"> </w:t>
      </w:r>
      <w:r w:rsidR="00D74815" w:rsidRPr="00500BA0">
        <w:t>mjesec</w:t>
      </w:r>
      <w:r w:rsidR="00A30F0D" w:rsidRPr="00500BA0">
        <w:t>i</w:t>
      </w:r>
      <w:r w:rsidR="007C0EDA" w:rsidRPr="00500BA0">
        <w:t>)</w:t>
      </w:r>
      <w:r w:rsidR="00DB31B4" w:rsidRPr="00500BA0">
        <w:t>.</w:t>
      </w:r>
    </w:p>
    <w:p w14:paraId="6C96B4F5" w14:textId="0F750DAF" w:rsidR="00D21A2E" w:rsidRPr="00500BA0" w:rsidRDefault="00D21A2E" w:rsidP="00667BE8">
      <w:pPr>
        <w:autoSpaceDE w:val="0"/>
        <w:autoSpaceDN w:val="0"/>
        <w:adjustRightInd w:val="0"/>
        <w:spacing w:after="120"/>
        <w:ind w:right="-12"/>
      </w:pPr>
      <w:r w:rsidRPr="00500BA0">
        <w:t>Točni datumi početka i završetka izvršenja usluge će se, sukladno očekivanom gore navedenom trajanju projekta prilagoditi početku izvršenja Ugovora o izvođenju radova.</w:t>
      </w:r>
    </w:p>
    <w:p w14:paraId="764BEA19" w14:textId="58AA3B31" w:rsidR="00E74879" w:rsidRPr="00323F1E" w:rsidRDefault="00E74879" w:rsidP="00667BE8">
      <w:pPr>
        <w:autoSpaceDE w:val="0"/>
        <w:autoSpaceDN w:val="0"/>
        <w:adjustRightInd w:val="0"/>
        <w:spacing w:after="120"/>
        <w:ind w:right="-12"/>
      </w:pPr>
      <w:r w:rsidRPr="00323F1E">
        <w:t>Datum početka izvršenja usluge ovisan je o konačn</w:t>
      </w:r>
      <w:r w:rsidR="00123820">
        <w:t>o</w:t>
      </w:r>
      <w:r w:rsidRPr="00323F1E">
        <w:t xml:space="preserve">m </w:t>
      </w:r>
      <w:r w:rsidR="001B248F" w:rsidRPr="00323F1E">
        <w:t>planu financiranja</w:t>
      </w:r>
      <w:r w:rsidRPr="00323F1E">
        <w:t xml:space="preserve"> realizacije projekta, koj</w:t>
      </w:r>
      <w:r w:rsidR="00123820">
        <w:t>i</w:t>
      </w:r>
      <w:r w:rsidRPr="00323F1E">
        <w:t xml:space="preserve"> će biti izdan od </w:t>
      </w:r>
      <w:r w:rsidR="007122EC" w:rsidRPr="00323F1E">
        <w:t>Naručitelja</w:t>
      </w:r>
      <w:r w:rsidRPr="00323F1E">
        <w:t>, te o provedbi javnih nadmetanja za izvršenje radova koji su predmet ugovora.</w:t>
      </w:r>
      <w:r w:rsidR="005C351F">
        <w:t xml:space="preserve"> Datum početka ne može biti prije nego se okonča postupak javne nabave za radove i sklopi ugovor za radove.</w:t>
      </w:r>
    </w:p>
    <w:p w14:paraId="5960B166" w14:textId="1B177647" w:rsidR="00E74879" w:rsidRDefault="0079011E" w:rsidP="00667BE8">
      <w:pPr>
        <w:autoSpaceDE w:val="0"/>
        <w:autoSpaceDN w:val="0"/>
        <w:adjustRightInd w:val="0"/>
        <w:spacing w:after="120"/>
        <w:ind w:right="-12"/>
      </w:pPr>
      <w:r w:rsidRPr="00323F1E">
        <w:t>Izvršitelj</w:t>
      </w:r>
      <w:r w:rsidR="00E74879" w:rsidRPr="00323F1E">
        <w:t xml:space="preserve"> je suglasan i u obvezi prilagoditi se s izvršenjem usluge stvarnim rokovima početka i završetka realizacije projekta.</w:t>
      </w:r>
    </w:p>
    <w:p w14:paraId="098B2EB4" w14:textId="77777777" w:rsidR="005900F4" w:rsidRPr="005900F4" w:rsidRDefault="005900F4" w:rsidP="00667BE8">
      <w:pPr>
        <w:autoSpaceDE w:val="0"/>
        <w:autoSpaceDN w:val="0"/>
        <w:adjustRightInd w:val="0"/>
        <w:spacing w:after="120"/>
        <w:ind w:right="-12"/>
      </w:pPr>
      <w:r w:rsidRPr="005900F4">
        <w:lastRenderedPageBreak/>
        <w:t>Ponuditeljima se napominje da je moguće skraćenje i produljenje trajanja ugovora ovisno o stvarnoj realizaciji gore navedenih faza. Ponuditelj prilikom davanja ponude mora uzeti u obzir potencijalno produljenje Ugovora (odnosno roka završetka Projekta).</w:t>
      </w:r>
    </w:p>
    <w:p w14:paraId="6EFA9DB2" w14:textId="3E693F2D" w:rsidR="005900F4" w:rsidRPr="005900F4" w:rsidRDefault="005900F4" w:rsidP="00667BE8">
      <w:pPr>
        <w:autoSpaceDE w:val="0"/>
        <w:autoSpaceDN w:val="0"/>
        <w:adjustRightInd w:val="0"/>
        <w:spacing w:after="120"/>
        <w:ind w:right="-12"/>
      </w:pPr>
      <w:r w:rsidRPr="005900F4">
        <w:t>Prethodno se ne odnosi na povećanje broja radnih dana iz Troškovnika, niti na obvezu prisutnosti angažiranih Stručnjaka na lokacijama Projekta već samo na produljenje prethodno navedenog vremenskog perioda, kao posljedice produljenja trajanja faza</w:t>
      </w:r>
      <w:r>
        <w:t xml:space="preserve"> </w:t>
      </w:r>
      <w:r w:rsidRPr="005900F4">
        <w:t xml:space="preserve">pružanja usluga, a koje nisu odgovornost Izvršitelja usluga i to je obvezan ukalkulirati u svoj rizik pri davanju ponude. </w:t>
      </w:r>
    </w:p>
    <w:p w14:paraId="1F80A370" w14:textId="746A3791" w:rsidR="005900F4" w:rsidRPr="005900F4" w:rsidRDefault="005900F4" w:rsidP="00667BE8">
      <w:pPr>
        <w:autoSpaceDE w:val="0"/>
        <w:autoSpaceDN w:val="0"/>
        <w:adjustRightInd w:val="0"/>
        <w:spacing w:after="120"/>
        <w:ind w:right="-12"/>
      </w:pPr>
      <w:r w:rsidRPr="005900F4">
        <w:t xml:space="preserve">U nastavku se navode rizici </w:t>
      </w:r>
      <w:r w:rsidR="006716D2">
        <w:t xml:space="preserve">koji mogu dovesti do produljenja roka trajanja ugovora na temelju kojih Naručitelj i odabrani ponuditelj </w:t>
      </w:r>
      <w:r w:rsidR="009572FF">
        <w:t>mogu imati</w:t>
      </w:r>
      <w:r w:rsidR="006716D2">
        <w:t xml:space="preserve"> pravo na produžetak roka završetka ugovora</w:t>
      </w:r>
      <w:r w:rsidRPr="005900F4">
        <w:t>:</w:t>
      </w:r>
    </w:p>
    <w:p w14:paraId="250AB736" w14:textId="76F2C6BB" w:rsidR="005900F4" w:rsidRPr="006716D2" w:rsidRDefault="005900F4" w:rsidP="00667BE8">
      <w:pPr>
        <w:pStyle w:val="Odlomakpopisa"/>
        <w:numPr>
          <w:ilvl w:val="0"/>
          <w:numId w:val="42"/>
        </w:numPr>
        <w:ind w:right="-12"/>
      </w:pPr>
      <w:r w:rsidRPr="006716D2">
        <w:t xml:space="preserve">Kašnjenje u donošenju </w:t>
      </w:r>
      <w:r w:rsidR="00E8500C">
        <w:t>suglasnosti Vlade Republike Hrvatske koju je Naručitelj dužan ishoditi prije sklapanja Ugovora o Radovima</w:t>
      </w:r>
      <w:r w:rsidRPr="006716D2">
        <w:t>;</w:t>
      </w:r>
    </w:p>
    <w:p w14:paraId="27235CF3" w14:textId="12E11DF6" w:rsidR="005900F4" w:rsidRPr="006716D2" w:rsidRDefault="005900F4" w:rsidP="00667BE8">
      <w:pPr>
        <w:pStyle w:val="Odlomakpopisa"/>
        <w:numPr>
          <w:ilvl w:val="0"/>
          <w:numId w:val="42"/>
        </w:numPr>
        <w:ind w:right="-12"/>
      </w:pPr>
      <w:r w:rsidRPr="006716D2">
        <w:t>Kašnjenje s potpisivanjem Ugovora o Radovima;</w:t>
      </w:r>
    </w:p>
    <w:p w14:paraId="12B190F3" w14:textId="1B75D7B6" w:rsidR="005900F4" w:rsidRPr="006716D2" w:rsidRDefault="005900F4" w:rsidP="00667BE8">
      <w:pPr>
        <w:pStyle w:val="Odlomakpopisa"/>
        <w:numPr>
          <w:ilvl w:val="0"/>
          <w:numId w:val="42"/>
        </w:numPr>
        <w:ind w:right="-12"/>
      </w:pPr>
      <w:r w:rsidRPr="006716D2">
        <w:t>Kašnjenje u realizaciji Radova od strane Izvođača;</w:t>
      </w:r>
    </w:p>
    <w:p w14:paraId="4112765F" w14:textId="57ACCE5E" w:rsidR="005900F4" w:rsidRPr="006716D2" w:rsidRDefault="005900F4" w:rsidP="00667BE8">
      <w:pPr>
        <w:pStyle w:val="Odlomakpopisa"/>
        <w:numPr>
          <w:ilvl w:val="0"/>
          <w:numId w:val="42"/>
        </w:numPr>
        <w:ind w:right="-12"/>
      </w:pPr>
      <w:r w:rsidRPr="006716D2">
        <w:t>Kašnjenje uslijed loših vremenskih prilika, neočekivanih uvjeta tla, arheoloških nalaza na Gradilištu;</w:t>
      </w:r>
    </w:p>
    <w:p w14:paraId="7C53E7E9" w14:textId="2A49436F" w:rsidR="005900F4" w:rsidRPr="006716D2" w:rsidRDefault="005900F4" w:rsidP="00667BE8">
      <w:pPr>
        <w:pStyle w:val="Odlomakpopisa"/>
        <w:numPr>
          <w:ilvl w:val="0"/>
          <w:numId w:val="42"/>
        </w:numPr>
        <w:ind w:right="-12"/>
      </w:pPr>
      <w:r w:rsidRPr="006716D2">
        <w:t>Nužnost primjene novog zakonodavstva koja zahtijeva promjene metoda izgradnje ili opremanja;</w:t>
      </w:r>
    </w:p>
    <w:p w14:paraId="62E6ACF5" w14:textId="625F669E" w:rsidR="006716D2" w:rsidRPr="006716D2" w:rsidRDefault="006716D2" w:rsidP="00667BE8">
      <w:pPr>
        <w:pStyle w:val="Odlomakpopisa"/>
        <w:numPr>
          <w:ilvl w:val="0"/>
          <w:numId w:val="42"/>
        </w:numPr>
        <w:ind w:right="-12"/>
      </w:pPr>
      <w:r>
        <w:t>P</w:t>
      </w:r>
      <w:r w:rsidRPr="006716D2">
        <w:t>rovedb</w:t>
      </w:r>
      <w:r>
        <w:t>a</w:t>
      </w:r>
      <w:r w:rsidRPr="006716D2">
        <w:t xml:space="preserve"> mjera </w:t>
      </w:r>
      <w:r>
        <w:t xml:space="preserve">iseljavanja i evakuacije </w:t>
      </w:r>
      <w:r w:rsidRPr="006716D2">
        <w:t>iz Programa i plana iseljavanja stanovništva ili evakuacija uslijed prekoračenja graničnih vrijednosti</w:t>
      </w:r>
    </w:p>
    <w:p w14:paraId="55E41980" w14:textId="77777777" w:rsidR="00232E38" w:rsidRPr="00025D4A" w:rsidRDefault="00232E38" w:rsidP="00FE35A6">
      <w:pPr>
        <w:autoSpaceDE w:val="0"/>
        <w:autoSpaceDN w:val="0"/>
        <w:adjustRightInd w:val="0"/>
        <w:spacing w:after="120"/>
        <w:ind w:right="272"/>
        <w:rPr>
          <w:rFonts w:ascii="Calibri" w:hAnsi="Calibri" w:cs="Calibri"/>
          <w:color w:val="000000"/>
        </w:rPr>
      </w:pPr>
    </w:p>
    <w:p w14:paraId="25B7B22C" w14:textId="77777777" w:rsidR="00B914FB" w:rsidRPr="00025D4A" w:rsidRDefault="00B914FB" w:rsidP="00FE35A6">
      <w:pPr>
        <w:autoSpaceDE w:val="0"/>
        <w:autoSpaceDN w:val="0"/>
        <w:adjustRightInd w:val="0"/>
        <w:spacing w:after="120"/>
        <w:ind w:right="272"/>
        <w:rPr>
          <w:rFonts w:ascii="Calibri" w:hAnsi="Calibri" w:cs="Calibri"/>
          <w:color w:val="000000"/>
        </w:rPr>
      </w:pPr>
    </w:p>
    <w:p w14:paraId="08B51D6A" w14:textId="7967E780" w:rsidR="00875439" w:rsidRPr="00CA7569" w:rsidRDefault="0076429A" w:rsidP="0049065E">
      <w:pPr>
        <w:pStyle w:val="Naslov21"/>
      </w:pPr>
      <w:bookmarkStart w:id="104" w:name="_Toc62107617"/>
      <w:bookmarkStart w:id="105" w:name="_Toc62108932"/>
      <w:bookmarkStart w:id="106" w:name="_Toc62109024"/>
      <w:bookmarkStart w:id="107" w:name="_Toc62685302"/>
      <w:r w:rsidRPr="00CA7569">
        <w:t>Opcije i moguća obnavljanja ugovora</w:t>
      </w:r>
      <w:bookmarkEnd w:id="104"/>
      <w:bookmarkEnd w:id="105"/>
      <w:bookmarkEnd w:id="106"/>
      <w:bookmarkEnd w:id="107"/>
      <w:r w:rsidR="00B914FB" w:rsidRPr="00CA7569">
        <w:t xml:space="preserve"> </w:t>
      </w:r>
    </w:p>
    <w:p w14:paraId="211AA08D" w14:textId="61AC2BFC" w:rsidR="00875439" w:rsidRDefault="00875439" w:rsidP="00A64341">
      <w:pPr>
        <w:autoSpaceDE w:val="0"/>
        <w:autoSpaceDN w:val="0"/>
        <w:adjustRightInd w:val="0"/>
        <w:spacing w:after="120"/>
        <w:ind w:right="272"/>
        <w:rPr>
          <w:rFonts w:ascii="Calibri" w:hAnsi="Calibri" w:cs="Calibri"/>
          <w:color w:val="000000"/>
        </w:rPr>
      </w:pPr>
      <w:r w:rsidRPr="00A64341">
        <w:rPr>
          <w:rFonts w:ascii="Calibri" w:hAnsi="Calibri" w:cs="Calibri"/>
          <w:color w:val="000000"/>
        </w:rPr>
        <w:t>Nije primjenjivo.</w:t>
      </w:r>
    </w:p>
    <w:p w14:paraId="25205FD4" w14:textId="77777777" w:rsidR="00A64341" w:rsidRPr="002C7AF6" w:rsidRDefault="00A64341" w:rsidP="002C7AF6">
      <w:pPr>
        <w:autoSpaceDE w:val="0"/>
        <w:autoSpaceDN w:val="0"/>
        <w:adjustRightInd w:val="0"/>
        <w:spacing w:after="120"/>
        <w:ind w:right="272"/>
        <w:rPr>
          <w:color w:val="000000"/>
        </w:rPr>
      </w:pPr>
    </w:p>
    <w:p w14:paraId="680EF6A4" w14:textId="4ECF2993" w:rsidR="00241A39" w:rsidRDefault="00241A39" w:rsidP="00FE35A6">
      <w:pPr>
        <w:autoSpaceDE w:val="0"/>
        <w:autoSpaceDN w:val="0"/>
        <w:adjustRightInd w:val="0"/>
        <w:spacing w:after="120"/>
        <w:ind w:right="272"/>
        <w:rPr>
          <w:rFonts w:ascii="Calibri" w:hAnsi="Calibri" w:cs="Calibri"/>
          <w:color w:val="000000"/>
        </w:rPr>
      </w:pPr>
    </w:p>
    <w:p w14:paraId="500410C0" w14:textId="63B4E922" w:rsidR="00232E38" w:rsidRPr="00834499" w:rsidRDefault="00834499" w:rsidP="0049065E">
      <w:pPr>
        <w:pStyle w:val="NaslovVeliki"/>
        <w:ind w:left="357" w:hanging="357"/>
        <w:outlineLvl w:val="0"/>
      </w:pPr>
      <w:bookmarkStart w:id="108" w:name="_Ref27567077"/>
      <w:bookmarkStart w:id="109" w:name="_Ref27567104"/>
      <w:bookmarkStart w:id="110" w:name="_Ref27567124"/>
      <w:bookmarkStart w:id="111" w:name="_Ref27567146"/>
      <w:bookmarkStart w:id="112" w:name="_Ref27567206"/>
      <w:bookmarkStart w:id="113" w:name="_Toc62685303"/>
      <w:r w:rsidRPr="00834499">
        <w:t>OSNOVE ZA ISKLJUČENJE GOSPODARSKOG SUBJEKTA</w:t>
      </w:r>
      <w:bookmarkEnd w:id="108"/>
      <w:bookmarkEnd w:id="109"/>
      <w:bookmarkEnd w:id="110"/>
      <w:bookmarkEnd w:id="111"/>
      <w:bookmarkEnd w:id="112"/>
      <w:bookmarkEnd w:id="113"/>
    </w:p>
    <w:p w14:paraId="7981F77E" w14:textId="1626ADD9" w:rsidR="00462A3F" w:rsidRPr="00462A3F" w:rsidRDefault="00462A3F" w:rsidP="00FE35A6">
      <w:pPr>
        <w:ind w:right="272"/>
        <w:rPr>
          <w:rFonts w:ascii="Calibri" w:hAnsi="Calibri" w:cs="Calibri"/>
          <w:bCs/>
        </w:rPr>
      </w:pPr>
      <w:r w:rsidRPr="00462A3F">
        <w:rPr>
          <w:rFonts w:ascii="Calibri" w:hAnsi="Calibri" w:cs="Calibri"/>
          <w:bCs/>
        </w:rPr>
        <w:t>U ovom postupku javne nabave svaki zainteresirani gospodarski subjekt može dostaviti ponudu u roku za dostavu ponude.</w:t>
      </w:r>
    </w:p>
    <w:p w14:paraId="048918A7" w14:textId="77777777" w:rsidR="00462A3F" w:rsidRPr="00462A3F" w:rsidRDefault="00462A3F" w:rsidP="0049065E">
      <w:pPr>
        <w:ind w:left="1440" w:hanging="360"/>
      </w:pPr>
    </w:p>
    <w:p w14:paraId="044C4895" w14:textId="71DE8E28" w:rsidR="00213637" w:rsidRDefault="006C7832" w:rsidP="0049065E">
      <w:pPr>
        <w:pStyle w:val="Naslov21"/>
      </w:pPr>
      <w:bookmarkStart w:id="114" w:name="_Toc62685304"/>
      <w:bookmarkStart w:id="115" w:name="_Ref513561593"/>
      <w:bookmarkStart w:id="116" w:name="_Toc513562345"/>
      <w:bookmarkStart w:id="117" w:name="_Ref17744637"/>
      <w:bookmarkStart w:id="118" w:name="_Toc62108934"/>
      <w:bookmarkStart w:id="119" w:name="_Toc62109026"/>
      <w:r>
        <w:t>Obvezne osnove za isključenje gospodarskog subjekta</w:t>
      </w:r>
      <w:bookmarkEnd w:id="114"/>
    </w:p>
    <w:p w14:paraId="2DB230C7" w14:textId="77777777" w:rsidR="00213637" w:rsidRPr="00213637" w:rsidRDefault="00213637" w:rsidP="0049065E"/>
    <w:p w14:paraId="7D2BA4EF" w14:textId="200B6A37" w:rsidR="00192A5D" w:rsidRPr="00F0415E" w:rsidRDefault="00F0415E" w:rsidP="005608B1">
      <w:pPr>
        <w:pStyle w:val="Naslov211"/>
        <w:tabs>
          <w:tab w:val="clear" w:pos="1855"/>
        </w:tabs>
        <w:ind w:left="709" w:hanging="709"/>
        <w:outlineLvl w:val="2"/>
      </w:pPr>
      <w:r w:rsidRPr="00F0415E">
        <w:t>Naručitelj je obavezan u bilo kojem trenutku tijekom postupka javne nabave isključiti gospodarskog subjekta iz postupka javne nabave ako utvrdi da: (članak 251. ZJN 2016):</w:t>
      </w:r>
      <w:bookmarkEnd w:id="115"/>
      <w:bookmarkEnd w:id="116"/>
      <w:bookmarkEnd w:id="117"/>
      <w:bookmarkEnd w:id="118"/>
      <w:bookmarkEnd w:id="119"/>
    </w:p>
    <w:p w14:paraId="6952AEE4" w14:textId="77777777" w:rsidR="00F63E96" w:rsidRPr="00F63E96" w:rsidRDefault="00F63E96" w:rsidP="00F63E96">
      <w:pPr>
        <w:spacing w:line="240" w:lineRule="auto"/>
      </w:pPr>
    </w:p>
    <w:p w14:paraId="14C03F89" w14:textId="35EAB56C" w:rsidR="00192A5D" w:rsidRPr="00494909" w:rsidRDefault="00F0415E" w:rsidP="00605AF1">
      <w:pPr>
        <w:ind w:left="284"/>
      </w:pPr>
      <w:r w:rsidRPr="0049065E">
        <w:rPr>
          <w:b/>
        </w:rPr>
        <w:t xml:space="preserve">3.1.1.1. </w:t>
      </w:r>
      <w:r w:rsidR="00213637" w:rsidRPr="0049065E">
        <w:rPr>
          <w:b/>
        </w:rPr>
        <w:t xml:space="preserve">gospodarski subjekt koji ima poslovni nastan u </w:t>
      </w:r>
      <w:r w:rsidR="00557D9E" w:rsidRPr="0049065E">
        <w:rPr>
          <w:b/>
        </w:rPr>
        <w:t>R</w:t>
      </w:r>
      <w:r w:rsidR="00213637" w:rsidRPr="0049065E">
        <w:rPr>
          <w:b/>
        </w:rPr>
        <w:t xml:space="preserve">epublici </w:t>
      </w:r>
      <w:r w:rsidR="00557D9E" w:rsidRPr="0049065E">
        <w:rPr>
          <w:b/>
        </w:rPr>
        <w:t>H</w:t>
      </w:r>
      <w:r w:rsidR="00213637" w:rsidRPr="0049065E">
        <w:rPr>
          <w:b/>
        </w:rPr>
        <w:t xml:space="preserve">rvatskoj ili osoba koja je član upravnog, upravljačkog ili nadzornog tijela ili ima ovlasti zastupanja, donošenja odluka ili nadzora tog gospodarskog </w:t>
      </w:r>
      <w:r w:rsidR="00557D9E" w:rsidRPr="0049065E">
        <w:rPr>
          <w:b/>
        </w:rPr>
        <w:t>subjekta i koja je državljanin Republike H</w:t>
      </w:r>
      <w:r w:rsidR="00213637" w:rsidRPr="0049065E">
        <w:rPr>
          <w:b/>
        </w:rPr>
        <w:t>rvatske, pravomoćnom presudom je osuđena za:</w:t>
      </w:r>
    </w:p>
    <w:p w14:paraId="1E1A572D" w14:textId="77777777" w:rsidR="00192A5D" w:rsidRPr="00557D9E" w:rsidRDefault="00192A5D" w:rsidP="00F63E96">
      <w:pPr>
        <w:numPr>
          <w:ilvl w:val="0"/>
          <w:numId w:val="5"/>
        </w:numPr>
        <w:tabs>
          <w:tab w:val="num" w:pos="1492"/>
        </w:tabs>
        <w:ind w:left="567" w:right="272"/>
        <w:rPr>
          <w:rFonts w:ascii="Calibri" w:hAnsi="Calibri" w:cs="Calibri"/>
          <w:b/>
          <w:bCs/>
        </w:rPr>
      </w:pPr>
      <w:r w:rsidRPr="00557D9E">
        <w:rPr>
          <w:rFonts w:ascii="Calibri" w:hAnsi="Calibri" w:cs="Calibri"/>
          <w:b/>
          <w:bCs/>
        </w:rPr>
        <w:t xml:space="preserve">sudjelovanje u zločinačkoj organizaciji, na temelju </w:t>
      </w:r>
    </w:p>
    <w:p w14:paraId="738F11B1" w14:textId="77777777" w:rsidR="00192A5D" w:rsidRPr="00323F1E" w:rsidRDefault="00192A5D" w:rsidP="00F63E96">
      <w:pPr>
        <w:ind w:left="567" w:right="272"/>
        <w:rPr>
          <w:rFonts w:ascii="Calibri" w:hAnsi="Calibri" w:cs="Calibri"/>
          <w:bCs/>
        </w:rPr>
      </w:pPr>
      <w:r w:rsidRPr="00323F1E">
        <w:rPr>
          <w:rFonts w:ascii="Calibri" w:hAnsi="Calibri" w:cs="Calibri"/>
          <w:bCs/>
        </w:rPr>
        <w:t>- članka 328. (zločinačko udruženje) i članka 329. (počinjenje kaznenog djela u sastavu zločinačkog udruženja) Kaznenog zakona</w:t>
      </w:r>
    </w:p>
    <w:p w14:paraId="52A6A3EB" w14:textId="77777777" w:rsidR="00192A5D" w:rsidRPr="00323F1E" w:rsidRDefault="00192A5D" w:rsidP="00F63E96">
      <w:pPr>
        <w:ind w:left="567" w:right="272"/>
        <w:rPr>
          <w:rFonts w:ascii="Calibri" w:hAnsi="Calibri" w:cs="Calibri"/>
          <w:bCs/>
        </w:rPr>
      </w:pPr>
      <w:r w:rsidRPr="00323F1E">
        <w:rPr>
          <w:rFonts w:ascii="Calibri" w:hAnsi="Calibri" w:cs="Calibri"/>
          <w:bCs/>
        </w:rPr>
        <w:t>- članka 333. (udruživanje za počinjenje kaznenih djela), iz Kaznenog zakona (Narodne novine, br. 110/97, 27/98, 50/00, 129/00, 51/01, 111/03, 190/03, 105/04, 84/05, 71/06, 110/07, 152/08, 57/11, 77/11 i 143/12)</w:t>
      </w:r>
    </w:p>
    <w:p w14:paraId="5DEB4882" w14:textId="77777777" w:rsidR="00192A5D" w:rsidRPr="00323F1E" w:rsidRDefault="00192A5D" w:rsidP="00F63E96">
      <w:pPr>
        <w:ind w:left="567" w:right="272"/>
        <w:rPr>
          <w:rFonts w:ascii="Calibri" w:hAnsi="Calibri" w:cs="Calibri"/>
          <w:bCs/>
        </w:rPr>
      </w:pPr>
      <w:r w:rsidRPr="00171018">
        <w:rPr>
          <w:rFonts w:ascii="Calibri" w:hAnsi="Calibri" w:cs="Calibri"/>
          <w:b/>
          <w:bCs/>
        </w:rPr>
        <w:t xml:space="preserve"> </w:t>
      </w:r>
    </w:p>
    <w:p w14:paraId="264990C6" w14:textId="77777777" w:rsidR="00192A5D" w:rsidRPr="00557D9E" w:rsidRDefault="00192A5D" w:rsidP="00F63E96">
      <w:pPr>
        <w:numPr>
          <w:ilvl w:val="0"/>
          <w:numId w:val="5"/>
        </w:numPr>
        <w:tabs>
          <w:tab w:val="num" w:pos="1492"/>
        </w:tabs>
        <w:ind w:left="567" w:right="272"/>
        <w:rPr>
          <w:rFonts w:ascii="Calibri" w:hAnsi="Calibri" w:cs="Calibri"/>
          <w:b/>
          <w:bCs/>
        </w:rPr>
      </w:pPr>
      <w:r w:rsidRPr="00557D9E">
        <w:rPr>
          <w:rFonts w:ascii="Calibri" w:hAnsi="Calibri" w:cs="Calibri"/>
          <w:b/>
          <w:bCs/>
        </w:rPr>
        <w:lastRenderedPageBreak/>
        <w:t xml:space="preserve">korupciju, na temelju </w:t>
      </w:r>
    </w:p>
    <w:p w14:paraId="6F43C4D5" w14:textId="77777777" w:rsidR="00192A5D" w:rsidRPr="00323F1E" w:rsidRDefault="00192A5D" w:rsidP="00F63E96">
      <w:pPr>
        <w:ind w:left="567" w:right="272"/>
        <w:rPr>
          <w:rFonts w:ascii="Calibri" w:hAnsi="Calibri" w:cs="Calibri"/>
          <w:bCs/>
        </w:rPr>
      </w:pPr>
      <w:r w:rsidRPr="00323F1E">
        <w:rPr>
          <w:rFonts w:ascii="Calibri" w:hAnsi="Calibri" w:cs="Calibri"/>
          <w:bCs/>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5E31578" w14:textId="77777777" w:rsidR="00192A5D" w:rsidRPr="00323F1E" w:rsidRDefault="00192A5D" w:rsidP="00F63E96">
      <w:pPr>
        <w:ind w:left="567" w:right="272"/>
        <w:rPr>
          <w:rFonts w:ascii="Calibri" w:hAnsi="Calibri" w:cs="Calibri"/>
          <w:bCs/>
        </w:rPr>
      </w:pPr>
      <w:r w:rsidRPr="00323F1E">
        <w:rPr>
          <w:rFonts w:ascii="Calibri" w:hAnsi="Calibri" w:cs="Calibri"/>
          <w:bCs/>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3BB5A43" w14:textId="77777777" w:rsidR="00192A5D" w:rsidRPr="00323F1E" w:rsidRDefault="00192A5D" w:rsidP="00F63E96">
      <w:pPr>
        <w:ind w:left="567" w:right="272"/>
        <w:rPr>
          <w:rFonts w:ascii="Calibri" w:hAnsi="Calibri" w:cs="Calibri"/>
          <w:bCs/>
        </w:rPr>
      </w:pPr>
    </w:p>
    <w:p w14:paraId="058282A0" w14:textId="77777777" w:rsidR="00192A5D" w:rsidRPr="00557D9E" w:rsidRDefault="00192A5D" w:rsidP="00F63E96">
      <w:pPr>
        <w:numPr>
          <w:ilvl w:val="0"/>
          <w:numId w:val="5"/>
        </w:numPr>
        <w:tabs>
          <w:tab w:val="num" w:pos="1492"/>
        </w:tabs>
        <w:ind w:left="567" w:right="272"/>
        <w:rPr>
          <w:rFonts w:ascii="Calibri" w:hAnsi="Calibri" w:cs="Calibri"/>
          <w:b/>
          <w:bCs/>
        </w:rPr>
      </w:pPr>
      <w:r w:rsidRPr="00557D9E">
        <w:rPr>
          <w:rFonts w:ascii="Calibri" w:hAnsi="Calibri" w:cs="Calibri"/>
          <w:b/>
          <w:bCs/>
        </w:rPr>
        <w:t>prijevaru, na temelju</w:t>
      </w:r>
    </w:p>
    <w:p w14:paraId="7AD9F622" w14:textId="77777777" w:rsidR="00192A5D" w:rsidRPr="00323F1E" w:rsidRDefault="00192A5D" w:rsidP="00F63E96">
      <w:pPr>
        <w:ind w:left="567" w:right="272"/>
        <w:rPr>
          <w:rFonts w:ascii="Calibri" w:hAnsi="Calibri" w:cs="Calibri"/>
          <w:bCs/>
        </w:rPr>
      </w:pPr>
      <w:r w:rsidRPr="00323F1E">
        <w:rPr>
          <w:rFonts w:ascii="Calibri" w:hAnsi="Calibri" w:cs="Calibri"/>
          <w:bCs/>
        </w:rPr>
        <w:t>- članka 236. (prijevara), članka 247. (prijevara u gospodarskom poslovanju), članka 256. (utaja poreza ili carine) i članka 258. (subvencijska prijevara) Kaznenog zakona</w:t>
      </w:r>
    </w:p>
    <w:p w14:paraId="16C47788" w14:textId="77777777" w:rsidR="00192A5D" w:rsidRPr="00323F1E" w:rsidRDefault="00192A5D" w:rsidP="00F63E96">
      <w:pPr>
        <w:ind w:left="567" w:right="272"/>
        <w:rPr>
          <w:rFonts w:ascii="Calibri" w:hAnsi="Calibri" w:cs="Calibri"/>
          <w:bCs/>
        </w:rPr>
      </w:pPr>
      <w:r w:rsidRPr="00323F1E">
        <w:rPr>
          <w:rFonts w:ascii="Calibri" w:hAnsi="Calibri" w:cs="Calibri"/>
          <w:bCs/>
        </w:rPr>
        <w:t>- članka 224. (prijevara) i članka 293. (prijevara u gospodarskom poslovanju) i članka 286. (utaja poreza i drugih davanja) iz Kaznenog zakona (Narodne novine, br. 110/97, 27/98, 50/00, 129/00, 51/01, 111/03, 190/03, 105/04, 84/05, 71/06, 110/07, 152/08, 57/11, 77/11 i 143/12)</w:t>
      </w:r>
    </w:p>
    <w:p w14:paraId="0A2A5595" w14:textId="77777777" w:rsidR="00192A5D" w:rsidRPr="00323F1E" w:rsidRDefault="00192A5D" w:rsidP="00F63E96">
      <w:pPr>
        <w:ind w:left="567" w:right="272"/>
        <w:rPr>
          <w:rFonts w:ascii="Calibri" w:hAnsi="Calibri" w:cs="Calibri"/>
          <w:bCs/>
        </w:rPr>
      </w:pPr>
    </w:p>
    <w:p w14:paraId="1521D8F3" w14:textId="77777777" w:rsidR="00192A5D" w:rsidRPr="00557D9E" w:rsidRDefault="00192A5D" w:rsidP="00F63E96">
      <w:pPr>
        <w:numPr>
          <w:ilvl w:val="0"/>
          <w:numId w:val="5"/>
        </w:numPr>
        <w:tabs>
          <w:tab w:val="num" w:pos="1492"/>
        </w:tabs>
        <w:ind w:left="567" w:right="272"/>
        <w:rPr>
          <w:rFonts w:ascii="Calibri" w:hAnsi="Calibri" w:cs="Calibri"/>
          <w:b/>
          <w:bCs/>
        </w:rPr>
      </w:pPr>
      <w:r w:rsidRPr="00557D9E">
        <w:rPr>
          <w:rFonts w:ascii="Calibri" w:hAnsi="Calibri" w:cs="Calibri"/>
          <w:b/>
          <w:bCs/>
        </w:rPr>
        <w:t>terorizam ili kaznena djela povezana s terorističkim aktivnostima, na temelju</w:t>
      </w:r>
    </w:p>
    <w:p w14:paraId="4E8C8F02" w14:textId="77777777" w:rsidR="00192A5D" w:rsidRPr="00323F1E" w:rsidRDefault="00192A5D" w:rsidP="00F63E96">
      <w:pPr>
        <w:ind w:left="567" w:right="272"/>
        <w:rPr>
          <w:rFonts w:ascii="Calibri" w:hAnsi="Calibri" w:cs="Calibri"/>
          <w:bCs/>
        </w:rPr>
      </w:pPr>
      <w:r w:rsidRPr="00323F1E">
        <w:rPr>
          <w:rFonts w:ascii="Calibri" w:hAnsi="Calibri" w:cs="Calibri"/>
          <w:bCs/>
        </w:rPr>
        <w:t>- članka 97. (terorizam) članka 99. (javno poticanje na terorizam), članka 100. (novačenje za terorizam), članka 101. (obuka za terorizam) i članka 102. (terorističko udruženje) Kaznenog zakona</w:t>
      </w:r>
    </w:p>
    <w:p w14:paraId="01572A6E" w14:textId="77777777" w:rsidR="00192A5D" w:rsidRPr="00323F1E" w:rsidRDefault="00192A5D" w:rsidP="00F63E96">
      <w:pPr>
        <w:ind w:left="567" w:right="272"/>
        <w:rPr>
          <w:rFonts w:ascii="Calibri" w:hAnsi="Calibri" w:cs="Calibri"/>
          <w:bCs/>
        </w:rPr>
      </w:pPr>
      <w:r w:rsidRPr="00323F1E">
        <w:rPr>
          <w:rFonts w:ascii="Calibri" w:hAnsi="Calibri" w:cs="Calibri"/>
          <w:bCs/>
        </w:rPr>
        <w:t>- članka 169. (terorizam), članka 169.a (javno poticanje na terorizam) i članka 169.b (novačenje i obuka za terorizam) iz Kaznenog zakona (Narodne novine, br. 110/97, 27/98, 50/00, 129/00, 51/01, 111/03, 190/03, 105/04, 84/05, 71/06, 110/07, 152/08, 57/11, 77/11 i 143/12)</w:t>
      </w:r>
    </w:p>
    <w:p w14:paraId="08036441" w14:textId="77777777" w:rsidR="00192A5D" w:rsidRPr="00323F1E" w:rsidRDefault="00192A5D" w:rsidP="00F63E96">
      <w:pPr>
        <w:ind w:left="567" w:right="272"/>
        <w:rPr>
          <w:rFonts w:ascii="Calibri" w:hAnsi="Calibri" w:cs="Calibri"/>
          <w:bCs/>
        </w:rPr>
      </w:pPr>
    </w:p>
    <w:p w14:paraId="0529BE20" w14:textId="77777777" w:rsidR="00192A5D" w:rsidRPr="00557D9E" w:rsidRDefault="00192A5D" w:rsidP="00F63E96">
      <w:pPr>
        <w:numPr>
          <w:ilvl w:val="0"/>
          <w:numId w:val="5"/>
        </w:numPr>
        <w:tabs>
          <w:tab w:val="num" w:pos="1492"/>
        </w:tabs>
        <w:ind w:left="567" w:right="272"/>
        <w:rPr>
          <w:rFonts w:cs="Calibri"/>
          <w:b/>
          <w:bCs/>
        </w:rPr>
      </w:pPr>
      <w:r w:rsidRPr="00557D9E">
        <w:rPr>
          <w:rFonts w:cs="Calibri"/>
          <w:b/>
          <w:bCs/>
        </w:rPr>
        <w:t xml:space="preserve">pranje novca ili financiranje terorizma, na temelju </w:t>
      </w:r>
    </w:p>
    <w:p w14:paraId="2D6F8C8F" w14:textId="77777777" w:rsidR="00192A5D" w:rsidRPr="00323F1E" w:rsidRDefault="00192A5D" w:rsidP="00F63E96">
      <w:pPr>
        <w:ind w:left="567" w:right="272"/>
        <w:rPr>
          <w:rFonts w:cs="Calibri"/>
          <w:bCs/>
        </w:rPr>
      </w:pPr>
      <w:r w:rsidRPr="00323F1E">
        <w:rPr>
          <w:rFonts w:cs="Calibri"/>
          <w:bCs/>
        </w:rPr>
        <w:t>- članka 98. (financiranje terorizma) i članka 265. (pranje novca) Kaznenog zakona</w:t>
      </w:r>
    </w:p>
    <w:p w14:paraId="2B700B40" w14:textId="77777777" w:rsidR="00192A5D" w:rsidRPr="00634966" w:rsidRDefault="00192A5D" w:rsidP="00F63E96">
      <w:pPr>
        <w:ind w:left="567" w:right="272"/>
        <w:rPr>
          <w:rFonts w:cs="Calibri"/>
          <w:bCs/>
        </w:rPr>
      </w:pPr>
      <w:r w:rsidRPr="00323F1E">
        <w:rPr>
          <w:rFonts w:cs="Calibri"/>
          <w:bCs/>
        </w:rPr>
        <w:t xml:space="preserve">- pranje novca (članak 279.) iz Kaznenog zakona (Narodne novine, br. 110/97, 27/98, 50/00, 129/00, 51/01, 111/03, 190/03, 105/04, 84/05, 71/06, 110/07, 152/08, 57/11, </w:t>
      </w:r>
      <w:r w:rsidRPr="00634966">
        <w:rPr>
          <w:rFonts w:cs="Calibri"/>
          <w:bCs/>
        </w:rPr>
        <w:t>77/11 i 143/12)</w:t>
      </w:r>
    </w:p>
    <w:p w14:paraId="046C686A" w14:textId="122AC201" w:rsidR="00192A5D" w:rsidRPr="00634966" w:rsidRDefault="00192A5D" w:rsidP="00F63E96">
      <w:pPr>
        <w:ind w:left="567" w:right="272"/>
        <w:rPr>
          <w:rFonts w:cs="Calibri"/>
          <w:bCs/>
        </w:rPr>
      </w:pPr>
    </w:p>
    <w:p w14:paraId="4DEE5148" w14:textId="77777777" w:rsidR="00192A5D" w:rsidRPr="00557D9E" w:rsidRDefault="00192A5D" w:rsidP="00F63E96">
      <w:pPr>
        <w:numPr>
          <w:ilvl w:val="0"/>
          <w:numId w:val="5"/>
        </w:numPr>
        <w:tabs>
          <w:tab w:val="num" w:pos="1492"/>
        </w:tabs>
        <w:ind w:left="567" w:right="272"/>
        <w:rPr>
          <w:rFonts w:cs="Calibri"/>
          <w:b/>
          <w:bCs/>
        </w:rPr>
      </w:pPr>
      <w:r w:rsidRPr="00557D9E">
        <w:rPr>
          <w:rFonts w:cs="Calibri"/>
          <w:b/>
          <w:bCs/>
        </w:rPr>
        <w:t xml:space="preserve">dječji rad ili druge oblike trgovanja ljudima, na temelju </w:t>
      </w:r>
    </w:p>
    <w:p w14:paraId="4AB12424" w14:textId="77777777" w:rsidR="00192A5D" w:rsidRPr="00323F1E" w:rsidRDefault="00192A5D" w:rsidP="00F63E96">
      <w:pPr>
        <w:ind w:left="567" w:right="272"/>
        <w:rPr>
          <w:rFonts w:cs="Calibri"/>
          <w:bCs/>
        </w:rPr>
      </w:pPr>
      <w:r w:rsidRPr="00323F1E">
        <w:rPr>
          <w:rFonts w:cs="Calibri"/>
          <w:bCs/>
        </w:rPr>
        <w:t>- članka 106. (trgovanje ljudima) Kaznenog zakona</w:t>
      </w:r>
    </w:p>
    <w:p w14:paraId="08C4474F" w14:textId="3F7C9D0B" w:rsidR="00192A5D" w:rsidRPr="00323F1E" w:rsidRDefault="00192A5D" w:rsidP="00F63E96">
      <w:pPr>
        <w:ind w:left="567" w:right="272"/>
        <w:rPr>
          <w:rFonts w:cs="Calibri"/>
          <w:bCs/>
        </w:rPr>
      </w:pPr>
      <w:r w:rsidRPr="00323F1E">
        <w:rPr>
          <w:rFonts w:cs="Calibri"/>
          <w:bCs/>
        </w:rPr>
        <w:t>- članka 175. (trgovanje ljudima i ropstvo) iz Kaznenog zakona (Narodne novine, br. 110/97, 27/98, 50/00, 129/00, 51/01, 111/03, 190/03, 105/04, 84/05, 71/06, 110/07, 152/08, 57/11, 77/11 i 143/12)</w:t>
      </w:r>
    </w:p>
    <w:p w14:paraId="6CF04716" w14:textId="77777777" w:rsidR="00192A5D" w:rsidRPr="00171018" w:rsidRDefault="00192A5D" w:rsidP="00FE35A6">
      <w:pPr>
        <w:ind w:left="1770" w:right="272"/>
        <w:rPr>
          <w:rFonts w:ascii="Calibri" w:hAnsi="Calibri" w:cs="Calibri"/>
          <w:b/>
          <w:bCs/>
        </w:rPr>
      </w:pPr>
    </w:p>
    <w:p w14:paraId="58E40955" w14:textId="382F0199" w:rsidR="00192A5D" w:rsidRPr="00494909" w:rsidRDefault="00F0415E" w:rsidP="0049065E">
      <w:pPr>
        <w:ind w:left="142"/>
      </w:pPr>
      <w:r w:rsidRPr="0049065E">
        <w:rPr>
          <w:b/>
        </w:rPr>
        <w:t xml:space="preserve">3.1.1.2. </w:t>
      </w:r>
      <w:r w:rsidR="00192A5D" w:rsidRPr="0049065E">
        <w:rPr>
          <w:b/>
        </w:rPr>
        <w:t xml:space="preserve">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w:t>
      </w:r>
      <w:r w:rsidR="00D565C9" w:rsidRPr="0049065E">
        <w:rPr>
          <w:b/>
        </w:rPr>
        <w:t xml:space="preserve">je </w:t>
      </w:r>
      <w:r w:rsidR="00192A5D" w:rsidRPr="0049065E">
        <w:rPr>
          <w:b/>
        </w:rPr>
        <w:t xml:space="preserve">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48296685" w14:textId="44726AB4" w:rsidR="00AA0600" w:rsidRDefault="00AA0600" w:rsidP="0049065E"/>
    <w:p w14:paraId="05855CF6" w14:textId="7A2F4471" w:rsidR="00AA0600" w:rsidRPr="00BE5ED1" w:rsidRDefault="00AA0600" w:rsidP="00FE35A6">
      <w:pPr>
        <w:ind w:right="272"/>
        <w:rPr>
          <w:rFonts w:cs="Calibri"/>
          <w:bCs/>
        </w:rPr>
      </w:pPr>
      <w:r w:rsidRPr="00BE5ED1">
        <w:rPr>
          <w:rFonts w:cs="Calibri"/>
          <w:bCs/>
        </w:rPr>
        <w:t>Razdoblje isključenja gospodarskog subjekta kod kojeg su ostvarene navedene osnove za isključenje iz postupka javne nabave je pet godina od dana pravomoćnosti presude, osim ako pravomoćnom presudom nije određeno drukčije.</w:t>
      </w:r>
    </w:p>
    <w:p w14:paraId="747446EB" w14:textId="77777777" w:rsidR="00AA0600" w:rsidRPr="0089732A" w:rsidRDefault="00AA0600" w:rsidP="0049065E"/>
    <w:p w14:paraId="62523B67" w14:textId="5BB8AAAB" w:rsidR="00192A5D" w:rsidRPr="003610E2" w:rsidRDefault="00192A5D" w:rsidP="00FE35A6">
      <w:pPr>
        <w:tabs>
          <w:tab w:val="left" w:pos="284"/>
        </w:tabs>
        <w:spacing w:after="120"/>
        <w:ind w:right="272"/>
        <w:rPr>
          <w:rFonts w:ascii="Calibri" w:hAnsi="Calibri" w:cs="Calibri"/>
        </w:rPr>
      </w:pPr>
      <w:r w:rsidRPr="003610E2">
        <w:rPr>
          <w:rFonts w:ascii="Calibri" w:hAnsi="Calibri" w:cs="Calibri"/>
        </w:rPr>
        <w:t xml:space="preserve">Za potrebe utvrđivanja </w:t>
      </w:r>
      <w:r w:rsidR="00DC2AB9">
        <w:rPr>
          <w:rFonts w:ascii="Calibri" w:hAnsi="Calibri" w:cs="Calibri"/>
        </w:rPr>
        <w:t xml:space="preserve">da ne postoje </w:t>
      </w:r>
      <w:r w:rsidRPr="00A84A64">
        <w:rPr>
          <w:rFonts w:ascii="Calibri" w:hAnsi="Calibri" w:cs="Calibri"/>
        </w:rPr>
        <w:t xml:space="preserve">okolnosti iz </w:t>
      </w:r>
      <w:r w:rsidR="00F63E96" w:rsidRPr="00A84A64">
        <w:rPr>
          <w:rFonts w:ascii="Calibri" w:hAnsi="Calibri" w:cs="Calibri"/>
        </w:rPr>
        <w:t>točke</w:t>
      </w:r>
      <w:r w:rsidR="0049065E" w:rsidRPr="00A84A64">
        <w:rPr>
          <w:rFonts w:ascii="Calibri" w:hAnsi="Calibri" w:cs="Calibri"/>
        </w:rPr>
        <w:t xml:space="preserve"> 3.1.1., </w:t>
      </w:r>
      <w:r w:rsidR="00F63E96" w:rsidRPr="00A84A64">
        <w:rPr>
          <w:rFonts w:ascii="Calibri" w:hAnsi="Calibri" w:cs="Calibri"/>
        </w:rPr>
        <w:t xml:space="preserve">  </w:t>
      </w:r>
      <w:r w:rsidRPr="00A84A64">
        <w:rPr>
          <w:rFonts w:ascii="Calibri" w:hAnsi="Calibri" w:cs="Calibri"/>
        </w:rPr>
        <w:t xml:space="preserve">gospodarski subjekt </w:t>
      </w:r>
      <w:r w:rsidRPr="003610E2">
        <w:rPr>
          <w:rFonts w:ascii="Calibri" w:hAnsi="Calibri" w:cs="Calibri"/>
        </w:rPr>
        <w:t xml:space="preserve">u ponudi dostavlja: </w:t>
      </w:r>
    </w:p>
    <w:p w14:paraId="747A109D" w14:textId="2D415B5F" w:rsidR="00050DC3" w:rsidRPr="00F63E96" w:rsidRDefault="00192A5D" w:rsidP="0049065E">
      <w:pPr>
        <w:pStyle w:val="Odlomakpopisa"/>
        <w:numPr>
          <w:ilvl w:val="0"/>
          <w:numId w:val="82"/>
        </w:numPr>
      </w:pPr>
      <w:r w:rsidRPr="00F63E96">
        <w:lastRenderedPageBreak/>
        <w:t xml:space="preserve">ispunjeni </w:t>
      </w:r>
      <w:r w:rsidR="00CA23F4" w:rsidRPr="00F63E96">
        <w:t xml:space="preserve">elektronički obrazac </w:t>
      </w:r>
      <w:r w:rsidRPr="00F63E96">
        <w:t>Europske jedinstvene dokumentacije o nabavi (dalje</w:t>
      </w:r>
      <w:r w:rsidR="00904038" w:rsidRPr="00F63E96">
        <w:t xml:space="preserve"> u tekstu</w:t>
      </w:r>
      <w:r w:rsidRPr="00F63E96">
        <w:t xml:space="preserve">: </w:t>
      </w:r>
      <w:r w:rsidR="00CA23F4" w:rsidRPr="00F63E96">
        <w:t>e</w:t>
      </w:r>
      <w:r w:rsidRPr="00F63E96">
        <w:t xml:space="preserve">ESPD) (Dio III. </w:t>
      </w:r>
      <w:r w:rsidR="009B257C" w:rsidRPr="00F63E96">
        <w:t>Osnove</w:t>
      </w:r>
      <w:r w:rsidRPr="00F63E96">
        <w:t xml:space="preserve"> za isključenje, </w:t>
      </w:r>
      <w:r w:rsidRPr="00F63E96">
        <w:rPr>
          <w:u w:val="single"/>
        </w:rPr>
        <w:t>Odjeljak A: Osnove povezane s kaznenim presudama</w:t>
      </w:r>
      <w:r w:rsidRPr="00F63E96">
        <w:t xml:space="preserve"> za sve gospodarske subjekte u ponudi</w:t>
      </w:r>
      <w:r w:rsidR="003D36E0" w:rsidRPr="00F63E96">
        <w:t>.</w:t>
      </w:r>
    </w:p>
    <w:p w14:paraId="48BF5C5D" w14:textId="77777777" w:rsidR="0089732A" w:rsidRPr="002C7AF6" w:rsidRDefault="0089732A" w:rsidP="002C7AF6">
      <w:pPr>
        <w:ind w:right="272"/>
        <w:rPr>
          <w:rFonts w:cs="Calibri"/>
          <w:bCs/>
        </w:rPr>
      </w:pPr>
    </w:p>
    <w:p w14:paraId="795D3450" w14:textId="0BD15BDE" w:rsidR="00D06C53" w:rsidRDefault="00D06C53" w:rsidP="00667BE8">
      <w:pPr>
        <w:tabs>
          <w:tab w:val="left" w:pos="284"/>
        </w:tabs>
        <w:spacing w:after="120"/>
        <w:ind w:right="-12"/>
        <w:rPr>
          <w:rFonts w:ascii="Calibri" w:hAnsi="Calibri" w:cs="Calibri"/>
        </w:rPr>
      </w:pPr>
      <w:r>
        <w:rPr>
          <w:rFonts w:ascii="Calibri" w:hAnsi="Calibri" w:cs="Calibri"/>
        </w:rPr>
        <w:t xml:space="preserve">U PONUDI SE OBVEZNO DOSTAVLJA </w:t>
      </w:r>
      <w:r w:rsidR="00606EBF">
        <w:rPr>
          <w:rFonts w:ascii="Calibri" w:hAnsi="Calibri" w:cs="Calibri"/>
        </w:rPr>
        <w:t>e</w:t>
      </w:r>
      <w:r>
        <w:rPr>
          <w:rFonts w:ascii="Calibri" w:hAnsi="Calibri" w:cs="Calibri"/>
        </w:rPr>
        <w:t xml:space="preserve">ESPD OBRAZAC – </w:t>
      </w:r>
      <w:r w:rsidR="00A30ED0">
        <w:rPr>
          <w:rFonts w:ascii="Calibri" w:hAnsi="Calibri" w:cs="Calibri"/>
        </w:rPr>
        <w:t xml:space="preserve">AŽURIRANI </w:t>
      </w:r>
      <w:r>
        <w:rPr>
          <w:rFonts w:ascii="Calibri" w:hAnsi="Calibri" w:cs="Calibri"/>
        </w:rPr>
        <w:t>POPRATNI DOKUMENTI SE NE DOSTAVLJAJU UZ PONUDU.</w:t>
      </w:r>
    </w:p>
    <w:p w14:paraId="0F34AD87" w14:textId="525B5F65" w:rsidR="00D06C53" w:rsidRDefault="00D06C53" w:rsidP="00667BE8">
      <w:pPr>
        <w:ind w:right="-12"/>
        <w:rPr>
          <w:rFonts w:ascii="Calibri" w:hAnsi="Calibri" w:cs="Calibri"/>
        </w:rPr>
      </w:pPr>
      <w:r>
        <w:rPr>
          <w:rFonts w:ascii="Calibri" w:hAnsi="Calibri" w:cs="Calibri"/>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r w:rsidR="00606EBF">
        <w:rPr>
          <w:rFonts w:ascii="Calibri" w:hAnsi="Calibri" w:cs="Calibri"/>
        </w:rPr>
        <w:t>e</w:t>
      </w:r>
      <w:r>
        <w:rPr>
          <w:rFonts w:ascii="Calibri" w:hAnsi="Calibri" w:cs="Calibri"/>
        </w:rPr>
        <w:t>ESPD-u, osim ako već posjeduje te dokumente.</w:t>
      </w:r>
    </w:p>
    <w:p w14:paraId="27E2078C" w14:textId="77777777" w:rsidR="001B04A2" w:rsidRPr="001B04A2" w:rsidRDefault="001B04A2" w:rsidP="00667BE8">
      <w:pPr>
        <w:autoSpaceDE w:val="0"/>
        <w:autoSpaceDN w:val="0"/>
        <w:adjustRightInd w:val="0"/>
        <w:spacing w:after="120"/>
        <w:ind w:right="-12"/>
        <w:rPr>
          <w:rFonts w:ascii="Calibri" w:hAnsi="Calibri" w:cs="Calibri"/>
        </w:rPr>
      </w:pPr>
      <w:r w:rsidRPr="001B04A2">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41ADDD69" w14:textId="25484853" w:rsidR="00D06C53" w:rsidRDefault="001B04A2" w:rsidP="00667BE8">
      <w:pPr>
        <w:autoSpaceDE w:val="0"/>
        <w:autoSpaceDN w:val="0"/>
        <w:adjustRightInd w:val="0"/>
        <w:spacing w:after="120"/>
        <w:ind w:right="-12"/>
        <w:rPr>
          <w:rFonts w:ascii="Calibri" w:hAnsi="Calibri" w:cs="Calibri"/>
        </w:rPr>
      </w:pPr>
      <w:r w:rsidRPr="001B04A2">
        <w:rPr>
          <w:rFonts w:ascii="Calibri" w:hAnsi="Calibri" w:cs="Calibri"/>
        </w:rPr>
        <w:t>Ako se ne može obaviti provjera ili ishoditi potvrda, javni naručitelj će zahtijevati od gospodarskog subjekta da u primjerenom roku, ne kraćem od pet dana, dostavi sve ili dio popratnih dokumenata ili dokaza.</w:t>
      </w:r>
    </w:p>
    <w:p w14:paraId="4829DA95" w14:textId="3210C6EF" w:rsidR="00D06C53" w:rsidRDefault="00B25E86" w:rsidP="00667BE8">
      <w:pPr>
        <w:autoSpaceDE w:val="0"/>
        <w:autoSpaceDN w:val="0"/>
        <w:adjustRightInd w:val="0"/>
        <w:spacing w:after="120"/>
        <w:ind w:right="-12"/>
        <w:rPr>
          <w:rFonts w:ascii="Calibri" w:hAnsi="Calibri" w:cs="Calibri"/>
        </w:rPr>
      </w:pPr>
      <w:r>
        <w:rPr>
          <w:rFonts w:ascii="Calibri" w:hAnsi="Calibri" w:cs="Calibri"/>
        </w:rPr>
        <w:t>O</w:t>
      </w:r>
      <w:r w:rsidR="00D06C53">
        <w:rPr>
          <w:rFonts w:ascii="Calibri" w:hAnsi="Calibri" w:cs="Calibri"/>
        </w:rPr>
        <w:t xml:space="preserve">kolnosti iz </w:t>
      </w:r>
      <w:r w:rsidR="00C025FC" w:rsidRPr="00F63E96">
        <w:rPr>
          <w:rFonts w:ascii="Calibri" w:hAnsi="Calibri" w:cs="Calibri"/>
        </w:rPr>
        <w:t xml:space="preserve">poglavlja </w:t>
      </w:r>
      <w:r w:rsidR="002E3EB2">
        <w:rPr>
          <w:rFonts w:ascii="Calibri" w:hAnsi="Calibri" w:cs="Calibri"/>
        </w:rPr>
        <w:t>t</w:t>
      </w:r>
      <w:r w:rsidR="001B04A2">
        <w:rPr>
          <w:rFonts w:ascii="Calibri" w:hAnsi="Calibri" w:cs="Calibri"/>
        </w:rPr>
        <w:t>očke 3.1.1.</w:t>
      </w:r>
      <w:r w:rsidR="001B04A2" w:rsidRPr="00F63E96">
        <w:rPr>
          <w:rFonts w:ascii="Calibri" w:hAnsi="Calibri" w:cs="Calibri"/>
        </w:rPr>
        <w:t xml:space="preserve"> </w:t>
      </w:r>
      <w:r w:rsidR="00D06C53">
        <w:rPr>
          <w:rFonts w:ascii="Calibri" w:hAnsi="Calibri" w:cs="Calibri"/>
        </w:rPr>
        <w:t xml:space="preserve"> utvrđuju se za sve članove zajednice pojedinačno</w:t>
      </w:r>
      <w:r w:rsidR="00A64341">
        <w:rPr>
          <w:rFonts w:ascii="Calibri" w:hAnsi="Calibri" w:cs="Calibri"/>
        </w:rPr>
        <w:t xml:space="preserve"> i za sve gospodarske subjekte u ponudi</w:t>
      </w:r>
      <w:r w:rsidR="00D06C53">
        <w:rPr>
          <w:rFonts w:ascii="Calibri" w:hAnsi="Calibri" w:cs="Calibri"/>
        </w:rPr>
        <w:t>.</w:t>
      </w:r>
    </w:p>
    <w:p w14:paraId="633D8B52" w14:textId="77777777" w:rsidR="00C025FC" w:rsidRDefault="00C025FC" w:rsidP="00D06C53">
      <w:pPr>
        <w:autoSpaceDE w:val="0"/>
        <w:autoSpaceDN w:val="0"/>
        <w:adjustRightInd w:val="0"/>
        <w:spacing w:after="120"/>
        <w:ind w:right="272"/>
        <w:rPr>
          <w:rFonts w:ascii="Calibri" w:hAnsi="Calibri" w:cs="Calibri"/>
        </w:rPr>
      </w:pPr>
    </w:p>
    <w:p w14:paraId="058361FB" w14:textId="4321381D" w:rsidR="00192A5D" w:rsidRPr="00F0415E" w:rsidRDefault="00F0415E" w:rsidP="0049065E">
      <w:pPr>
        <w:pStyle w:val="Naslov211"/>
        <w:ind w:left="1225" w:hanging="505"/>
        <w:outlineLvl w:val="2"/>
      </w:pPr>
      <w:bookmarkStart w:id="120" w:name="_Ref513561631"/>
      <w:bookmarkStart w:id="121" w:name="_Toc513562346"/>
      <w:bookmarkStart w:id="122" w:name="_Toc62108935"/>
      <w:bookmarkStart w:id="123" w:name="_Toc62109027"/>
      <w:r w:rsidRPr="00F0415E">
        <w:t>naručitelj je obvezan i</w:t>
      </w:r>
      <w:r w:rsidRPr="00F76252">
        <w:t>sključiti gospodarskog subjekta iz postupka javne nabave ako utvrdi da gospodarski subjekt nije ispunio obveze plaćanja dospjelih poreznih obveza i obveza za mirovinsko i zdravstveno osiguranje</w:t>
      </w:r>
      <w:r w:rsidRPr="00F0415E">
        <w:t xml:space="preserve"> (članak</w:t>
      </w:r>
      <w:r w:rsidRPr="00EC7166">
        <w:t xml:space="preserve"> 252. ZJN 2016):</w:t>
      </w:r>
      <w:bookmarkEnd w:id="120"/>
      <w:bookmarkEnd w:id="121"/>
      <w:bookmarkEnd w:id="122"/>
      <w:bookmarkEnd w:id="123"/>
    </w:p>
    <w:p w14:paraId="24878FC9" w14:textId="77777777" w:rsidR="00192A5D" w:rsidRPr="002746D9" w:rsidRDefault="00192A5D" w:rsidP="0049065E">
      <w:pPr>
        <w:pStyle w:val="Odlomakpopisa"/>
        <w:numPr>
          <w:ilvl w:val="0"/>
          <w:numId w:val="13"/>
        </w:numPr>
      </w:pPr>
      <w:r w:rsidRPr="002746D9">
        <w:t>u Republici Hrvatskoj, ako gospodarski subjekt ima poslovni nastan u Republici Hrvatskoj, ili</w:t>
      </w:r>
    </w:p>
    <w:p w14:paraId="7FA3E08A" w14:textId="77777777" w:rsidR="00192A5D" w:rsidRPr="002746D9" w:rsidRDefault="00192A5D" w:rsidP="0049065E"/>
    <w:p w14:paraId="4CEA1C1F" w14:textId="4DD2A13B" w:rsidR="00192A5D" w:rsidRPr="002746D9" w:rsidRDefault="00192A5D" w:rsidP="0049065E">
      <w:pPr>
        <w:pStyle w:val="Odlomakpopisa"/>
        <w:numPr>
          <w:ilvl w:val="0"/>
          <w:numId w:val="13"/>
        </w:numPr>
      </w:pPr>
      <w:r w:rsidRPr="002746D9">
        <w:t xml:space="preserve">u Republici </w:t>
      </w:r>
      <w:r w:rsidR="00A676C8">
        <w:t>H</w:t>
      </w:r>
      <w:r w:rsidRPr="002746D9">
        <w:t xml:space="preserve">rvatskoj ili u državi poslovnog nastana gospodarskog subjekta, ako gospodarski subjekt nema poslovni nastan u Republici Hrvatskoj. </w:t>
      </w:r>
    </w:p>
    <w:p w14:paraId="4C45B331" w14:textId="77777777" w:rsidR="00192A5D" w:rsidRPr="002746D9" w:rsidRDefault="00192A5D" w:rsidP="00FE35A6">
      <w:pPr>
        <w:ind w:right="272"/>
        <w:rPr>
          <w:rFonts w:ascii="Calibri" w:hAnsi="Calibri" w:cs="Calibri"/>
        </w:rPr>
      </w:pPr>
    </w:p>
    <w:p w14:paraId="28F84827" w14:textId="77777777" w:rsidR="00192A5D" w:rsidRPr="002746D9" w:rsidRDefault="00192A5D" w:rsidP="00667BE8">
      <w:pPr>
        <w:ind w:right="-12"/>
        <w:rPr>
          <w:rFonts w:ascii="Calibri" w:hAnsi="Calibri" w:cs="Calibri"/>
          <w:b/>
        </w:rPr>
      </w:pPr>
      <w:r w:rsidRPr="002746D9">
        <w:rPr>
          <w:rFonts w:ascii="Calibri" w:hAnsi="Calibri" w:cs="Calibri"/>
          <w:b/>
        </w:rPr>
        <w:t>Naručitelj neće isključiti gospodarskog subjekta iz postupka javne nabave ako mu sukladno posebnom propisu plaćanje obveza nije dopušteno, ili mu je odobrena odgoda plaćanja.</w:t>
      </w:r>
    </w:p>
    <w:p w14:paraId="57F4C27A" w14:textId="77777777" w:rsidR="00192A5D" w:rsidRDefault="00192A5D" w:rsidP="00667BE8">
      <w:pPr>
        <w:ind w:right="-12"/>
        <w:rPr>
          <w:rFonts w:ascii="Calibri" w:hAnsi="Calibri" w:cs="Calibri"/>
        </w:rPr>
      </w:pPr>
    </w:p>
    <w:p w14:paraId="63D5B901" w14:textId="37A22FD4" w:rsidR="00192A5D" w:rsidRPr="006C2DB5" w:rsidRDefault="00192A5D" w:rsidP="00667BE8">
      <w:pPr>
        <w:tabs>
          <w:tab w:val="left" w:pos="284"/>
        </w:tabs>
        <w:spacing w:after="120"/>
        <w:ind w:right="-12"/>
        <w:rPr>
          <w:rFonts w:ascii="Calibri" w:hAnsi="Calibri" w:cs="Calibri"/>
        </w:rPr>
      </w:pPr>
      <w:r w:rsidRPr="006C2DB5">
        <w:rPr>
          <w:rFonts w:ascii="Calibri" w:hAnsi="Calibri" w:cs="Calibri"/>
        </w:rPr>
        <w:t xml:space="preserve">Za potrebe utvrđivanja </w:t>
      </w:r>
      <w:r w:rsidR="00896351">
        <w:rPr>
          <w:rFonts w:ascii="Calibri" w:hAnsi="Calibri" w:cs="Calibri"/>
        </w:rPr>
        <w:t xml:space="preserve">da ne postoje </w:t>
      </w:r>
      <w:r w:rsidRPr="006C2DB5">
        <w:rPr>
          <w:rFonts w:ascii="Calibri" w:hAnsi="Calibri" w:cs="Calibri"/>
        </w:rPr>
        <w:t xml:space="preserve">okolnosti </w:t>
      </w:r>
      <w:r w:rsidRPr="00A84A64">
        <w:rPr>
          <w:rFonts w:ascii="Calibri" w:hAnsi="Calibri" w:cs="Calibri"/>
        </w:rPr>
        <w:t xml:space="preserve">iz </w:t>
      </w:r>
      <w:r w:rsidR="001B04A2" w:rsidRPr="00A84A64">
        <w:rPr>
          <w:rFonts w:ascii="Calibri" w:hAnsi="Calibri" w:cs="Calibri"/>
        </w:rPr>
        <w:t xml:space="preserve"> točke 3.1.2.</w:t>
      </w:r>
      <w:r w:rsidRPr="00A84A64">
        <w:rPr>
          <w:rFonts w:ascii="Calibri" w:hAnsi="Calibri" w:cs="Calibri"/>
        </w:rPr>
        <w:t xml:space="preserve"> </w:t>
      </w:r>
      <w:r w:rsidRPr="006C2DB5">
        <w:rPr>
          <w:rFonts w:ascii="Calibri" w:hAnsi="Calibri" w:cs="Calibri"/>
        </w:rPr>
        <w:t xml:space="preserve">gospodarski subjekt u ponudi dostavlja: </w:t>
      </w:r>
    </w:p>
    <w:p w14:paraId="741CE8C3" w14:textId="2B4C67AE" w:rsidR="00682F4E" w:rsidRPr="0049065E" w:rsidRDefault="00192A5D" w:rsidP="00667BE8">
      <w:pPr>
        <w:numPr>
          <w:ilvl w:val="0"/>
          <w:numId w:val="8"/>
        </w:numPr>
        <w:tabs>
          <w:tab w:val="left" w:pos="284"/>
        </w:tabs>
        <w:spacing w:after="120"/>
        <w:ind w:right="-12"/>
        <w:rPr>
          <w:rFonts w:ascii="Calibri" w:hAnsi="Calibri" w:cs="Calibri"/>
          <w:b/>
          <w:i/>
        </w:rPr>
      </w:pPr>
      <w:r w:rsidRPr="0049065E">
        <w:rPr>
          <w:rFonts w:ascii="Calibri" w:hAnsi="Calibri" w:cs="Calibri"/>
          <w:b/>
          <w:i/>
        </w:rPr>
        <w:t xml:space="preserve">ispunjeni </w:t>
      </w:r>
      <w:r w:rsidR="00D44FA6" w:rsidRPr="0049065E">
        <w:rPr>
          <w:rFonts w:ascii="Calibri" w:hAnsi="Calibri" w:cs="Calibri"/>
          <w:b/>
          <w:i/>
        </w:rPr>
        <w:t xml:space="preserve">elektronički </w:t>
      </w:r>
      <w:r w:rsidR="00CA23F4" w:rsidRPr="0049065E">
        <w:rPr>
          <w:rFonts w:ascii="Calibri" w:hAnsi="Calibri" w:cs="Calibri"/>
          <w:b/>
          <w:i/>
        </w:rPr>
        <w:t>e</w:t>
      </w:r>
      <w:r w:rsidRPr="0049065E">
        <w:rPr>
          <w:rFonts w:ascii="Calibri" w:hAnsi="Calibri" w:cs="Calibri"/>
          <w:b/>
          <w:i/>
        </w:rPr>
        <w:t xml:space="preserve">ESPD obrazac (Dio III. </w:t>
      </w:r>
      <w:r w:rsidR="009B257C" w:rsidRPr="0049065E">
        <w:rPr>
          <w:rFonts w:ascii="Calibri" w:hAnsi="Calibri" w:cs="Calibri"/>
          <w:b/>
          <w:i/>
        </w:rPr>
        <w:t>Osnove</w:t>
      </w:r>
      <w:r w:rsidRPr="0049065E">
        <w:rPr>
          <w:rFonts w:ascii="Calibri" w:hAnsi="Calibri" w:cs="Calibri"/>
          <w:b/>
          <w:i/>
        </w:rPr>
        <w:t xml:space="preserve"> za isključenje, </w:t>
      </w:r>
      <w:r w:rsidRPr="0049065E">
        <w:rPr>
          <w:rFonts w:ascii="Calibri" w:hAnsi="Calibri" w:cs="Calibri"/>
          <w:b/>
          <w:i/>
          <w:u w:val="single"/>
        </w:rPr>
        <w:t>Odjeljak B: Osnove povezane s plaćanjem poreza ili doprinosa za socijalno osiguranje</w:t>
      </w:r>
      <w:r w:rsidRPr="0049065E">
        <w:rPr>
          <w:rFonts w:ascii="Calibri" w:hAnsi="Calibri" w:cs="Calibri"/>
          <w:b/>
          <w:i/>
        </w:rPr>
        <w:t>) za sve gospodarske subjekte u ponudi</w:t>
      </w:r>
      <w:r w:rsidRPr="0049065E">
        <w:rPr>
          <w:rFonts w:ascii="Calibri" w:hAnsi="Calibri" w:cs="Calibri"/>
          <w:i/>
        </w:rPr>
        <w:t>.</w:t>
      </w:r>
      <w:r w:rsidRPr="0049065E">
        <w:rPr>
          <w:rFonts w:ascii="Calibri" w:hAnsi="Calibri" w:cs="Calibri"/>
          <w:b/>
          <w:i/>
        </w:rPr>
        <w:t xml:space="preserve"> </w:t>
      </w:r>
      <w:r w:rsidR="00682F4E" w:rsidRPr="00D44FA6">
        <w:rPr>
          <w:rFonts w:ascii="Calibri" w:hAnsi="Calibri" w:cs="Calibri"/>
          <w:i/>
        </w:rPr>
        <w:t xml:space="preserve"> </w:t>
      </w:r>
    </w:p>
    <w:p w14:paraId="56941762" w14:textId="54119366" w:rsidR="00D06C53" w:rsidRPr="00D06C53" w:rsidRDefault="00D06C53" w:rsidP="00667BE8">
      <w:pPr>
        <w:autoSpaceDE w:val="0"/>
        <w:autoSpaceDN w:val="0"/>
        <w:adjustRightInd w:val="0"/>
        <w:spacing w:after="120"/>
        <w:ind w:right="-12"/>
        <w:rPr>
          <w:rFonts w:ascii="Calibri" w:hAnsi="Calibri" w:cs="Calibri"/>
        </w:rPr>
      </w:pPr>
      <w:r w:rsidRPr="00D06C53">
        <w:rPr>
          <w:rFonts w:ascii="Calibri" w:hAnsi="Calibri" w:cs="Calibri"/>
        </w:rPr>
        <w:t xml:space="preserve">U PONUDI SE OBVEZNO DOSTAVLJA </w:t>
      </w:r>
      <w:r w:rsidR="00606EBF">
        <w:rPr>
          <w:rFonts w:ascii="Calibri" w:hAnsi="Calibri" w:cs="Calibri"/>
        </w:rPr>
        <w:t>e</w:t>
      </w:r>
      <w:r w:rsidRPr="00D06C53">
        <w:rPr>
          <w:rFonts w:ascii="Calibri" w:hAnsi="Calibri" w:cs="Calibri"/>
        </w:rPr>
        <w:t xml:space="preserve">ESPD OBRAZAC – </w:t>
      </w:r>
      <w:r w:rsidR="00A30ED0">
        <w:rPr>
          <w:rFonts w:ascii="Calibri" w:hAnsi="Calibri" w:cs="Calibri"/>
        </w:rPr>
        <w:t xml:space="preserve">AŽURIRANI </w:t>
      </w:r>
      <w:r w:rsidRPr="00D06C53">
        <w:rPr>
          <w:rFonts w:ascii="Calibri" w:hAnsi="Calibri" w:cs="Calibri"/>
        </w:rPr>
        <w:t>POPRATNI DOKUMENTI SE NE DOSTAVLJAJU UZ PONUDU.</w:t>
      </w:r>
    </w:p>
    <w:p w14:paraId="0A51DCF4" w14:textId="3CF72397" w:rsidR="00D06C53" w:rsidRDefault="00D06C53" w:rsidP="00667BE8">
      <w:pPr>
        <w:autoSpaceDE w:val="0"/>
        <w:autoSpaceDN w:val="0"/>
        <w:adjustRightInd w:val="0"/>
        <w:spacing w:after="120"/>
        <w:ind w:right="-12"/>
        <w:rPr>
          <w:rFonts w:ascii="Calibri" w:hAnsi="Calibri" w:cs="Calibri"/>
        </w:rPr>
      </w:pPr>
      <w:r w:rsidRPr="00D06C53">
        <w:rPr>
          <w:rFonts w:ascii="Calibri" w:hAnsi="Calibri" w:cs="Calibri"/>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r w:rsidR="00606EBF">
        <w:rPr>
          <w:rFonts w:ascii="Calibri" w:hAnsi="Calibri" w:cs="Calibri"/>
        </w:rPr>
        <w:t>e</w:t>
      </w:r>
      <w:r w:rsidRPr="00D06C53">
        <w:rPr>
          <w:rFonts w:ascii="Calibri" w:hAnsi="Calibri" w:cs="Calibri"/>
        </w:rPr>
        <w:t>ESPD-u, osim ako već posjeduje te dokumente.</w:t>
      </w:r>
    </w:p>
    <w:p w14:paraId="1E38FA83" w14:textId="799CC7AB" w:rsidR="00D44FA6" w:rsidRDefault="00D44FA6" w:rsidP="00667BE8">
      <w:pPr>
        <w:autoSpaceDE w:val="0"/>
        <w:autoSpaceDN w:val="0"/>
        <w:adjustRightInd w:val="0"/>
        <w:spacing w:after="120"/>
        <w:ind w:right="-12"/>
        <w:rPr>
          <w:rFonts w:ascii="Calibri" w:hAnsi="Calibri" w:cs="Calibri"/>
        </w:rPr>
      </w:pPr>
      <w:r w:rsidRPr="00D44FA6">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0EA4F42B" w14:textId="77777777" w:rsidR="00D44FA6" w:rsidRPr="00D44FA6" w:rsidRDefault="00D44FA6" w:rsidP="00667BE8">
      <w:pPr>
        <w:autoSpaceDE w:val="0"/>
        <w:autoSpaceDN w:val="0"/>
        <w:adjustRightInd w:val="0"/>
        <w:spacing w:after="120"/>
        <w:ind w:right="-12"/>
        <w:rPr>
          <w:rFonts w:ascii="Calibri" w:hAnsi="Calibri" w:cs="Calibri"/>
        </w:rPr>
      </w:pPr>
    </w:p>
    <w:p w14:paraId="701D2CBF" w14:textId="0AEF292B" w:rsidR="00D44FA6" w:rsidRPr="00D06C53" w:rsidRDefault="00D44FA6" w:rsidP="00667BE8">
      <w:pPr>
        <w:autoSpaceDE w:val="0"/>
        <w:autoSpaceDN w:val="0"/>
        <w:adjustRightInd w:val="0"/>
        <w:spacing w:after="120"/>
        <w:ind w:right="-12"/>
        <w:rPr>
          <w:rFonts w:ascii="Calibri" w:hAnsi="Calibri" w:cs="Calibri"/>
        </w:rPr>
      </w:pPr>
      <w:r w:rsidRPr="00D44FA6">
        <w:rPr>
          <w:rFonts w:ascii="Calibri" w:hAnsi="Calibri" w:cs="Calibri"/>
        </w:rPr>
        <w:lastRenderedPageBreak/>
        <w:t>Ako se ne može obaviti provjera ili ishoditi potvrda, javni naručitelj će zahtijevati od gospodarskog subjekta da u primjerenom roku, ne kraćem od pet dana, dostavi sve ili dio popratnih dokumenata ili dokaza.</w:t>
      </w:r>
    </w:p>
    <w:p w14:paraId="470C14C9" w14:textId="687924FD" w:rsidR="00C25B65" w:rsidRDefault="00C25B65" w:rsidP="00667BE8">
      <w:pPr>
        <w:ind w:right="-12"/>
        <w:rPr>
          <w:rFonts w:ascii="Calibri" w:hAnsi="Calibri" w:cs="Calibri"/>
        </w:rPr>
      </w:pPr>
    </w:p>
    <w:p w14:paraId="1F943229" w14:textId="013A6332" w:rsidR="00C00EA2" w:rsidRDefault="00C25B65" w:rsidP="00C00EA2">
      <w:r w:rsidRPr="00C00EA2">
        <w:rPr>
          <w:rFonts w:ascii="Calibri" w:hAnsi="Calibri" w:cs="ArialMT"/>
          <w:b/>
        </w:rPr>
        <w:t>Napomena: Gospodarski subjekti koji nemaju poslovni nastan u Republici Hrvatskoj moraju u svojoj ponudi navesti posjeduju li porezni broj u RH.</w:t>
      </w:r>
      <w:r w:rsidR="00C00EA2" w:rsidRPr="00C00EA2">
        <w:t xml:space="preserve"> </w:t>
      </w:r>
      <w:r w:rsidR="00C00EA2">
        <w:t>Navedeni podatak ponuditelj može upisati u dokument “Uvez ponude“, u rubriku „dodatni podaci“.</w:t>
      </w:r>
    </w:p>
    <w:p w14:paraId="5E082C8A" w14:textId="13550D76" w:rsidR="00D06C53" w:rsidRDefault="00D06C53" w:rsidP="00667BE8">
      <w:pPr>
        <w:ind w:right="-12"/>
        <w:rPr>
          <w:rFonts w:ascii="Calibri" w:hAnsi="Calibri" w:cs="ArialMT"/>
          <w:b/>
        </w:rPr>
      </w:pPr>
    </w:p>
    <w:p w14:paraId="11F6D193" w14:textId="77777777" w:rsidR="00C25B65" w:rsidRPr="0049065E" w:rsidRDefault="00C25B65" w:rsidP="00667BE8">
      <w:pPr>
        <w:ind w:right="-12"/>
        <w:rPr>
          <w:rFonts w:ascii="Calibri" w:hAnsi="Calibri" w:cs="ArialMT"/>
          <w:b/>
        </w:rPr>
      </w:pPr>
    </w:p>
    <w:p w14:paraId="087AB751" w14:textId="3F39E06D" w:rsidR="00D06C53" w:rsidRDefault="00B833AD" w:rsidP="00667BE8">
      <w:pPr>
        <w:ind w:right="-12"/>
        <w:rPr>
          <w:rFonts w:ascii="Calibri" w:hAnsi="Calibri" w:cs="ArialMT"/>
        </w:rPr>
      </w:pPr>
      <w:r w:rsidRPr="00A84A64">
        <w:rPr>
          <w:rFonts w:ascii="Calibri" w:hAnsi="Calibri" w:cs="ArialMT"/>
        </w:rPr>
        <w:t>O</w:t>
      </w:r>
      <w:r w:rsidR="00D06C53" w:rsidRPr="00A84A64">
        <w:rPr>
          <w:rFonts w:ascii="Calibri" w:hAnsi="Calibri" w:cs="ArialMT"/>
        </w:rPr>
        <w:t xml:space="preserve">kolnosti iz </w:t>
      </w:r>
      <w:r w:rsidR="00D44FA6" w:rsidRPr="00A84A64">
        <w:rPr>
          <w:rFonts w:ascii="Calibri" w:hAnsi="Calibri" w:cs="Calibri"/>
        </w:rPr>
        <w:t>točke 3.1.2.</w:t>
      </w:r>
      <w:r w:rsidR="00D06C53" w:rsidRPr="00A84A64">
        <w:rPr>
          <w:rFonts w:ascii="Calibri" w:hAnsi="Calibri" w:cs="ArialMT"/>
        </w:rPr>
        <w:t xml:space="preserve"> utvrđuju </w:t>
      </w:r>
      <w:r w:rsidR="00D06C53">
        <w:rPr>
          <w:rFonts w:ascii="Calibri" w:hAnsi="Calibri" w:cs="ArialMT"/>
        </w:rPr>
        <w:t>se za sve članove zajednice pojedinačno</w:t>
      </w:r>
      <w:r>
        <w:rPr>
          <w:rFonts w:ascii="Calibri" w:hAnsi="Calibri" w:cs="ArialMT"/>
        </w:rPr>
        <w:t xml:space="preserve"> </w:t>
      </w:r>
      <w:r>
        <w:rPr>
          <w:rFonts w:ascii="Calibri" w:hAnsi="Calibri" w:cs="Calibri"/>
        </w:rPr>
        <w:t>i za sve gospodarske subjekte u ponudi</w:t>
      </w:r>
      <w:r w:rsidR="00D06C53">
        <w:rPr>
          <w:rFonts w:ascii="Calibri" w:hAnsi="Calibri" w:cs="ArialMT"/>
        </w:rPr>
        <w:t>.</w:t>
      </w:r>
    </w:p>
    <w:p w14:paraId="6D3E07E1" w14:textId="77777777" w:rsidR="00E91358" w:rsidRPr="00E91358" w:rsidRDefault="00E91358" w:rsidP="00667BE8">
      <w:pPr>
        <w:autoSpaceDE w:val="0"/>
        <w:autoSpaceDN w:val="0"/>
        <w:adjustRightInd w:val="0"/>
        <w:spacing w:after="120"/>
        <w:ind w:right="-12"/>
        <w:rPr>
          <w:rFonts w:ascii="Calibri" w:hAnsi="Calibri" w:cs="Calibri"/>
          <w:b/>
        </w:rPr>
      </w:pPr>
    </w:p>
    <w:p w14:paraId="16EB69C8" w14:textId="6A271870" w:rsidR="00DD62B8" w:rsidRDefault="006C7832" w:rsidP="0049065E">
      <w:pPr>
        <w:pStyle w:val="Naslov21"/>
      </w:pPr>
      <w:bookmarkStart w:id="124" w:name="_Toc62685305"/>
      <w:bookmarkStart w:id="125" w:name="_Ref513561695"/>
      <w:bookmarkStart w:id="126" w:name="_Toc513562347"/>
      <w:bookmarkStart w:id="127" w:name="_Ref17744711"/>
      <w:bookmarkStart w:id="128" w:name="_Toc62108936"/>
      <w:bookmarkStart w:id="129" w:name="_Toc62109028"/>
      <w:r>
        <w:t>Ostale osnove za isključenje gospodarskog subjekta koje naručitelj namjerava koristiti</w:t>
      </w:r>
      <w:bookmarkEnd w:id="124"/>
    </w:p>
    <w:p w14:paraId="457BA482" w14:textId="6DC0C250" w:rsidR="00990BEF" w:rsidRPr="00990BEF" w:rsidRDefault="00990BEF" w:rsidP="0049065E">
      <w:r w:rsidRPr="00990BEF">
        <w:t>Naručitelj može isključiti gospodarskog subjekta iz postupka javne nabave ako (članak 254. ZJN 2016):</w:t>
      </w:r>
    </w:p>
    <w:p w14:paraId="6482F2E3" w14:textId="77777777" w:rsidR="003A7AED" w:rsidRDefault="003A7AED" w:rsidP="0049065E">
      <w:pPr>
        <w:ind w:left="567" w:hanging="425"/>
      </w:pPr>
    </w:p>
    <w:p w14:paraId="3BA8D2CE" w14:textId="7F83F235" w:rsidR="0034406D" w:rsidRPr="00F0415E" w:rsidRDefault="00F0415E" w:rsidP="0049065E">
      <w:pPr>
        <w:pStyle w:val="Naslov211"/>
        <w:ind w:left="1225" w:hanging="505"/>
        <w:outlineLvl w:val="2"/>
      </w:pPr>
      <w:r w:rsidRPr="0049065E">
        <w:t>može na odgovarajući način dokazati kršenje primjenjivih obveza u području prava okoliša, socijalnog i radnog prava, uključujući kolektivne ugovore, a osobito obvezu isplate ugovorene plaće, ili odredbama međunarodnog prava okoliša, socijalnog i rad</w:t>
      </w:r>
      <w:r w:rsidR="006B3931">
        <w:t>nog prava navedenim u prilogu XI</w:t>
      </w:r>
      <w:r w:rsidRPr="0049065E">
        <w:t>.</w:t>
      </w:r>
      <w:r w:rsidR="006B3931">
        <w:t xml:space="preserve"> ZJN</w:t>
      </w:r>
      <w:r w:rsidRPr="0049065E">
        <w:t xml:space="preserve"> 2016,</w:t>
      </w:r>
    </w:p>
    <w:p w14:paraId="56ABFCAE" w14:textId="33029EC8" w:rsidR="0034406D" w:rsidRPr="00FB7922" w:rsidRDefault="0034406D" w:rsidP="0049065E">
      <w:pPr>
        <w:pStyle w:val="Naslov211"/>
        <w:ind w:left="1225" w:hanging="505"/>
        <w:outlineLvl w:val="2"/>
      </w:pPr>
      <w:r w:rsidRPr="00FB7922">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1F0982DE" w14:textId="762DA6EB" w:rsidR="0034406D" w:rsidRPr="00216D7A" w:rsidRDefault="0034406D" w:rsidP="0049065E">
      <w:pPr>
        <w:pStyle w:val="Naslov211"/>
        <w:ind w:left="1225" w:hanging="505"/>
        <w:outlineLvl w:val="2"/>
      </w:pPr>
      <w:r w:rsidRPr="00216D7A">
        <w:t>može dokazati odgovarajućim sredstvima da je gospodarski subjekt kriv za teški profesionalni propust koji dovodi u pitanje njegov integritet,</w:t>
      </w:r>
    </w:p>
    <w:p w14:paraId="4AEE4874" w14:textId="37E549B2" w:rsidR="0034406D" w:rsidRPr="00216D7A" w:rsidRDefault="0034406D" w:rsidP="0049065E">
      <w:pPr>
        <w:pStyle w:val="Naslov211"/>
        <w:ind w:left="1225" w:hanging="505"/>
        <w:outlineLvl w:val="2"/>
      </w:pPr>
      <w:r w:rsidRPr="00216D7A">
        <w:t>se sukob interesa u smislu poglavlja 8. glave III. dijela prvog ZJN 2016 ne može učinkovito ukloniti drugim, manje drastičnim mjerama,</w:t>
      </w:r>
    </w:p>
    <w:p w14:paraId="672BD2BA" w14:textId="02EF8523" w:rsidR="00F76252" w:rsidRDefault="0034406D" w:rsidP="0049065E">
      <w:pPr>
        <w:pStyle w:val="Naslov211"/>
        <w:ind w:left="1225" w:hanging="505"/>
        <w:outlineLvl w:val="2"/>
      </w:pPr>
      <w:r w:rsidRPr="00216D7A">
        <w:t>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14:paraId="620FE096" w14:textId="77777777" w:rsidR="00F76252" w:rsidRDefault="00F76252" w:rsidP="0049065E">
      <w:pPr>
        <w:pStyle w:val="Naslov211"/>
        <w:ind w:left="1225" w:hanging="505"/>
        <w:outlineLvl w:val="2"/>
      </w:pPr>
      <w:r w:rsidRPr="00F76252">
        <w:t xml:space="preserve"> </w:t>
      </w:r>
      <w:r w:rsidRPr="00027D33">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r w:rsidRPr="00F76252">
        <w:t xml:space="preserve"> </w:t>
      </w:r>
    </w:p>
    <w:p w14:paraId="53A5EBA5" w14:textId="345F2F88" w:rsidR="00DC2CB9" w:rsidRPr="00DC2CB9" w:rsidRDefault="00F76252" w:rsidP="00DC2CB9">
      <w:pPr>
        <w:pStyle w:val="Naslov211"/>
        <w:ind w:left="1225" w:hanging="505"/>
        <w:outlineLvl w:val="2"/>
      </w:pPr>
      <w:r w:rsidRPr="00791154">
        <w:t>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14:paraId="14E91373" w14:textId="77777777" w:rsidR="00DC2CB9" w:rsidRDefault="00DC2CB9" w:rsidP="00DC2CB9">
      <w:pPr>
        <w:pStyle w:val="Naslov211"/>
        <w:ind w:left="1225" w:hanging="505"/>
        <w:outlineLvl w:val="2"/>
      </w:pPr>
      <w:bookmarkStart w:id="130" w:name="_Hlk68075902"/>
      <w:r w:rsidRPr="00FE2CEE">
        <w:t>ako se narušavanje tržišnog natjecanja, zbog prethodnog sudjelovanja gospodarskog subjekta u pripremi postupka nabave, kako je navedeno u članku 199. ovoga Zakona, ne može ukloniti drugim, manje drastičnim mjerama</w:t>
      </w:r>
    </w:p>
    <w:bookmarkEnd w:id="125"/>
    <w:bookmarkEnd w:id="126"/>
    <w:bookmarkEnd w:id="127"/>
    <w:bookmarkEnd w:id="128"/>
    <w:bookmarkEnd w:id="129"/>
    <w:bookmarkEnd w:id="130"/>
    <w:p w14:paraId="7CEB39AC" w14:textId="77777777" w:rsidR="00455537" w:rsidRDefault="00455537" w:rsidP="00667BE8">
      <w:pPr>
        <w:autoSpaceDE w:val="0"/>
        <w:autoSpaceDN w:val="0"/>
        <w:adjustRightInd w:val="0"/>
        <w:spacing w:after="120"/>
        <w:ind w:right="-12"/>
        <w:rPr>
          <w:rFonts w:ascii="Calibri" w:hAnsi="Calibri" w:cs="Calibri"/>
        </w:rPr>
      </w:pPr>
    </w:p>
    <w:p w14:paraId="29A55680" w14:textId="35C90C57" w:rsidR="00E91358" w:rsidRPr="00916DDC" w:rsidRDefault="00E91358" w:rsidP="00667BE8">
      <w:pPr>
        <w:autoSpaceDE w:val="0"/>
        <w:autoSpaceDN w:val="0"/>
        <w:adjustRightInd w:val="0"/>
        <w:spacing w:after="120"/>
        <w:ind w:right="-12"/>
        <w:rPr>
          <w:rFonts w:ascii="Calibri" w:hAnsi="Calibri" w:cs="Calibri"/>
        </w:rPr>
      </w:pPr>
      <w:bookmarkStart w:id="131" w:name="_Hlk66442829"/>
      <w:r w:rsidRPr="00916DDC">
        <w:rPr>
          <w:rFonts w:ascii="Calibri" w:hAnsi="Calibri" w:cs="Calibri"/>
        </w:rPr>
        <w:t>Za potrebe utvrđivanja da ne pos</w:t>
      </w:r>
      <w:r w:rsidR="00916DDC" w:rsidRPr="00916DDC">
        <w:rPr>
          <w:rFonts w:ascii="Calibri" w:hAnsi="Calibri" w:cs="Calibri"/>
        </w:rPr>
        <w:t xml:space="preserve">toje </w:t>
      </w:r>
      <w:r w:rsidR="00916DDC" w:rsidRPr="00A84A64">
        <w:rPr>
          <w:rFonts w:ascii="Calibri" w:hAnsi="Calibri" w:cs="Calibri"/>
        </w:rPr>
        <w:t>okolnosti iz</w:t>
      </w:r>
      <w:r w:rsidR="00C025FC" w:rsidRPr="00A84A64">
        <w:rPr>
          <w:rFonts w:ascii="Calibri" w:hAnsi="Calibri" w:cs="Calibri"/>
        </w:rPr>
        <w:t xml:space="preserve"> </w:t>
      </w:r>
      <w:r w:rsidR="003A7AED" w:rsidRPr="00A84A64">
        <w:rPr>
          <w:rFonts w:ascii="Calibri" w:hAnsi="Calibri" w:cs="Calibri"/>
        </w:rPr>
        <w:t>točke 3.2.</w:t>
      </w:r>
      <w:r w:rsidRPr="00A84A64">
        <w:rPr>
          <w:rFonts w:ascii="Calibri" w:hAnsi="Calibri" w:cs="Calibri"/>
        </w:rPr>
        <w:t xml:space="preserve"> gospodarski </w:t>
      </w:r>
      <w:r w:rsidRPr="00916DDC">
        <w:rPr>
          <w:rFonts w:ascii="Calibri" w:hAnsi="Calibri" w:cs="Calibri"/>
        </w:rPr>
        <w:t xml:space="preserve">subjekt </w:t>
      </w:r>
      <w:r w:rsidRPr="00916DDC">
        <w:rPr>
          <w:rFonts w:ascii="Calibri" w:hAnsi="Calibri" w:cs="Calibri"/>
          <w:u w:val="single"/>
        </w:rPr>
        <w:t>u ponudi dostavlja</w:t>
      </w:r>
      <w:r w:rsidRPr="00916DDC">
        <w:rPr>
          <w:rFonts w:ascii="Calibri" w:hAnsi="Calibri" w:cs="Calibri"/>
        </w:rPr>
        <w:t xml:space="preserve">: </w:t>
      </w:r>
    </w:p>
    <w:p w14:paraId="46F43E06" w14:textId="644F05C7" w:rsidR="00E91358" w:rsidRPr="0049065E" w:rsidRDefault="00E91358" w:rsidP="00667BE8">
      <w:pPr>
        <w:numPr>
          <w:ilvl w:val="0"/>
          <w:numId w:val="87"/>
        </w:numPr>
        <w:autoSpaceDE w:val="0"/>
        <w:autoSpaceDN w:val="0"/>
        <w:adjustRightInd w:val="0"/>
        <w:spacing w:after="120"/>
        <w:ind w:right="-12"/>
        <w:rPr>
          <w:rFonts w:ascii="Calibri" w:hAnsi="Calibri" w:cs="Calibri"/>
          <w:b/>
          <w:i/>
          <w:u w:val="single"/>
        </w:rPr>
      </w:pPr>
      <w:r w:rsidRPr="0049065E">
        <w:rPr>
          <w:rFonts w:ascii="Calibri" w:hAnsi="Calibri" w:cs="Calibri"/>
          <w:b/>
          <w:i/>
        </w:rPr>
        <w:t xml:space="preserve">ispunjeni </w:t>
      </w:r>
      <w:r w:rsidR="003A7AED" w:rsidRPr="0049065E">
        <w:rPr>
          <w:rFonts w:ascii="Calibri" w:hAnsi="Calibri" w:cs="Calibri"/>
          <w:b/>
          <w:i/>
        </w:rPr>
        <w:t xml:space="preserve">elektronički </w:t>
      </w:r>
      <w:r w:rsidR="00CA23F4" w:rsidRPr="0049065E">
        <w:rPr>
          <w:rFonts w:ascii="Calibri" w:hAnsi="Calibri" w:cs="Calibri"/>
          <w:b/>
          <w:i/>
        </w:rPr>
        <w:t>e</w:t>
      </w:r>
      <w:r w:rsidRPr="0049065E">
        <w:rPr>
          <w:rFonts w:ascii="Calibri" w:hAnsi="Calibri" w:cs="Calibri"/>
          <w:b/>
          <w:i/>
        </w:rPr>
        <w:t xml:space="preserve">ESPD obrazac (Dio III. Osnove za isključenje, </w:t>
      </w:r>
      <w:r w:rsidRPr="0049065E">
        <w:rPr>
          <w:rFonts w:ascii="Calibri" w:hAnsi="Calibri" w:cs="Calibri"/>
          <w:b/>
          <w:i/>
          <w:u w:val="single"/>
        </w:rPr>
        <w:t>Odjeljak C: Osnove povezane s insolventnošću, sukobima interesa ili poslovnim prekršajem – u dijelu koji se odnosi na navedenu osnovu za isključenje</w:t>
      </w:r>
      <w:r w:rsidRPr="0049065E">
        <w:rPr>
          <w:rFonts w:ascii="Calibri" w:hAnsi="Calibri" w:cs="Calibri"/>
          <w:b/>
          <w:i/>
        </w:rPr>
        <w:t>) za sve gospodarske subjekte u ponudi.</w:t>
      </w:r>
    </w:p>
    <w:bookmarkEnd w:id="131"/>
    <w:p w14:paraId="5B9EFC03" w14:textId="77777777" w:rsidR="00C25B65" w:rsidRDefault="00C25B65" w:rsidP="00667BE8">
      <w:pPr>
        <w:autoSpaceDE w:val="0"/>
        <w:autoSpaceDN w:val="0"/>
        <w:adjustRightInd w:val="0"/>
        <w:spacing w:after="120"/>
        <w:ind w:right="-12"/>
        <w:rPr>
          <w:rFonts w:cs="Calibri"/>
        </w:rPr>
      </w:pPr>
    </w:p>
    <w:p w14:paraId="48D12486" w14:textId="576F15AA" w:rsidR="00421476" w:rsidRPr="00421476" w:rsidRDefault="00421476" w:rsidP="00667BE8">
      <w:pPr>
        <w:autoSpaceDE w:val="0"/>
        <w:autoSpaceDN w:val="0"/>
        <w:adjustRightInd w:val="0"/>
        <w:spacing w:after="120"/>
        <w:ind w:right="-12"/>
        <w:rPr>
          <w:rFonts w:cs="Calibri"/>
        </w:rPr>
      </w:pPr>
      <w:bookmarkStart w:id="132" w:name="_Hlk66442968"/>
      <w:r w:rsidRPr="00421476">
        <w:rPr>
          <w:rFonts w:cs="Calibri"/>
        </w:rPr>
        <w:t xml:space="preserve">U PONUDI SE OBVEZNO DOSTAVLJA </w:t>
      </w:r>
      <w:r w:rsidR="00606EBF">
        <w:rPr>
          <w:rFonts w:cs="Calibri"/>
        </w:rPr>
        <w:t>e</w:t>
      </w:r>
      <w:r w:rsidRPr="00421476">
        <w:rPr>
          <w:rFonts w:cs="Calibri"/>
        </w:rPr>
        <w:t xml:space="preserve">ESPD OBRAZAC – </w:t>
      </w:r>
      <w:r w:rsidR="00A30ED0">
        <w:rPr>
          <w:rFonts w:cs="Calibri"/>
        </w:rPr>
        <w:t xml:space="preserve">AŽURIRANI </w:t>
      </w:r>
      <w:r w:rsidRPr="00421476">
        <w:rPr>
          <w:rFonts w:cs="Calibri"/>
        </w:rPr>
        <w:t>POPRATNI DOKUMENTI SE NE DOSTAVLJAJU UZ PONUDU.</w:t>
      </w:r>
    </w:p>
    <w:bookmarkEnd w:id="132"/>
    <w:p w14:paraId="495F4EA0" w14:textId="77777777" w:rsidR="003A7AED" w:rsidRPr="00916DDC" w:rsidRDefault="003A7AED" w:rsidP="00667BE8">
      <w:pPr>
        <w:autoSpaceDE w:val="0"/>
        <w:autoSpaceDN w:val="0"/>
        <w:adjustRightInd w:val="0"/>
        <w:spacing w:after="120"/>
        <w:ind w:right="-12"/>
        <w:rPr>
          <w:rFonts w:cs="Calibri"/>
          <w:b/>
        </w:rPr>
      </w:pPr>
      <w:r w:rsidRPr="00916DDC">
        <w:rPr>
          <w:color w:val="231F20"/>
        </w:rPr>
        <w:t>Razdoblje isključenja gospodarskog subjekta kod kojeg su ostvarene navedene osnove za isključenje je dvije godine od dana dotičnog događaja</w:t>
      </w:r>
    </w:p>
    <w:p w14:paraId="5163FE10" w14:textId="671EF7DC" w:rsidR="00421476" w:rsidRDefault="00421476" w:rsidP="00667BE8">
      <w:pPr>
        <w:autoSpaceDE w:val="0"/>
        <w:autoSpaceDN w:val="0"/>
        <w:adjustRightInd w:val="0"/>
        <w:spacing w:after="120"/>
        <w:ind w:right="-12"/>
        <w:rPr>
          <w:rFonts w:cs="Calibri"/>
        </w:rPr>
      </w:pPr>
      <w:r>
        <w:rPr>
          <w:rFonts w:cs="Calibri"/>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r w:rsidR="00606EBF">
        <w:rPr>
          <w:rFonts w:cs="Calibri"/>
        </w:rPr>
        <w:t>e</w:t>
      </w:r>
      <w:r>
        <w:rPr>
          <w:rFonts w:cs="Calibri"/>
        </w:rPr>
        <w:t>ESPD-u, osim ako već posjeduje te dokumente.</w:t>
      </w:r>
    </w:p>
    <w:p w14:paraId="08F15A5A" w14:textId="77777777" w:rsidR="003A7AED" w:rsidRPr="003A7AED" w:rsidRDefault="003A7AED" w:rsidP="00667BE8">
      <w:pPr>
        <w:autoSpaceDE w:val="0"/>
        <w:autoSpaceDN w:val="0"/>
        <w:adjustRightInd w:val="0"/>
        <w:spacing w:after="120"/>
        <w:ind w:right="-12"/>
        <w:rPr>
          <w:color w:val="231F20"/>
        </w:rPr>
      </w:pPr>
      <w:bookmarkStart w:id="133" w:name="_Hlk66443297"/>
      <w:r w:rsidRPr="003A7AED">
        <w:rPr>
          <w:color w:val="231F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72F3F4EE" w14:textId="020A6C7D" w:rsidR="00E91358" w:rsidRPr="00A84A64" w:rsidRDefault="00E91358" w:rsidP="00667BE8">
      <w:pPr>
        <w:autoSpaceDE w:val="0"/>
        <w:autoSpaceDN w:val="0"/>
        <w:adjustRightInd w:val="0"/>
        <w:spacing w:after="120"/>
        <w:ind w:right="-12"/>
        <w:rPr>
          <w:rFonts w:ascii="Calibri" w:hAnsi="Calibri" w:cs="Calibri"/>
        </w:rPr>
      </w:pPr>
      <w:bookmarkStart w:id="134" w:name="_Hlk66443237"/>
      <w:bookmarkEnd w:id="133"/>
      <w:r w:rsidRPr="00916DDC">
        <w:rPr>
          <w:rFonts w:ascii="Calibri" w:hAnsi="Calibri" w:cs="Calibri"/>
        </w:rPr>
        <w:t xml:space="preserve">Iznimno, naručitelj će odustati od isključenja gospodarskog subjekta u slučaju postojanja </w:t>
      </w:r>
      <w:r w:rsidRPr="00A84A64">
        <w:rPr>
          <w:rFonts w:ascii="Calibri" w:hAnsi="Calibri" w:cs="Calibri"/>
        </w:rPr>
        <w:t xml:space="preserve">okolnosti iz </w:t>
      </w:r>
      <w:r w:rsidR="0034406D" w:rsidRPr="00A84A64">
        <w:rPr>
          <w:rFonts w:ascii="Calibri" w:hAnsi="Calibri" w:cs="Calibri"/>
        </w:rPr>
        <w:t>točke 3.2.2.</w:t>
      </w:r>
      <w:r w:rsidRPr="00A84A64">
        <w:rPr>
          <w:rFonts w:ascii="Calibri" w:hAnsi="Calibri" w:cs="Calibri"/>
        </w:rPr>
        <w:t xml:space="preserve"> ove Dokumentacije o nabavi ako utvrdi da će taj gospodarski subjekt biti sposoban izvršiti ugovor o javnoj nabavi, uzimajući u obzir primjenjiva nacionalna pravila i mjere za nastavak poslovanja.</w:t>
      </w:r>
    </w:p>
    <w:bookmarkEnd w:id="134"/>
    <w:p w14:paraId="408D2138" w14:textId="77777777" w:rsidR="00992506" w:rsidRPr="00033947" w:rsidRDefault="00992506" w:rsidP="00667BE8">
      <w:pPr>
        <w:autoSpaceDE w:val="0"/>
        <w:autoSpaceDN w:val="0"/>
        <w:adjustRightInd w:val="0"/>
        <w:spacing w:after="120"/>
        <w:ind w:right="-12"/>
        <w:rPr>
          <w:rFonts w:ascii="Calibri" w:hAnsi="Calibri" w:cs="Calibri"/>
        </w:rPr>
      </w:pPr>
      <w:r w:rsidRPr="00033947">
        <w:rPr>
          <w:rFonts w:ascii="Calibri" w:hAnsi="Calibri" w:cs="Calibri"/>
        </w:rPr>
        <w:t>Sukladno članku 3. stavku 1. točki 24. ZJN 2016. 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72F4B258" w14:textId="77777777" w:rsidR="0034406D" w:rsidRPr="00916DDC" w:rsidRDefault="0034406D" w:rsidP="00667BE8">
      <w:pPr>
        <w:autoSpaceDE w:val="0"/>
        <w:autoSpaceDN w:val="0"/>
        <w:adjustRightInd w:val="0"/>
        <w:spacing w:after="120"/>
        <w:ind w:right="-12"/>
        <w:rPr>
          <w:rFonts w:ascii="Calibri" w:hAnsi="Calibri" w:cs="Calibri"/>
          <w:b/>
        </w:rPr>
      </w:pPr>
    </w:p>
    <w:p w14:paraId="106ADC43" w14:textId="25A9BEBD" w:rsidR="00421476" w:rsidRDefault="00B833AD" w:rsidP="00667BE8">
      <w:pPr>
        <w:autoSpaceDE w:val="0"/>
        <w:autoSpaceDN w:val="0"/>
        <w:adjustRightInd w:val="0"/>
        <w:spacing w:after="120"/>
        <w:ind w:right="-12"/>
        <w:rPr>
          <w:rFonts w:ascii="Calibri" w:hAnsi="Calibri" w:cs="Calibri"/>
        </w:rPr>
      </w:pPr>
      <w:r w:rsidRPr="00A84A64">
        <w:rPr>
          <w:rFonts w:ascii="Calibri" w:hAnsi="Calibri" w:cs="Calibri"/>
        </w:rPr>
        <w:t>O</w:t>
      </w:r>
      <w:r w:rsidR="00421476" w:rsidRPr="00A84A64">
        <w:rPr>
          <w:rFonts w:ascii="Calibri" w:hAnsi="Calibri" w:cs="Calibri"/>
        </w:rPr>
        <w:t xml:space="preserve">kolnosti iz </w:t>
      </w:r>
      <w:r w:rsidR="0077774D" w:rsidRPr="00A84A64">
        <w:rPr>
          <w:rFonts w:ascii="Calibri" w:hAnsi="Calibri" w:cs="Calibri"/>
        </w:rPr>
        <w:t>točke 3.2.</w:t>
      </w:r>
      <w:r w:rsidR="00421476" w:rsidRPr="00A84A64">
        <w:rPr>
          <w:rFonts w:ascii="Calibri" w:hAnsi="Calibri" w:cs="Calibri"/>
        </w:rPr>
        <w:t xml:space="preserve">. utvrđuju </w:t>
      </w:r>
      <w:r w:rsidR="00421476">
        <w:rPr>
          <w:rFonts w:ascii="Calibri" w:hAnsi="Calibri" w:cs="Calibri"/>
        </w:rPr>
        <w:t>se za sve članove zajednice pojedinačno</w:t>
      </w:r>
      <w:r>
        <w:rPr>
          <w:rFonts w:ascii="Calibri" w:hAnsi="Calibri" w:cs="Calibri"/>
        </w:rPr>
        <w:t xml:space="preserve"> i za sve gospodarske subjekte u ponudi</w:t>
      </w:r>
      <w:r w:rsidR="00421476">
        <w:rPr>
          <w:rFonts w:ascii="Calibri" w:hAnsi="Calibri" w:cs="Calibri"/>
        </w:rPr>
        <w:t>.</w:t>
      </w:r>
    </w:p>
    <w:p w14:paraId="2F227D6B" w14:textId="77777777" w:rsidR="00A84A64" w:rsidRDefault="00A84A64" w:rsidP="00667BE8">
      <w:pPr>
        <w:autoSpaceDE w:val="0"/>
        <w:autoSpaceDN w:val="0"/>
        <w:adjustRightInd w:val="0"/>
        <w:spacing w:after="120"/>
        <w:ind w:right="-12"/>
        <w:rPr>
          <w:rFonts w:ascii="Calibri" w:hAnsi="Calibri" w:cs="Calibri"/>
        </w:rPr>
      </w:pPr>
    </w:p>
    <w:p w14:paraId="5023A42B" w14:textId="39F8AD68" w:rsidR="00D40F07" w:rsidRDefault="00D40F07" w:rsidP="0049065E">
      <w:pPr>
        <w:pStyle w:val="Naslov21"/>
      </w:pPr>
      <w:bookmarkStart w:id="135" w:name="_Toc62685306"/>
      <w:r w:rsidRPr="00EC7166">
        <w:t>D</w:t>
      </w:r>
      <w:r w:rsidR="006C7832">
        <w:t>okumenti kojima se dokazuje da ne postoje osnove za isključenje</w:t>
      </w:r>
      <w:bookmarkEnd w:id="135"/>
      <w:r w:rsidR="006C7832">
        <w:t xml:space="preserve"> </w:t>
      </w:r>
    </w:p>
    <w:p w14:paraId="025DD2CD" w14:textId="5D71489B" w:rsidR="00D40F07" w:rsidRDefault="00D40F07" w:rsidP="00667BE8">
      <w:pPr>
        <w:autoSpaceDE w:val="0"/>
        <w:autoSpaceDN w:val="0"/>
        <w:adjustRightInd w:val="0"/>
        <w:spacing w:after="120"/>
        <w:ind w:right="-12"/>
        <w:rPr>
          <w:rFonts w:ascii="Calibri" w:hAnsi="Calibri" w:cs="Calibri"/>
        </w:rPr>
      </w:pPr>
      <w:r w:rsidRPr="00D40F07">
        <w:rPr>
          <w:rFonts w:ascii="Calibri" w:hAnsi="Calibri" w:cs="Calibri"/>
        </w:rPr>
        <w:t>Naručitelj će prije donošenja Odluke u postupku javne nabave od Ponuditelja koji je podnio ekonomski najpovoljniju ponudu zatražiti da u primjerenom roku, ne kraćem od 5 (pet) dana, dostavi ažurirane popratne dokumente, osim ako već posjeduje te dokumente, i to:</w:t>
      </w:r>
    </w:p>
    <w:p w14:paraId="5DFB53BD" w14:textId="77777777" w:rsidR="00DD62B8" w:rsidRPr="00D40F07" w:rsidRDefault="00DD62B8" w:rsidP="00D40F07">
      <w:pPr>
        <w:autoSpaceDE w:val="0"/>
        <w:autoSpaceDN w:val="0"/>
        <w:adjustRightInd w:val="0"/>
        <w:spacing w:after="120"/>
        <w:ind w:right="272"/>
        <w:rPr>
          <w:rFonts w:ascii="Calibri" w:hAnsi="Calibri" w:cs="Calibri"/>
        </w:rPr>
      </w:pPr>
    </w:p>
    <w:p w14:paraId="646CB965" w14:textId="6F53A2BB" w:rsidR="00D40F07" w:rsidRPr="00DD62B8" w:rsidRDefault="00D40F07" w:rsidP="0049065E">
      <w:pPr>
        <w:pStyle w:val="Odlomakpopisa"/>
        <w:numPr>
          <w:ilvl w:val="0"/>
          <w:numId w:val="89"/>
        </w:numPr>
        <w:rPr>
          <w:b/>
        </w:rPr>
      </w:pPr>
      <w:r w:rsidRPr="00DD62B8">
        <w:rPr>
          <w:b/>
        </w:rPr>
        <w:t>kao dokaz da ne postoje osnove za isključenje gospodarskog subjekta iz točke 3.1.1.:</w:t>
      </w:r>
    </w:p>
    <w:p w14:paraId="7696E4EE" w14:textId="77777777" w:rsidR="009D00A3" w:rsidRPr="00027D33" w:rsidRDefault="009D00A3" w:rsidP="0049065E"/>
    <w:p w14:paraId="3A113701" w14:textId="5A85C3CC" w:rsidR="00D40F07" w:rsidRDefault="00D40F07" w:rsidP="00667BE8">
      <w:pPr>
        <w:pStyle w:val="Odlomakpopisa"/>
        <w:numPr>
          <w:ilvl w:val="1"/>
          <w:numId w:val="89"/>
        </w:numPr>
        <w:ind w:right="-12"/>
      </w:pPr>
      <w:r w:rsidRPr="00027D33">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58B5444C" w14:textId="77777777" w:rsidR="00DD62B8" w:rsidRPr="00FB7922" w:rsidRDefault="00DD62B8" w:rsidP="00667BE8">
      <w:pPr>
        <w:pStyle w:val="Odlomakpopisa"/>
        <w:numPr>
          <w:ilvl w:val="0"/>
          <w:numId w:val="0"/>
        </w:numPr>
        <w:ind w:left="1080" w:right="-12"/>
      </w:pPr>
    </w:p>
    <w:p w14:paraId="4177EDA4" w14:textId="52755E6B" w:rsidR="00D40F07" w:rsidRPr="00D40F07" w:rsidRDefault="00D40F07" w:rsidP="00667BE8">
      <w:pPr>
        <w:autoSpaceDE w:val="0"/>
        <w:autoSpaceDN w:val="0"/>
        <w:adjustRightInd w:val="0"/>
        <w:spacing w:after="120"/>
        <w:ind w:right="-12"/>
        <w:rPr>
          <w:rFonts w:ascii="Calibri" w:hAnsi="Calibri" w:cs="Calibri"/>
        </w:rPr>
      </w:pPr>
      <w:bookmarkStart w:id="136" w:name="_Hlk66443654"/>
      <w:r w:rsidRPr="00D40F07">
        <w:rPr>
          <w:rFonts w:ascii="Calibri" w:hAnsi="Calibri" w:cs="Calibri"/>
        </w:rPr>
        <w:t xml:space="preserve">Sukladno čl.1 Pravilnika o  izmjenama i dopunama Pravilnika o dokumentaciji o nabavi te ponudi u postupcima javne nabave (NN 75/20), </w:t>
      </w:r>
      <w:r w:rsidR="009D00A3">
        <w:rPr>
          <w:rFonts w:ascii="Calibri" w:hAnsi="Calibri" w:cs="Calibri"/>
        </w:rPr>
        <w:t>i</w:t>
      </w:r>
      <w:r w:rsidRPr="00D40F07">
        <w:rPr>
          <w:rFonts w:ascii="Calibri" w:hAnsi="Calibri" w:cs="Calibri"/>
        </w:rPr>
        <w:t xml:space="preserve"> Pravilniku o dokumentaciji o nabavi te ponudi u postupcima javne nabave (NN 65/17) u članku 20. stavak 9.  smatra se da je naprijed navedeni  dokaz ažuriran ako nije stariji više od šest mjeseci od dana početka postupka javne nabave.</w:t>
      </w:r>
    </w:p>
    <w:p w14:paraId="398C527C" w14:textId="47FF71E2" w:rsidR="006E2585" w:rsidRDefault="006E2585" w:rsidP="00667BE8">
      <w:pPr>
        <w:autoSpaceDE w:val="0"/>
        <w:autoSpaceDN w:val="0"/>
        <w:adjustRightInd w:val="0"/>
        <w:spacing w:after="120"/>
        <w:ind w:right="-12"/>
        <w:rPr>
          <w:rFonts w:ascii="Calibri" w:hAnsi="Calibri" w:cs="Calibri"/>
        </w:rPr>
      </w:pPr>
      <w:r w:rsidRPr="006E2585">
        <w:rPr>
          <w:rFonts w:ascii="Calibri" w:hAnsi="Calibri" w:cs="Calibri"/>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eESPD-u.</w:t>
      </w:r>
    </w:p>
    <w:bookmarkEnd w:id="136"/>
    <w:p w14:paraId="03FE1F55" w14:textId="77777777" w:rsidR="006E2585" w:rsidRDefault="006E2585" w:rsidP="00667BE8">
      <w:pPr>
        <w:autoSpaceDE w:val="0"/>
        <w:autoSpaceDN w:val="0"/>
        <w:adjustRightInd w:val="0"/>
        <w:spacing w:after="120"/>
        <w:ind w:right="-12"/>
        <w:rPr>
          <w:rFonts w:ascii="Calibri" w:hAnsi="Calibri" w:cs="Calibri"/>
        </w:rPr>
      </w:pPr>
    </w:p>
    <w:p w14:paraId="30E482F9" w14:textId="589FC2B9" w:rsidR="00D40F07" w:rsidRPr="00D40F07" w:rsidRDefault="00D40F07" w:rsidP="00667BE8">
      <w:pPr>
        <w:autoSpaceDE w:val="0"/>
        <w:autoSpaceDN w:val="0"/>
        <w:adjustRightInd w:val="0"/>
        <w:spacing w:after="120"/>
        <w:ind w:right="-12"/>
        <w:rPr>
          <w:rFonts w:ascii="Calibri" w:hAnsi="Calibri" w:cs="Calibri"/>
        </w:rPr>
      </w:pPr>
      <w:r w:rsidRPr="00D40F07">
        <w:rPr>
          <w:rFonts w:ascii="Calibri" w:hAnsi="Calibri" w:cs="Calibri"/>
        </w:rPr>
        <w:t xml:space="preserve">Ako se u državi poslovnog nastana gospodarskog subjekta, odnosno državi čiji je osoba državljanin ne izdaju takvi dokumenti ili ako ne obuhvaćaju sve okolnosti iz točke 3.1.1.,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00AD0EEB" w14:textId="5E590701" w:rsidR="00D40F07" w:rsidRPr="00D40F07" w:rsidRDefault="00D40F07" w:rsidP="00667BE8">
      <w:pPr>
        <w:autoSpaceDE w:val="0"/>
        <w:autoSpaceDN w:val="0"/>
        <w:adjustRightInd w:val="0"/>
        <w:spacing w:after="120"/>
        <w:ind w:right="-12"/>
        <w:rPr>
          <w:rFonts w:ascii="Calibri" w:hAnsi="Calibri" w:cs="Calibri"/>
        </w:rPr>
      </w:pPr>
      <w:bookmarkStart w:id="137" w:name="_Hlk66453538"/>
      <w:r w:rsidRPr="00D40F07">
        <w:rPr>
          <w:rFonts w:ascii="Calibri" w:hAnsi="Calibri" w:cs="Calibri"/>
        </w:rPr>
        <w:t xml:space="preserve">Izjavu iz prethodnog članka </w:t>
      </w:r>
      <w:bookmarkEnd w:id="137"/>
      <w:r w:rsidRPr="00D40F07">
        <w:rPr>
          <w:rFonts w:ascii="Calibri" w:hAnsi="Calibri" w:cs="Calibri"/>
        </w:rPr>
        <w:t xml:space="preserve">može dati osoba po zakonu ovlaštena za zastupanje gospodarskog subjekta za gospodarski subjekt i za sve osobe koje su članovi upravnog, upravljačkog ili nadzornog tijela ili imaju ovlasti zastupanja, donošenja odluka ili nadzora gospodarskog subjekta. </w:t>
      </w:r>
    </w:p>
    <w:p w14:paraId="0A220A5E" w14:textId="419632CD" w:rsidR="00D40F07" w:rsidRDefault="00D40F07" w:rsidP="00667BE8">
      <w:pPr>
        <w:autoSpaceDE w:val="0"/>
        <w:autoSpaceDN w:val="0"/>
        <w:adjustRightInd w:val="0"/>
        <w:spacing w:after="120"/>
        <w:ind w:right="-12"/>
        <w:rPr>
          <w:rFonts w:ascii="Calibri" w:hAnsi="Calibri" w:cs="Calibri"/>
        </w:rPr>
      </w:pPr>
      <w:r w:rsidRPr="00D40F07">
        <w:rPr>
          <w:rFonts w:ascii="Calibri" w:hAnsi="Calibri" w:cs="Calibri"/>
        </w:rP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14:paraId="3A27ACE1" w14:textId="77777777" w:rsidR="009D00A3" w:rsidRPr="00D40F07" w:rsidRDefault="009D00A3" w:rsidP="00667BE8">
      <w:pPr>
        <w:autoSpaceDE w:val="0"/>
        <w:autoSpaceDN w:val="0"/>
        <w:adjustRightInd w:val="0"/>
        <w:spacing w:after="120"/>
        <w:ind w:right="-12"/>
        <w:rPr>
          <w:rFonts w:ascii="Calibri" w:hAnsi="Calibri" w:cs="Calibri"/>
        </w:rPr>
      </w:pPr>
    </w:p>
    <w:p w14:paraId="56F46614" w14:textId="396DD4FB" w:rsidR="00D40F07" w:rsidRPr="00DD62B8" w:rsidRDefault="00D40F07" w:rsidP="00667BE8">
      <w:pPr>
        <w:pStyle w:val="Odlomakpopisa"/>
        <w:numPr>
          <w:ilvl w:val="0"/>
          <w:numId w:val="88"/>
        </w:numPr>
        <w:ind w:right="-12"/>
        <w:rPr>
          <w:b/>
        </w:rPr>
      </w:pPr>
      <w:bookmarkStart w:id="138" w:name="_Hlk66453602"/>
      <w:r w:rsidRPr="00DD62B8">
        <w:rPr>
          <w:b/>
        </w:rPr>
        <w:t>Kao dokaz da ne postoje osnove za isključenje gospodarskog subjekta iz točke 3.1.2:</w:t>
      </w:r>
    </w:p>
    <w:bookmarkEnd w:id="138"/>
    <w:p w14:paraId="45907973" w14:textId="77777777" w:rsidR="009D00A3" w:rsidRPr="00027D33" w:rsidRDefault="009D00A3" w:rsidP="00667BE8">
      <w:pPr>
        <w:ind w:right="-12"/>
      </w:pPr>
    </w:p>
    <w:p w14:paraId="78FCFFDE" w14:textId="28426040" w:rsidR="00D40F07" w:rsidRPr="00027D33" w:rsidRDefault="00D40F07" w:rsidP="00667BE8">
      <w:pPr>
        <w:pStyle w:val="Odlomakpopisa"/>
        <w:numPr>
          <w:ilvl w:val="1"/>
          <w:numId w:val="88"/>
        </w:numPr>
        <w:ind w:right="-12"/>
      </w:pPr>
      <w:bookmarkStart w:id="139" w:name="_Hlk66453649"/>
      <w:r w:rsidRPr="00027D33">
        <w:t>potvrdu porezne uprave ili drugog nadležnog tijela u državi poslovnog nastana gospodarskog subjekta kojom se dokazuje da ne postoje navedene osnove za isključenje</w:t>
      </w:r>
    </w:p>
    <w:p w14:paraId="5D103526" w14:textId="69794CBA" w:rsidR="00D40F07" w:rsidRPr="00D40F07" w:rsidRDefault="00D40F07" w:rsidP="00667BE8">
      <w:pPr>
        <w:autoSpaceDE w:val="0"/>
        <w:autoSpaceDN w:val="0"/>
        <w:adjustRightInd w:val="0"/>
        <w:spacing w:after="120"/>
        <w:ind w:right="-12"/>
        <w:rPr>
          <w:rFonts w:ascii="Calibri" w:hAnsi="Calibri" w:cs="Calibri"/>
        </w:rPr>
      </w:pPr>
      <w:r w:rsidRPr="00D40F07">
        <w:rPr>
          <w:rFonts w:ascii="Calibri" w:hAnsi="Calibri" w:cs="Calibri"/>
        </w:rPr>
        <w:t>Sukladno čl.1 Pravilnika o  izmjenama i dopunama Pravilnika o dokumentaciji o nabavi te ponudi u postupcima javne nabave (NN 75/</w:t>
      </w:r>
      <w:r>
        <w:rPr>
          <w:rFonts w:ascii="Calibri" w:hAnsi="Calibri" w:cs="Calibri"/>
        </w:rPr>
        <w:t xml:space="preserve">20), i </w:t>
      </w:r>
      <w:r w:rsidRPr="00D40F07">
        <w:rPr>
          <w:rFonts w:ascii="Calibri" w:hAnsi="Calibri" w:cs="Calibri"/>
        </w:rPr>
        <w:t xml:space="preserve"> Pravilniku o dokumentaciji o nabavi te ponudi u postupcima javne nabave (NN 65/17) u članku 20. stavak 10</w:t>
      </w:r>
      <w:r w:rsidR="009D00A3">
        <w:rPr>
          <w:rFonts w:ascii="Calibri" w:hAnsi="Calibri" w:cs="Calibri"/>
        </w:rPr>
        <w:t>.</w:t>
      </w:r>
      <w:r w:rsidRPr="00D40F07">
        <w:rPr>
          <w:rFonts w:ascii="Calibri" w:hAnsi="Calibri" w:cs="Calibri"/>
        </w:rPr>
        <w:t xml:space="preserve"> smatra se da je naprijed naveden dokaz ažurirani ako nije stariji od dana početka postupka javne nabave. </w:t>
      </w:r>
    </w:p>
    <w:p w14:paraId="51D3ECF0" w14:textId="750E6259" w:rsidR="00D40F07" w:rsidRPr="00D40F07" w:rsidRDefault="00D40F07" w:rsidP="00667BE8">
      <w:pPr>
        <w:autoSpaceDE w:val="0"/>
        <w:autoSpaceDN w:val="0"/>
        <w:adjustRightInd w:val="0"/>
        <w:spacing w:after="120"/>
        <w:ind w:right="-12"/>
        <w:rPr>
          <w:rFonts w:ascii="Calibri" w:hAnsi="Calibri" w:cs="Calibri"/>
        </w:rPr>
      </w:pPr>
      <w:r w:rsidRPr="00D40F07">
        <w:rPr>
          <w:rFonts w:ascii="Calibri" w:hAnsi="Calibri" w:cs="Calibri"/>
        </w:rPr>
        <w:t xml:space="preserve">Ako se u državi poslovnog nastana gospodarskog subjekta odnosno državi čija je osoba državljanin ne izdaju takvi dokumenti ili ako ne obuhvaćaju sve okolnosti iz točke 3.1.2.,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5C9C50AF" w14:textId="17101B76" w:rsidR="00C00EA2" w:rsidRDefault="00D40F07" w:rsidP="00C00EA2">
      <w:r w:rsidRPr="00D40F07">
        <w:rPr>
          <w:rFonts w:ascii="Calibri" w:hAnsi="Calibri" w:cs="Calibri"/>
        </w:rPr>
        <w:t>Napomena: Gospodarski subjekti koji nemaju poslovni nastan u Republici Hrvatskoj moraju u svojoj ponudi navesti posjeduju li porezni broj u RH.</w:t>
      </w:r>
      <w:r w:rsidR="00C00EA2" w:rsidRPr="00C00EA2">
        <w:t xml:space="preserve"> </w:t>
      </w:r>
      <w:r w:rsidR="00C00EA2">
        <w:t>Navedeni podatak ponuditelj može upisati u dokument “Uvez ponude“, u rubriku „dodatni podaci“.</w:t>
      </w:r>
    </w:p>
    <w:p w14:paraId="4A358FE0" w14:textId="73D03F0F" w:rsidR="00D40F07" w:rsidRDefault="00D40F07" w:rsidP="00667BE8">
      <w:pPr>
        <w:autoSpaceDE w:val="0"/>
        <w:autoSpaceDN w:val="0"/>
        <w:adjustRightInd w:val="0"/>
        <w:spacing w:after="120"/>
        <w:ind w:right="-12"/>
        <w:rPr>
          <w:rFonts w:ascii="Calibri" w:hAnsi="Calibri" w:cs="Calibri"/>
        </w:rPr>
      </w:pPr>
    </w:p>
    <w:p w14:paraId="03DD524E" w14:textId="0116AC30" w:rsidR="00D40F07" w:rsidRPr="00DD62B8" w:rsidRDefault="00D40F07" w:rsidP="00667BE8">
      <w:pPr>
        <w:pStyle w:val="Odlomakpopisa"/>
        <w:numPr>
          <w:ilvl w:val="0"/>
          <w:numId w:val="87"/>
        </w:numPr>
        <w:ind w:left="0" w:right="-12" w:firstLine="0"/>
        <w:rPr>
          <w:b/>
        </w:rPr>
      </w:pPr>
      <w:bookmarkStart w:id="140" w:name="_Hlk66453700"/>
      <w:bookmarkEnd w:id="139"/>
      <w:r w:rsidRPr="00DD62B8">
        <w:rPr>
          <w:b/>
        </w:rPr>
        <w:t>Kao dokaz da ne postoje osnove za isključenje gospodarskog subjekta iz točke</w:t>
      </w:r>
      <w:r w:rsidR="002E3EBE">
        <w:rPr>
          <w:b/>
        </w:rPr>
        <w:t xml:space="preserve"> </w:t>
      </w:r>
      <w:r w:rsidRPr="00DD62B8">
        <w:rPr>
          <w:b/>
        </w:rPr>
        <w:t>3.2.2.:</w:t>
      </w:r>
    </w:p>
    <w:bookmarkEnd w:id="140"/>
    <w:p w14:paraId="4198F34D" w14:textId="77777777" w:rsidR="009D00A3" w:rsidRPr="00027D33" w:rsidRDefault="009D00A3" w:rsidP="00667BE8">
      <w:pPr>
        <w:ind w:right="-12"/>
      </w:pPr>
    </w:p>
    <w:p w14:paraId="5CAB2A37" w14:textId="03C0C497" w:rsidR="00D40F07" w:rsidRDefault="00D40F07" w:rsidP="00667BE8">
      <w:pPr>
        <w:pStyle w:val="Odlomakpopisa"/>
        <w:numPr>
          <w:ilvl w:val="1"/>
          <w:numId w:val="87"/>
        </w:numPr>
        <w:ind w:right="-12"/>
      </w:pPr>
      <w:r w:rsidRPr="00027D33">
        <w:t>izvadak iz sudskog registra ili potvrdu trgovačkog suda ili drugog nadležnog tijela u državi poslovnog nastana gospodarskog subjekta kojim se dokazuje da ne postoje navedene osnove za isključenje.</w:t>
      </w:r>
    </w:p>
    <w:p w14:paraId="15427BBF" w14:textId="77777777" w:rsidR="00DD62B8" w:rsidRPr="00027D33" w:rsidRDefault="00DD62B8" w:rsidP="00667BE8">
      <w:pPr>
        <w:pStyle w:val="Odlomakpopisa"/>
        <w:numPr>
          <w:ilvl w:val="0"/>
          <w:numId w:val="0"/>
        </w:numPr>
        <w:ind w:left="1440" w:right="-12"/>
      </w:pPr>
    </w:p>
    <w:p w14:paraId="2D7F5C72" w14:textId="593D03D8" w:rsidR="00D40F07" w:rsidRPr="00D40F07" w:rsidRDefault="00D40F07" w:rsidP="00667BE8">
      <w:pPr>
        <w:autoSpaceDE w:val="0"/>
        <w:autoSpaceDN w:val="0"/>
        <w:adjustRightInd w:val="0"/>
        <w:spacing w:after="120"/>
        <w:ind w:right="-12"/>
        <w:rPr>
          <w:rFonts w:ascii="Calibri" w:hAnsi="Calibri" w:cs="Calibri"/>
        </w:rPr>
      </w:pPr>
      <w:r w:rsidRPr="00D40F07">
        <w:rPr>
          <w:rFonts w:ascii="Calibri" w:hAnsi="Calibri" w:cs="Calibri"/>
        </w:rPr>
        <w:t>Ako se u državi poslovnog nastana gospodarskog subjekta ne izdaju odnosno državi čija je osoba državljanin takvi dokumenti ili ako ne obuhvaćaju sve okolnosti iz t</w:t>
      </w:r>
      <w:r w:rsidR="002E3EBE">
        <w:rPr>
          <w:rFonts w:ascii="Calibri" w:hAnsi="Calibri" w:cs="Calibri"/>
        </w:rPr>
        <w:t>očke 3.2.2</w:t>
      </w:r>
      <w:r w:rsidRPr="00D40F07">
        <w:rPr>
          <w:rFonts w:ascii="Calibri" w:hAnsi="Calibri" w:cs="Calibri"/>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0A0A3A70" w14:textId="73C8D192" w:rsidR="00D40F07" w:rsidRPr="00D40F07" w:rsidRDefault="009D00A3" w:rsidP="00667BE8">
      <w:pPr>
        <w:autoSpaceDE w:val="0"/>
        <w:autoSpaceDN w:val="0"/>
        <w:adjustRightInd w:val="0"/>
        <w:spacing w:after="120"/>
        <w:ind w:right="-12"/>
        <w:rPr>
          <w:rFonts w:ascii="Calibri" w:hAnsi="Calibri" w:cs="Calibri"/>
        </w:rPr>
      </w:pPr>
      <w:bookmarkStart w:id="141" w:name="_Hlk66453785"/>
      <w:r w:rsidRPr="009D00A3">
        <w:rPr>
          <w:rFonts w:ascii="Calibri" w:hAnsi="Calibri" w:cs="Calibri"/>
        </w:rPr>
        <w:t xml:space="preserve">Sukladno čl.1 </w:t>
      </w:r>
      <w:r w:rsidR="006E2585">
        <w:rPr>
          <w:rFonts w:ascii="Calibri" w:hAnsi="Calibri" w:cs="Calibri"/>
        </w:rPr>
        <w:t xml:space="preserve"> </w:t>
      </w:r>
      <w:r w:rsidRPr="009D00A3">
        <w:rPr>
          <w:rFonts w:ascii="Calibri" w:hAnsi="Calibri" w:cs="Calibri"/>
        </w:rPr>
        <w:t xml:space="preserve">Pravilnika o  izmjenama i dopunama Pravilnika o dokumentaciji o nabavi te ponudi u postupcima javne nabave (NN 75/20), i  Pravilniku o dokumentaciji o nabavi te ponudi u postupcima javne nabave (NN 65/17) </w:t>
      </w:r>
      <w:r w:rsidRPr="009D00A3">
        <w:rPr>
          <w:rFonts w:ascii="Calibri" w:hAnsi="Calibri" w:cs="Calibri"/>
        </w:rPr>
        <w:lastRenderedPageBreak/>
        <w:t>u članku 20. stavak 1</w:t>
      </w:r>
      <w:r>
        <w:rPr>
          <w:rFonts w:ascii="Calibri" w:hAnsi="Calibri" w:cs="Calibri"/>
        </w:rPr>
        <w:t>0</w:t>
      </w:r>
      <w:r w:rsidRPr="009D00A3">
        <w:rPr>
          <w:rFonts w:ascii="Calibri" w:hAnsi="Calibri" w:cs="Calibri"/>
        </w:rPr>
        <w:t xml:space="preserve">. smatra se da je naprijed naveden dokaz </w:t>
      </w:r>
      <w:r w:rsidR="006E2585" w:rsidRPr="00D40F07">
        <w:rPr>
          <w:rFonts w:ascii="Calibri" w:hAnsi="Calibri" w:cs="Calibri"/>
        </w:rPr>
        <w:t>iz točke 3.1.2. , 3.2.2.</w:t>
      </w:r>
      <w:r w:rsidR="00DD62B8">
        <w:rPr>
          <w:rFonts w:ascii="Calibri" w:hAnsi="Calibri" w:cs="Calibri"/>
        </w:rPr>
        <w:t xml:space="preserve"> </w:t>
      </w:r>
      <w:r w:rsidRPr="009D00A3">
        <w:rPr>
          <w:rFonts w:ascii="Calibri" w:hAnsi="Calibri" w:cs="Calibri"/>
        </w:rPr>
        <w:t xml:space="preserve">ažurirani ako </w:t>
      </w:r>
      <w:r w:rsidR="006E2585">
        <w:rPr>
          <w:rFonts w:ascii="Calibri" w:hAnsi="Calibri" w:cs="Calibri"/>
        </w:rPr>
        <w:t xml:space="preserve">nisu </w:t>
      </w:r>
      <w:r w:rsidRPr="009D00A3">
        <w:rPr>
          <w:rFonts w:ascii="Calibri" w:hAnsi="Calibri" w:cs="Calibri"/>
        </w:rPr>
        <w:t xml:space="preserve">stariji od dana početka postupka javne nabave. </w:t>
      </w:r>
      <w:r>
        <w:rPr>
          <w:rFonts w:ascii="Calibri" w:hAnsi="Calibri" w:cs="Calibri"/>
        </w:rPr>
        <w:t xml:space="preserve"> </w:t>
      </w:r>
    </w:p>
    <w:bookmarkEnd w:id="141"/>
    <w:p w14:paraId="2D46D7ED" w14:textId="1BE0DAE6" w:rsidR="006E2585" w:rsidRPr="006E2585" w:rsidRDefault="006E2585" w:rsidP="00667BE8">
      <w:pPr>
        <w:autoSpaceDE w:val="0"/>
        <w:autoSpaceDN w:val="0"/>
        <w:adjustRightInd w:val="0"/>
        <w:spacing w:after="120"/>
        <w:ind w:right="-12"/>
        <w:rPr>
          <w:rFonts w:ascii="Calibri" w:hAnsi="Calibri" w:cs="Calibri"/>
        </w:rPr>
      </w:pPr>
      <w:r w:rsidRPr="006E2585">
        <w:rPr>
          <w:rFonts w:ascii="Calibri" w:hAnsi="Calibri" w:cs="Calibri"/>
        </w:rPr>
        <w:t>Iznimno, naručitelj će odustati od isključenja gospodarskog subjekta u slučaju postojanja okolnosti iz točke 3.2.2. ove Dokumentacije o nabavi</w:t>
      </w:r>
      <w:r w:rsidR="00DD62B8">
        <w:rPr>
          <w:rFonts w:ascii="Calibri" w:hAnsi="Calibri" w:cs="Calibri"/>
        </w:rPr>
        <w:t>,</w:t>
      </w:r>
      <w:r w:rsidRPr="006E2585">
        <w:rPr>
          <w:rFonts w:ascii="Calibri" w:hAnsi="Calibri" w:cs="Calibri"/>
        </w:rPr>
        <w:t xml:space="preserve"> ako utvrdi da će taj gospodarski subjekt biti sposoban izvršiti ugovor o javnoj nabavi, uzimajući u obzir primjenjiva nacionalna pravila i mjere za nastavak poslovanja.</w:t>
      </w:r>
    </w:p>
    <w:p w14:paraId="11D67A24" w14:textId="4C9732A5" w:rsidR="006E2585" w:rsidRDefault="006E2585" w:rsidP="00667BE8">
      <w:pPr>
        <w:autoSpaceDE w:val="0"/>
        <w:autoSpaceDN w:val="0"/>
        <w:adjustRightInd w:val="0"/>
        <w:spacing w:after="120"/>
        <w:ind w:right="-12"/>
        <w:rPr>
          <w:rFonts w:ascii="Calibri" w:hAnsi="Calibri" w:cs="Calibri"/>
        </w:rPr>
      </w:pPr>
      <w:r w:rsidRPr="006E2585">
        <w:rPr>
          <w:rFonts w:ascii="Calibri" w:hAnsi="Calibri" w:cs="Calibri"/>
        </w:rPr>
        <w:t>Sukladno članku 3. stavku 1. točki 24. ZJN 2016. 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5F7ED2D5" w14:textId="77777777" w:rsidR="00DC2CB9" w:rsidRDefault="00DC2CB9" w:rsidP="00667BE8">
      <w:pPr>
        <w:autoSpaceDE w:val="0"/>
        <w:autoSpaceDN w:val="0"/>
        <w:adjustRightInd w:val="0"/>
        <w:spacing w:after="120"/>
        <w:ind w:right="-12"/>
        <w:rPr>
          <w:rFonts w:ascii="Calibri" w:hAnsi="Calibri" w:cs="Calibri"/>
        </w:rPr>
      </w:pPr>
    </w:p>
    <w:p w14:paraId="570C7E94" w14:textId="77777777" w:rsidR="00DC2CB9" w:rsidRPr="00DD62B8" w:rsidRDefault="00DC2CB9" w:rsidP="00DC2CB9">
      <w:pPr>
        <w:pStyle w:val="Odlomakpopisa"/>
        <w:numPr>
          <w:ilvl w:val="0"/>
          <w:numId w:val="88"/>
        </w:numPr>
        <w:ind w:right="-12"/>
        <w:rPr>
          <w:b/>
        </w:rPr>
      </w:pPr>
      <w:r>
        <w:rPr>
          <w:b/>
        </w:rPr>
        <w:t>Napomena uz točke 3.2.1, te 3.2.3. do 3.2.8.</w:t>
      </w:r>
      <w:r w:rsidRPr="00DD62B8">
        <w:rPr>
          <w:b/>
        </w:rPr>
        <w:t>:</w:t>
      </w:r>
    </w:p>
    <w:p w14:paraId="3E483E7E" w14:textId="77777777" w:rsidR="00AF7B97" w:rsidRPr="006E2585" w:rsidRDefault="00AF7B97" w:rsidP="00667BE8">
      <w:pPr>
        <w:autoSpaceDE w:val="0"/>
        <w:autoSpaceDN w:val="0"/>
        <w:adjustRightInd w:val="0"/>
        <w:spacing w:after="120"/>
        <w:ind w:right="-12"/>
        <w:rPr>
          <w:rFonts w:ascii="Calibri" w:hAnsi="Calibri" w:cs="Calibri"/>
        </w:rPr>
      </w:pPr>
    </w:p>
    <w:p w14:paraId="0B5B03CD" w14:textId="0BE3E3A9" w:rsidR="00D40F07" w:rsidRPr="00D40F07" w:rsidRDefault="00D40F07" w:rsidP="00667BE8">
      <w:pPr>
        <w:autoSpaceDE w:val="0"/>
        <w:autoSpaceDN w:val="0"/>
        <w:adjustRightInd w:val="0"/>
        <w:spacing w:after="120"/>
        <w:ind w:right="-12"/>
        <w:rPr>
          <w:rFonts w:ascii="Calibri" w:hAnsi="Calibri" w:cs="Calibri"/>
        </w:rPr>
      </w:pPr>
      <w:bookmarkStart w:id="142" w:name="_Hlk66454245"/>
      <w:r w:rsidRPr="00D40F07">
        <w:rPr>
          <w:rFonts w:ascii="Calibri" w:hAnsi="Calibri" w:cs="Calibri"/>
        </w:rPr>
        <w:t>U slučaju da naručitelj raspolaže dokazima o okolnostima iz točaka 3.2.1 te točaka od 3.2.3 do 3.2.</w:t>
      </w:r>
      <w:r w:rsidR="00DC2CB9">
        <w:rPr>
          <w:rFonts w:ascii="Calibri" w:hAnsi="Calibri" w:cs="Calibri"/>
        </w:rPr>
        <w:t>8</w:t>
      </w:r>
      <w:r w:rsidRPr="00D40F07">
        <w:rPr>
          <w:rFonts w:ascii="Calibri" w:hAnsi="Calibri" w:cs="Calibri"/>
        </w:rPr>
        <w:t>, a koje naručitelj može dokazati na bilo koji način, sukladno odredbi članka 254. ZJN 2016, isključit će tog gospodarskog subjekta iz postupka javne nabave, te navesti razlog isključenja i dokumentirati ih u Zapisniku o pregledu i ocjeni ponuda i Odluci o odabiru odnosno Odluci o poništenju postupka javne nabave</w:t>
      </w:r>
    </w:p>
    <w:bookmarkEnd w:id="142"/>
    <w:p w14:paraId="6B772CAE" w14:textId="77777777" w:rsidR="00DD62B8" w:rsidRPr="00D40F07" w:rsidRDefault="00DD62B8" w:rsidP="00667BE8">
      <w:pPr>
        <w:autoSpaceDE w:val="0"/>
        <w:autoSpaceDN w:val="0"/>
        <w:adjustRightInd w:val="0"/>
        <w:spacing w:after="120"/>
        <w:ind w:right="-12"/>
        <w:rPr>
          <w:rFonts w:ascii="Calibri" w:hAnsi="Calibri" w:cs="Calibri"/>
        </w:rPr>
      </w:pPr>
    </w:p>
    <w:tbl>
      <w:tblPr>
        <w:tblStyle w:val="Reetkatablice"/>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142"/>
      </w:tblGrid>
      <w:tr w:rsidR="00D40F07" w:rsidRPr="0091788E" w14:paraId="3CEEECC9" w14:textId="77777777" w:rsidTr="0049065E">
        <w:tc>
          <w:tcPr>
            <w:tcW w:w="9192" w:type="dxa"/>
          </w:tcPr>
          <w:p w14:paraId="38A8C088" w14:textId="77777777" w:rsidR="00D40F07" w:rsidRPr="0049065E" w:rsidRDefault="00D40F07" w:rsidP="0049065E">
            <w:pPr>
              <w:autoSpaceDE w:val="0"/>
              <w:autoSpaceDN w:val="0"/>
              <w:adjustRightInd w:val="0"/>
              <w:spacing w:before="240" w:after="120"/>
              <w:rPr>
                <w:rFonts w:ascii="Calibri" w:hAnsi="Calibri" w:cs="Calibri"/>
                <w:b/>
              </w:rPr>
            </w:pPr>
            <w:r w:rsidRPr="0049065E">
              <w:rPr>
                <w:rFonts w:ascii="Calibri" w:hAnsi="Calibri" w:cs="Calibri"/>
                <w:b/>
              </w:rPr>
              <w:t>Odredbe točke 3.1. i 3.2. odnose se na sve članove zajednice gospodarskih subjekata.</w:t>
            </w:r>
          </w:p>
        </w:tc>
      </w:tr>
      <w:tr w:rsidR="00D40F07" w:rsidRPr="0091788E" w14:paraId="28E07F71" w14:textId="77777777" w:rsidTr="0049065E">
        <w:tc>
          <w:tcPr>
            <w:tcW w:w="9192" w:type="dxa"/>
          </w:tcPr>
          <w:p w14:paraId="34FEAA85" w14:textId="77777777" w:rsidR="00D40F07" w:rsidRPr="0049065E" w:rsidRDefault="00D40F07" w:rsidP="0049065E">
            <w:pPr>
              <w:autoSpaceDE w:val="0"/>
              <w:autoSpaceDN w:val="0"/>
              <w:adjustRightInd w:val="0"/>
              <w:spacing w:before="240" w:after="120"/>
              <w:rPr>
                <w:rFonts w:ascii="Calibri" w:hAnsi="Calibri" w:cs="Calibri"/>
                <w:b/>
              </w:rPr>
            </w:pPr>
            <w:r w:rsidRPr="0049065E">
              <w:rPr>
                <w:rFonts w:ascii="Calibri" w:hAnsi="Calibri" w:cs="Calibri"/>
                <w:b/>
              </w:rPr>
              <w:t>Odredbe točke 3.1. i 3.2. odnose se i na podugovaratelje. Ako Naručitelj utvrdi da postoji osnova za isključenje podugovaratelja, zatražiti će od gospodarskog subjekta zamjenu tog podugovaratelja u roku ne kraćem od 5 dana.</w:t>
            </w:r>
          </w:p>
        </w:tc>
      </w:tr>
      <w:tr w:rsidR="00D40F07" w:rsidRPr="0091788E" w14:paraId="76A367EA" w14:textId="77777777" w:rsidTr="0049065E">
        <w:tc>
          <w:tcPr>
            <w:tcW w:w="9192" w:type="dxa"/>
          </w:tcPr>
          <w:p w14:paraId="108C2BEA" w14:textId="77777777" w:rsidR="00D40F07" w:rsidRDefault="00D40F07" w:rsidP="0049065E">
            <w:pPr>
              <w:autoSpaceDE w:val="0"/>
              <w:autoSpaceDN w:val="0"/>
              <w:adjustRightInd w:val="0"/>
              <w:spacing w:before="240" w:after="120"/>
              <w:rPr>
                <w:rFonts w:ascii="Calibri" w:hAnsi="Calibri" w:cs="Calibri"/>
                <w:b/>
              </w:rPr>
            </w:pPr>
            <w:r w:rsidRPr="0049065E">
              <w:rPr>
                <w:rFonts w:ascii="Calibri" w:hAnsi="Calibri" w:cs="Calibri"/>
                <w:b/>
              </w:rPr>
              <w:t>Odredbe točke 3.1. i 3.2. 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14:paraId="4785E4B2" w14:textId="6839E828" w:rsidR="00DD62B8" w:rsidRPr="0049065E" w:rsidRDefault="00DD62B8" w:rsidP="0049065E">
            <w:pPr>
              <w:autoSpaceDE w:val="0"/>
              <w:autoSpaceDN w:val="0"/>
              <w:adjustRightInd w:val="0"/>
              <w:spacing w:before="240" w:after="120"/>
              <w:rPr>
                <w:rFonts w:ascii="Calibri" w:hAnsi="Calibri" w:cs="Calibri"/>
                <w:b/>
              </w:rPr>
            </w:pPr>
          </w:p>
        </w:tc>
      </w:tr>
    </w:tbl>
    <w:p w14:paraId="7BA0DC7D" w14:textId="77777777" w:rsidR="00D40F07" w:rsidRPr="00D40F07" w:rsidRDefault="00D40F07" w:rsidP="00D40F07">
      <w:pPr>
        <w:autoSpaceDE w:val="0"/>
        <w:autoSpaceDN w:val="0"/>
        <w:adjustRightInd w:val="0"/>
        <w:spacing w:after="120"/>
        <w:ind w:right="272"/>
        <w:rPr>
          <w:rFonts w:ascii="Calibri" w:hAnsi="Calibri" w:cs="Calibri"/>
        </w:rPr>
      </w:pPr>
    </w:p>
    <w:p w14:paraId="4EDACB24" w14:textId="6537B4B9" w:rsidR="00D40F07" w:rsidRPr="0049065E" w:rsidRDefault="00D40F07" w:rsidP="00D40F07">
      <w:pPr>
        <w:autoSpaceDE w:val="0"/>
        <w:autoSpaceDN w:val="0"/>
        <w:adjustRightInd w:val="0"/>
        <w:spacing w:after="120"/>
        <w:ind w:right="272"/>
        <w:rPr>
          <w:rFonts w:ascii="Calibri" w:hAnsi="Calibri" w:cs="Calibri"/>
          <w:b/>
        </w:rPr>
      </w:pPr>
      <w:bookmarkStart w:id="143" w:name="_Hlk66454298"/>
      <w:r w:rsidRPr="0049065E">
        <w:rPr>
          <w:rFonts w:ascii="Calibri" w:hAnsi="Calibri" w:cs="Calibri"/>
          <w:b/>
        </w:rPr>
        <w:t>Svi dokazi i dokumenti traženi u poglavlju 3. ove Dokumentacije o nabavi mogu se dostaviti u neovjerenoj preslici.</w:t>
      </w:r>
    </w:p>
    <w:bookmarkEnd w:id="143"/>
    <w:p w14:paraId="0F67729F" w14:textId="77777777" w:rsidR="00D40F07" w:rsidDel="00992506" w:rsidRDefault="00D40F07" w:rsidP="00D70970">
      <w:pPr>
        <w:autoSpaceDE w:val="0"/>
        <w:autoSpaceDN w:val="0"/>
        <w:adjustRightInd w:val="0"/>
        <w:spacing w:after="120"/>
        <w:ind w:right="272"/>
        <w:rPr>
          <w:rFonts w:ascii="Calibri" w:hAnsi="Calibri" w:cs="Calibri"/>
        </w:rPr>
      </w:pPr>
    </w:p>
    <w:p w14:paraId="2BC8A43C" w14:textId="36C3C159" w:rsidR="00D70970" w:rsidRPr="00D70970" w:rsidRDefault="006C7832" w:rsidP="0049065E">
      <w:pPr>
        <w:pStyle w:val="Naslov21"/>
      </w:pPr>
      <w:bookmarkStart w:id="144" w:name="_Toc62685307"/>
      <w:r>
        <w:t>Odredbe o „samokorigiranju“</w:t>
      </w:r>
      <w:bookmarkEnd w:id="144"/>
      <w:r>
        <w:t xml:space="preserve"> </w:t>
      </w:r>
    </w:p>
    <w:p w14:paraId="4B515E4C" w14:textId="21CFE07B" w:rsidR="00D70970" w:rsidRDefault="00D70970" w:rsidP="00667BE8">
      <w:pPr>
        <w:autoSpaceDE w:val="0"/>
        <w:autoSpaceDN w:val="0"/>
        <w:adjustRightInd w:val="0"/>
        <w:spacing w:after="120"/>
        <w:ind w:right="-12"/>
        <w:rPr>
          <w:rFonts w:ascii="Calibri" w:hAnsi="Calibri"/>
          <w:bCs/>
        </w:rPr>
      </w:pPr>
      <w:r>
        <w:rPr>
          <w:rFonts w:ascii="Calibri" w:hAnsi="Calibri"/>
          <w:bCs/>
        </w:rPr>
        <w:t xml:space="preserve">Gospodarski subjekt kod kojeg su ostvarene osnove za </w:t>
      </w:r>
      <w:r w:rsidRPr="00A84A64">
        <w:rPr>
          <w:rFonts w:ascii="Calibri" w:hAnsi="Calibri"/>
          <w:bCs/>
        </w:rPr>
        <w:t xml:space="preserve">isključenje iz </w:t>
      </w:r>
      <w:r w:rsidR="00992506" w:rsidRPr="00A84A64">
        <w:rPr>
          <w:rFonts w:ascii="Calibri" w:hAnsi="Calibri" w:cs="Calibri"/>
          <w:b/>
        </w:rPr>
        <w:t xml:space="preserve">točaka 3.1.1. i 3.2.  </w:t>
      </w:r>
      <w:r w:rsidRPr="00A84A64">
        <w:rPr>
          <w:rFonts w:ascii="Calibri" w:hAnsi="Calibri"/>
          <w:bCs/>
        </w:rPr>
        <w:t xml:space="preserve">može naručitelju </w:t>
      </w:r>
      <w:r>
        <w:rPr>
          <w:rFonts w:ascii="Calibri" w:hAnsi="Calibri"/>
          <w:bCs/>
        </w:rPr>
        <w:t>dostaviti dokaze o mjerama koje je poduzeo kako bi dokazao svoju pouzdanost bez obzira na postojanje relevantne osnove za isključenje</w:t>
      </w:r>
      <w:bookmarkStart w:id="145" w:name="_Hlk66454367"/>
      <w:r w:rsidR="00992506" w:rsidRPr="002B604C">
        <w:rPr>
          <w:rFonts w:cstheme="minorHAnsi"/>
        </w:rPr>
        <w:t>(„samokorigiranje“)</w:t>
      </w:r>
      <w:bookmarkEnd w:id="145"/>
      <w:r>
        <w:rPr>
          <w:rFonts w:ascii="Calibri" w:hAnsi="Calibri"/>
          <w:bCs/>
        </w:rPr>
        <w:t>.</w:t>
      </w:r>
    </w:p>
    <w:p w14:paraId="6F48B918" w14:textId="77777777" w:rsidR="00217B4E" w:rsidRDefault="00217B4E" w:rsidP="00667BE8">
      <w:pPr>
        <w:ind w:right="-12"/>
        <w:rPr>
          <w:rFonts w:ascii="Calibri" w:hAnsi="Calibri" w:cs="Calibri"/>
        </w:rPr>
      </w:pPr>
      <w:bookmarkStart w:id="146" w:name="_Hlk8807833"/>
      <w:bookmarkStart w:id="147" w:name="_Hlk66454404"/>
      <w:r>
        <w:rPr>
          <w:rFonts w:ascii="Calibri" w:hAnsi="Calibri" w:cs="Calibri"/>
        </w:rPr>
        <w:t>U tu svrhu, gospodarski subjekt u ponudi dostavlja:</w:t>
      </w:r>
    </w:p>
    <w:p w14:paraId="5C408581" w14:textId="6DE56185" w:rsidR="00F04BA2" w:rsidRDefault="00F04BA2" w:rsidP="00667BE8">
      <w:pPr>
        <w:pStyle w:val="Odlomakpopisa"/>
        <w:numPr>
          <w:ilvl w:val="0"/>
          <w:numId w:val="60"/>
        </w:numPr>
        <w:ind w:right="-12"/>
      </w:pPr>
      <w:r w:rsidRPr="002B604C">
        <w:t xml:space="preserve">ispunjeni elektronički obrazac Europske jedinstvene dokumentacije o nabavi (dalje: eESPD) (Dio III. Osnove za isključenje, Odjeljak A: Osnove povezane s kaznenim presudama i Odjeljak C: Osnove povezane s insolventnošću, sukobima interesa ili poslovnim prekršajem – u dijelu koji se odnosi na ostale osnove za isključenje navedene </w:t>
      </w:r>
      <w:r w:rsidRPr="002B604C">
        <w:rPr>
          <w:rFonts w:cstheme="minorHAnsi"/>
        </w:rPr>
        <w:t xml:space="preserve">i točki </w:t>
      </w:r>
      <w:r w:rsidR="001631B1">
        <w:rPr>
          <w:rFonts w:cstheme="minorHAnsi"/>
          <w:bCs/>
        </w:rPr>
        <w:t>3.2.)</w:t>
      </w:r>
      <w:r w:rsidR="001631B1">
        <w:t xml:space="preserve">, </w:t>
      </w:r>
      <w:r w:rsidRPr="002B604C">
        <w:t xml:space="preserve"> za sve gospodarske subjekte u ponudi.</w:t>
      </w:r>
    </w:p>
    <w:p w14:paraId="13DB1F02" w14:textId="77777777" w:rsidR="00A84A64" w:rsidRPr="002B604C" w:rsidRDefault="00A84A64" w:rsidP="00667BE8">
      <w:pPr>
        <w:pStyle w:val="Odlomakpopisa"/>
        <w:numPr>
          <w:ilvl w:val="0"/>
          <w:numId w:val="0"/>
        </w:numPr>
        <w:ind w:left="720" w:right="-12"/>
      </w:pPr>
    </w:p>
    <w:p w14:paraId="108F94B6" w14:textId="324E9CC7" w:rsidR="00217B4E" w:rsidRDefault="00217B4E" w:rsidP="00667BE8">
      <w:pPr>
        <w:autoSpaceDE w:val="0"/>
        <w:autoSpaceDN w:val="0"/>
        <w:adjustRightInd w:val="0"/>
        <w:spacing w:after="120"/>
        <w:ind w:right="-12"/>
        <w:rPr>
          <w:rFonts w:ascii="Calibri" w:hAnsi="Calibri"/>
          <w:bCs/>
        </w:rPr>
      </w:pPr>
      <w:r w:rsidRPr="003703CF">
        <w:rPr>
          <w:rFonts w:ascii="Calibri" w:hAnsi="Calibri" w:cs="Calibri"/>
        </w:rPr>
        <w:t xml:space="preserve">Naručitelj može prije donošenja odluke, od ponuditelja koji je podnio ekonomski najpovoljniju ponudu, ako je primjenjivo zatražiti da u roku ne kraćem od pet dana, dostavi dokumente, kojima dokazuje istinitost podataka navedenih u </w:t>
      </w:r>
      <w:r w:rsidR="00F04BA2">
        <w:rPr>
          <w:rFonts w:ascii="Calibri" w:hAnsi="Calibri" w:cs="Calibri"/>
        </w:rPr>
        <w:t>e</w:t>
      </w:r>
      <w:r w:rsidRPr="003703CF">
        <w:rPr>
          <w:rFonts w:ascii="Calibri" w:hAnsi="Calibri" w:cs="Calibri"/>
        </w:rPr>
        <w:t>ESPD obrascu odnosno dostavi dokaze o mjerama koje je poduzeo kako bi dokazao svoju pouzdanost bez obzira na postojanje relevantne osnove za isključenje („samokorigiranje“).</w:t>
      </w:r>
      <w:bookmarkEnd w:id="146"/>
    </w:p>
    <w:bookmarkEnd w:id="147"/>
    <w:p w14:paraId="0B9B74E9" w14:textId="77777777" w:rsidR="00D70970" w:rsidRDefault="00D70970" w:rsidP="00667BE8">
      <w:pPr>
        <w:autoSpaceDE w:val="0"/>
        <w:autoSpaceDN w:val="0"/>
        <w:adjustRightInd w:val="0"/>
        <w:spacing w:after="120"/>
        <w:ind w:right="-12"/>
        <w:rPr>
          <w:rFonts w:ascii="Calibri" w:hAnsi="Calibri"/>
          <w:bCs/>
        </w:rPr>
      </w:pPr>
      <w:r>
        <w:rPr>
          <w:rFonts w:ascii="Calibri" w:hAnsi="Calibri"/>
          <w:bCs/>
        </w:rPr>
        <w:t>Poduzimanje mjera gospodarski subjekt dokazuje:</w:t>
      </w:r>
    </w:p>
    <w:p w14:paraId="65E0C650" w14:textId="79D2550A" w:rsidR="00D70970" w:rsidRDefault="00D70970" w:rsidP="00A84A64">
      <w:pPr>
        <w:pStyle w:val="Odlomakpopisa"/>
        <w:numPr>
          <w:ilvl w:val="0"/>
          <w:numId w:val="90"/>
        </w:numPr>
        <w:spacing w:after="240"/>
      </w:pPr>
      <w:r w:rsidRPr="00027D33">
        <w:t>plaćanjem naknade štete ili poduzimanjem drugih odgovarajućih mjera u cilju plaćanja naknade štete prouzročene kaznenim djelom ili propustom,</w:t>
      </w:r>
    </w:p>
    <w:p w14:paraId="0A5DFCBD" w14:textId="151548C9" w:rsidR="001631B1" w:rsidRDefault="00D70970" w:rsidP="00A84A64">
      <w:pPr>
        <w:pStyle w:val="Odlomakpopisa"/>
        <w:numPr>
          <w:ilvl w:val="0"/>
          <w:numId w:val="90"/>
        </w:numPr>
      </w:pPr>
      <w:r w:rsidRPr="00027D33">
        <w:t>aktivnom suradnjom s nadležnim istražnim tijelima radi potpunog razjašnjenja činjenica i okolnosti u vezi s kaznenim djelom ili propustom,</w:t>
      </w:r>
    </w:p>
    <w:p w14:paraId="52260417" w14:textId="6C960D13" w:rsidR="00D70970" w:rsidRPr="00FB7922" w:rsidRDefault="00D70970" w:rsidP="00A84A64">
      <w:pPr>
        <w:pStyle w:val="Odlomakpopisa"/>
        <w:numPr>
          <w:ilvl w:val="0"/>
          <w:numId w:val="90"/>
        </w:numPr>
      </w:pPr>
      <w:r w:rsidRPr="004C64CC">
        <w:t>odgovarajućim tehničkim, organizacijskim i kadrovskim mjerama radi sprječavanja daljnjih kaznenih djela ili propusta.</w:t>
      </w:r>
    </w:p>
    <w:p w14:paraId="1777C9A3" w14:textId="77777777" w:rsidR="00D70970" w:rsidRDefault="00D70970" w:rsidP="00667BE8">
      <w:pPr>
        <w:autoSpaceDE w:val="0"/>
        <w:autoSpaceDN w:val="0"/>
        <w:adjustRightInd w:val="0"/>
        <w:spacing w:after="120"/>
        <w:ind w:right="-12"/>
        <w:rPr>
          <w:rFonts w:ascii="Calibri" w:hAnsi="Calibri"/>
          <w:bCs/>
        </w:rPr>
      </w:pPr>
      <w:r>
        <w:rPr>
          <w:rFonts w:ascii="Calibri" w:hAnsi="Calibri"/>
          <w:bCs/>
        </w:rPr>
        <w:t>Mjere koje je poduzeo gospodarski subjekt ocjenjuju se uzimajući u obzir težinu i posebne okolnosti kaznenog djela ili propusta te je obvezan obrazložiti razloge prihvaćanja ili neprihvaćanja mjera.</w:t>
      </w:r>
    </w:p>
    <w:p w14:paraId="697F3F8A" w14:textId="77777777" w:rsidR="00D70970" w:rsidRDefault="00D70970" w:rsidP="00667BE8">
      <w:pPr>
        <w:autoSpaceDE w:val="0"/>
        <w:autoSpaceDN w:val="0"/>
        <w:adjustRightInd w:val="0"/>
        <w:spacing w:after="120"/>
        <w:ind w:right="-12"/>
        <w:rPr>
          <w:rFonts w:ascii="Calibri" w:hAnsi="Calibri"/>
          <w:bCs/>
        </w:rPr>
      </w:pPr>
      <w:r>
        <w:rPr>
          <w:rFonts w:ascii="Calibri" w:hAnsi="Calibri"/>
          <w:bCs/>
        </w:rPr>
        <w:t>Naručitelj neće isključiti gospodarskog subjekta iz postupka javne nabave ako je ocijenjeno da su poduzete mjere primjerene.</w:t>
      </w:r>
    </w:p>
    <w:p w14:paraId="51B57C5B" w14:textId="77777777" w:rsidR="00D70970" w:rsidRDefault="00D70970" w:rsidP="00667BE8">
      <w:pPr>
        <w:autoSpaceDE w:val="0"/>
        <w:autoSpaceDN w:val="0"/>
        <w:adjustRightInd w:val="0"/>
        <w:spacing w:after="120"/>
        <w:ind w:right="-12"/>
        <w:rPr>
          <w:rFonts w:ascii="Calibri" w:hAnsi="Calibri"/>
          <w:bCs/>
        </w:rPr>
      </w:pPr>
      <w:r>
        <w:rPr>
          <w:rFonts w:ascii="Calibri" w:hAnsi="Calibri"/>
          <w:bCs/>
        </w:rPr>
        <w:t>Gospodarski subjekt kojem je pravomoćnom presudom određena zabrana sudjelovanja u postupcima javne nabave ili postupcima davanja koncesija na određeno vremensko razdoblje nema pravo korištenja ove mogućnosti do isteka roka zabrane u državi u kojoj je presuda na snazi.</w:t>
      </w:r>
    </w:p>
    <w:p w14:paraId="4E0F98DC" w14:textId="28FFAF9E" w:rsidR="00CA23F4" w:rsidRDefault="00D70970" w:rsidP="00667BE8">
      <w:pPr>
        <w:autoSpaceDE w:val="0"/>
        <w:autoSpaceDN w:val="0"/>
        <w:adjustRightInd w:val="0"/>
        <w:spacing w:after="120"/>
        <w:ind w:right="-12"/>
        <w:rPr>
          <w:rFonts w:ascii="Calibri" w:hAnsi="Calibri" w:cs="Times New Roman"/>
        </w:rPr>
      </w:pPr>
      <w:r>
        <w:rPr>
          <w:rFonts w:ascii="Calibri" w:hAnsi="Calibri" w:cs="Times New Roman"/>
          <w:bCs/>
        </w:rPr>
        <w:t>Razdoblje isključenja gospodarskog subjekta kod kojeg su ostvarene osnove za isključenje iz članka 251. stavka 1. ZJN 2016 iz postupka javne nabave je pet godina od dana pravomoćnosti presude, osim ako pravomoćnom presudom nije određeno drukčije</w:t>
      </w:r>
      <w:r>
        <w:rPr>
          <w:rFonts w:ascii="Calibri" w:hAnsi="Calibri" w:cs="Times New Roman"/>
        </w:rPr>
        <w:t>. Razdoblje isključenja gospodarskog subjekta kod kojeg su ostvarene osnove za isključenje iz članka 254. ZJN 2016 iz postupka javne nabave je dvije godine od dana dotičnog događaja</w:t>
      </w:r>
      <w:r w:rsidR="00CA23F4">
        <w:rPr>
          <w:rFonts w:ascii="Calibri" w:hAnsi="Calibri" w:cs="Times New Roman"/>
        </w:rPr>
        <w:t>.</w:t>
      </w:r>
    </w:p>
    <w:p w14:paraId="74010867" w14:textId="50D7774C" w:rsidR="00DD62B8" w:rsidRDefault="00DD62B8" w:rsidP="00667BE8">
      <w:pPr>
        <w:spacing w:after="160"/>
        <w:ind w:right="-12"/>
        <w:jc w:val="left"/>
        <w:rPr>
          <w:rFonts w:ascii="Calibri" w:hAnsi="Calibri" w:cs="Times New Roman"/>
        </w:rPr>
      </w:pPr>
      <w:r>
        <w:rPr>
          <w:rFonts w:ascii="Calibri" w:hAnsi="Calibri" w:cs="Times New Roman"/>
        </w:rPr>
        <w:br w:type="page"/>
      </w:r>
    </w:p>
    <w:p w14:paraId="75088FC0" w14:textId="77777777" w:rsidR="008D661C" w:rsidRPr="00CA23F4" w:rsidRDefault="008D661C" w:rsidP="00CA23F4">
      <w:pPr>
        <w:autoSpaceDE w:val="0"/>
        <w:autoSpaceDN w:val="0"/>
        <w:adjustRightInd w:val="0"/>
        <w:spacing w:after="120"/>
        <w:ind w:right="272"/>
        <w:rPr>
          <w:rFonts w:ascii="Calibri" w:hAnsi="Calibri" w:cs="Times New Roman"/>
        </w:rPr>
      </w:pPr>
    </w:p>
    <w:p w14:paraId="736C0111" w14:textId="2A5B376D" w:rsidR="00232E38" w:rsidRPr="0049065E" w:rsidRDefault="00834499" w:rsidP="0049065E">
      <w:pPr>
        <w:pStyle w:val="NaslovVeliki"/>
        <w:ind w:left="357" w:hanging="357"/>
        <w:outlineLvl w:val="0"/>
      </w:pPr>
      <w:bookmarkStart w:id="148" w:name="_Ref27567180"/>
      <w:bookmarkStart w:id="149" w:name="_Ref27567224"/>
      <w:bookmarkStart w:id="150" w:name="_Toc62685308"/>
      <w:r w:rsidRPr="00834499">
        <w:t>KRITERIJI ZA ODABIR GOSPODARSKOG SUBJEKTA (UVJETI SPOSOBNOSTI)</w:t>
      </w:r>
      <w:bookmarkEnd w:id="148"/>
      <w:bookmarkEnd w:id="149"/>
      <w:bookmarkEnd w:id="150"/>
    </w:p>
    <w:p w14:paraId="143CF0F8" w14:textId="77777777" w:rsidR="00F04BA2" w:rsidRPr="00F04BA2" w:rsidRDefault="00F04BA2" w:rsidP="00667BE8">
      <w:pPr>
        <w:autoSpaceDE w:val="0"/>
        <w:autoSpaceDN w:val="0"/>
        <w:adjustRightInd w:val="0"/>
        <w:spacing w:after="120"/>
        <w:ind w:right="-12"/>
        <w:rPr>
          <w:rFonts w:ascii="Calibri" w:hAnsi="Calibri" w:cs="Calibri"/>
        </w:rPr>
      </w:pPr>
      <w:bookmarkStart w:id="151" w:name="_Hlk66454469"/>
      <w:r w:rsidRPr="00F04BA2">
        <w:rPr>
          <w:rFonts w:ascii="Calibri" w:hAnsi="Calibri" w:cs="Calibri"/>
        </w:rPr>
        <w:t>Gospodarski subjekti u ovom postupku javne nabave u svojim ponudama dostavljaju eESPD koja se sastoji od ažurirane osobne izjave gospodarskog subjekta kao preliminarnog dokaza kojim se zamjenjuju potvrde koje izdaju tijela javne vlasti ili treće osobe.</w:t>
      </w:r>
    </w:p>
    <w:p w14:paraId="00F52434" w14:textId="77777777" w:rsidR="00F04BA2" w:rsidRPr="00F04BA2" w:rsidRDefault="00F04BA2" w:rsidP="00667BE8">
      <w:pPr>
        <w:autoSpaceDE w:val="0"/>
        <w:autoSpaceDN w:val="0"/>
        <w:adjustRightInd w:val="0"/>
        <w:spacing w:after="120"/>
        <w:ind w:right="-12"/>
        <w:rPr>
          <w:rFonts w:ascii="Calibri" w:hAnsi="Calibri" w:cs="Calibri"/>
        </w:rPr>
      </w:pPr>
      <w:r w:rsidRPr="00F04BA2">
        <w:rPr>
          <w:rFonts w:ascii="Calibri" w:hAnsi="Calibri" w:cs="Calibri"/>
        </w:rPr>
        <w:t>Naručitelj kao uvjete sposobnosti gospodarskog subjekta u ovom postupku javne nabave određuje slijedeće kriterije za odabir:</w:t>
      </w:r>
    </w:p>
    <w:p w14:paraId="577A84A7" w14:textId="545428C5" w:rsidR="00F04BA2" w:rsidRPr="00027D33" w:rsidRDefault="00F04BA2" w:rsidP="00667BE8">
      <w:pPr>
        <w:pStyle w:val="Odlomakpopisa"/>
        <w:numPr>
          <w:ilvl w:val="0"/>
          <w:numId w:val="60"/>
        </w:numPr>
        <w:ind w:right="-12"/>
      </w:pPr>
      <w:r w:rsidRPr="00027D33">
        <w:t>sposobnost za obavljanje profesionalne djelatnosti,</w:t>
      </w:r>
    </w:p>
    <w:p w14:paraId="123FE97E" w14:textId="6FE69035" w:rsidR="00F04BA2" w:rsidRPr="00FB7922" w:rsidRDefault="00F04BA2" w:rsidP="00667BE8">
      <w:pPr>
        <w:pStyle w:val="Odlomakpopisa"/>
        <w:numPr>
          <w:ilvl w:val="0"/>
          <w:numId w:val="60"/>
        </w:numPr>
        <w:ind w:right="-12"/>
      </w:pPr>
      <w:r w:rsidRPr="00FB7922">
        <w:t>ekonomsku i financijsku sposobnost,</w:t>
      </w:r>
    </w:p>
    <w:p w14:paraId="6AF2B632" w14:textId="77777777" w:rsidR="00F04BA2" w:rsidRPr="00FB7922" w:rsidRDefault="00F04BA2" w:rsidP="00667BE8">
      <w:pPr>
        <w:pStyle w:val="Odlomakpopisa"/>
        <w:numPr>
          <w:ilvl w:val="0"/>
          <w:numId w:val="60"/>
        </w:numPr>
        <w:ind w:right="-12"/>
      </w:pPr>
      <w:r w:rsidRPr="00FB7922">
        <w:t>tehničku i stručnu sposobnost</w:t>
      </w:r>
    </w:p>
    <w:bookmarkEnd w:id="151"/>
    <w:p w14:paraId="6B27A23F" w14:textId="77777777" w:rsidR="00F04BA2" w:rsidRDefault="00F04BA2" w:rsidP="00667BE8">
      <w:pPr>
        <w:autoSpaceDE w:val="0"/>
        <w:autoSpaceDN w:val="0"/>
        <w:adjustRightInd w:val="0"/>
        <w:spacing w:after="120"/>
        <w:ind w:left="360" w:right="-12"/>
        <w:rPr>
          <w:rFonts w:ascii="Calibri" w:hAnsi="Calibri" w:cs="Calibri"/>
        </w:rPr>
      </w:pPr>
    </w:p>
    <w:p w14:paraId="003838D0" w14:textId="7D76D57E" w:rsidR="00322CAB" w:rsidRPr="00661F55" w:rsidRDefault="006A2AD3" w:rsidP="00667BE8">
      <w:pPr>
        <w:pStyle w:val="Naslov21"/>
        <w:ind w:right="-12"/>
      </w:pPr>
      <w:bookmarkStart w:id="152" w:name="_Ref513561979"/>
      <w:bookmarkStart w:id="153" w:name="_Toc513562351"/>
      <w:bookmarkStart w:id="154" w:name="_Toc62108940"/>
      <w:bookmarkStart w:id="155" w:name="_Toc62109032"/>
      <w:bookmarkStart w:id="156" w:name="_Toc62685309"/>
      <w:r>
        <w:t>Uvjeti s</w:t>
      </w:r>
      <w:r w:rsidR="00322CAB" w:rsidRPr="00661F55">
        <w:t>posobnost za obavljanje profesionalne djelatnosti</w:t>
      </w:r>
      <w:bookmarkEnd w:id="152"/>
      <w:bookmarkEnd w:id="153"/>
      <w:bookmarkEnd w:id="154"/>
      <w:bookmarkEnd w:id="155"/>
      <w:bookmarkEnd w:id="156"/>
    </w:p>
    <w:p w14:paraId="15EC4573" w14:textId="77777777" w:rsidR="006E4C77" w:rsidRPr="006E4C77" w:rsidRDefault="006E4C77" w:rsidP="00667BE8">
      <w:pPr>
        <w:ind w:right="-12"/>
        <w:rPr>
          <w:rFonts w:ascii="Calibri" w:hAnsi="Calibri" w:cs="Calibri"/>
        </w:rPr>
      </w:pPr>
      <w:bookmarkStart w:id="157" w:name="_Hlk66454548"/>
      <w:r w:rsidRPr="006E4C77">
        <w:rPr>
          <w:rFonts w:ascii="Calibri" w:hAnsi="Calibri" w:cs="Calibri"/>
        </w:rPr>
        <w:t>Naručitelj je u ovoj Dokumentaciji o nabavi odredio minimalne uvjete za obavljanje profesionalne djelatnosti kojima se osigurava da gospodarski subjekti imaju sposobnost za obavljanje profesionalne djelatnosti potrebne za izvršenje ugovora o javnoj nabavi.</w:t>
      </w:r>
    </w:p>
    <w:p w14:paraId="07E82B5A" w14:textId="24311589" w:rsidR="00322CAB" w:rsidRDefault="006E4C77" w:rsidP="00667BE8">
      <w:pPr>
        <w:ind w:right="-12"/>
        <w:rPr>
          <w:rFonts w:ascii="Calibri" w:hAnsi="Calibri" w:cs="Calibri"/>
        </w:rPr>
      </w:pPr>
      <w:r w:rsidRPr="006E4C77">
        <w:rPr>
          <w:rFonts w:ascii="Calibri" w:hAnsi="Calibri" w:cs="Calibri"/>
        </w:rPr>
        <w:t>Svi uvjeti za obavljanje profesionalne djelatnosti su vezani uz predmet nabave i razmjerni predmetu nabave. U nastavku se navode uvjeti sposobnosti za obavljanje profesionalne djelatnosti.</w:t>
      </w:r>
    </w:p>
    <w:bookmarkEnd w:id="157"/>
    <w:p w14:paraId="0A13EA8F" w14:textId="77777777" w:rsidR="006E4C77" w:rsidRDefault="006E4C77" w:rsidP="00667BE8">
      <w:pPr>
        <w:ind w:right="-12"/>
        <w:rPr>
          <w:rFonts w:ascii="Calibri" w:hAnsi="Calibri" w:cs="Calibri"/>
        </w:rPr>
      </w:pPr>
    </w:p>
    <w:p w14:paraId="391A35DC" w14:textId="77777777" w:rsidR="006E4C77" w:rsidRPr="00661F55" w:rsidRDefault="006E4C77" w:rsidP="00667BE8">
      <w:pPr>
        <w:ind w:right="-12"/>
        <w:rPr>
          <w:rFonts w:ascii="Calibri" w:hAnsi="Calibri" w:cs="Calibri"/>
        </w:rPr>
      </w:pPr>
    </w:p>
    <w:p w14:paraId="64AC2AC7" w14:textId="10D97A2B" w:rsidR="00CA23F4" w:rsidRPr="00027D33" w:rsidRDefault="00CA23F4" w:rsidP="00667BE8">
      <w:pPr>
        <w:pStyle w:val="Naslov211"/>
        <w:ind w:left="1225" w:right="-12" w:hanging="505"/>
        <w:outlineLvl w:val="2"/>
      </w:pPr>
      <w:r w:rsidRPr="00027D33">
        <w:t>Dokaz o upisu gospodarskog subjekta u sudski, obrtni, strukovni ili drugi odgovarajući registar u državi njegova poslovnog nastana.</w:t>
      </w:r>
    </w:p>
    <w:p w14:paraId="3D9ACA66" w14:textId="521D560D" w:rsidR="00322CAB" w:rsidRPr="00BE3C0D" w:rsidRDefault="00322CAB" w:rsidP="00667BE8">
      <w:pPr>
        <w:tabs>
          <w:tab w:val="left" w:pos="284"/>
        </w:tabs>
        <w:spacing w:after="120"/>
        <w:ind w:right="-12"/>
        <w:rPr>
          <w:rFonts w:ascii="Calibri" w:hAnsi="Calibri" w:cs="Calibri"/>
        </w:rPr>
      </w:pPr>
      <w:r w:rsidRPr="00BE3C0D">
        <w:rPr>
          <w:rFonts w:ascii="Calibri" w:hAnsi="Calibri" w:cs="Calibri"/>
        </w:rPr>
        <w:t xml:space="preserve">Za potrebe utvrđivanja </w:t>
      </w:r>
      <w:r w:rsidRPr="00A84A64">
        <w:rPr>
          <w:rFonts w:ascii="Calibri" w:hAnsi="Calibri" w:cs="Calibri"/>
        </w:rPr>
        <w:t xml:space="preserve">okolnosti iz </w:t>
      </w:r>
      <w:r w:rsidR="00A84A64" w:rsidRPr="00A84A64">
        <w:rPr>
          <w:rFonts w:ascii="Calibri" w:hAnsi="Calibri" w:cs="Calibri"/>
        </w:rPr>
        <w:t xml:space="preserve">točke </w:t>
      </w:r>
      <w:r w:rsidRPr="00A84A64">
        <w:rPr>
          <w:rFonts w:ascii="Calibri" w:hAnsi="Calibri" w:cs="Calibri"/>
        </w:rPr>
        <w:t xml:space="preserve"> </w:t>
      </w:r>
      <w:r w:rsidR="006E4C77" w:rsidRPr="00A84A64">
        <w:rPr>
          <w:rFonts w:ascii="Calibri" w:hAnsi="Calibri" w:cs="Calibri"/>
        </w:rPr>
        <w:t>4.1.1</w:t>
      </w:r>
      <w:r w:rsidRPr="00A84A64">
        <w:rPr>
          <w:rFonts w:ascii="Calibri" w:hAnsi="Calibri" w:cs="Calibri"/>
        </w:rPr>
        <w:t xml:space="preserve">., gospodarski </w:t>
      </w:r>
      <w:r w:rsidRPr="00BE3C0D">
        <w:rPr>
          <w:rFonts w:ascii="Calibri" w:hAnsi="Calibri" w:cs="Calibri"/>
        </w:rPr>
        <w:t xml:space="preserve">subjekt u ponudi dostavlja: </w:t>
      </w:r>
    </w:p>
    <w:p w14:paraId="76536FFC" w14:textId="46EC9A19" w:rsidR="00322CAB" w:rsidRPr="0049065E" w:rsidRDefault="00322CAB" w:rsidP="006F0D51">
      <w:pPr>
        <w:numPr>
          <w:ilvl w:val="0"/>
          <w:numId w:val="8"/>
        </w:numPr>
        <w:tabs>
          <w:tab w:val="left" w:pos="284"/>
        </w:tabs>
        <w:spacing w:after="120"/>
        <w:ind w:left="709" w:right="-12" w:hanging="425"/>
        <w:rPr>
          <w:rFonts w:ascii="Calibri" w:hAnsi="Calibri" w:cs="Calibri"/>
          <w:b/>
          <w:i/>
        </w:rPr>
      </w:pPr>
      <w:r w:rsidRPr="0049065E">
        <w:rPr>
          <w:rFonts w:ascii="Calibri" w:hAnsi="Calibri" w:cs="Calibri"/>
          <w:b/>
          <w:i/>
        </w:rPr>
        <w:t xml:space="preserve">ispunjeni </w:t>
      </w:r>
      <w:r w:rsidR="006E4C77" w:rsidRPr="006E4C77">
        <w:rPr>
          <w:rFonts w:cstheme="minorHAnsi"/>
          <w:b/>
          <w:i/>
          <w:szCs w:val="20"/>
        </w:rPr>
        <w:t>elektronički</w:t>
      </w:r>
      <w:r w:rsidR="006E4C77" w:rsidRPr="0049065E">
        <w:rPr>
          <w:rFonts w:ascii="Calibri" w:hAnsi="Calibri" w:cs="Calibri"/>
          <w:b/>
          <w:i/>
        </w:rPr>
        <w:t xml:space="preserve">  </w:t>
      </w:r>
      <w:r w:rsidR="00CA23F4" w:rsidRPr="0049065E">
        <w:rPr>
          <w:rFonts w:ascii="Calibri" w:hAnsi="Calibri" w:cs="Calibri"/>
          <w:b/>
          <w:i/>
        </w:rPr>
        <w:t>e</w:t>
      </w:r>
      <w:r w:rsidRPr="0049065E">
        <w:rPr>
          <w:rFonts w:ascii="Calibri" w:hAnsi="Calibri" w:cs="Calibri"/>
          <w:b/>
          <w:i/>
        </w:rPr>
        <w:t xml:space="preserve">ESPD obrazac (Dio IV. Kriteriji za odabir, </w:t>
      </w:r>
      <w:r w:rsidRPr="0049065E">
        <w:rPr>
          <w:rFonts w:ascii="Calibri" w:hAnsi="Calibri" w:cs="Calibri"/>
          <w:b/>
          <w:i/>
          <w:u w:val="single"/>
        </w:rPr>
        <w:t>Odjeljak A: Sposobnost za obavljanje profesionalne djelatnosti</w:t>
      </w:r>
      <w:r w:rsidRPr="0049065E">
        <w:rPr>
          <w:rFonts w:ascii="Calibri" w:hAnsi="Calibri" w:cs="Calibri"/>
          <w:b/>
          <w:i/>
        </w:rPr>
        <w:t>) za sve gospodarske subjekte u ponudi</w:t>
      </w:r>
      <w:r w:rsidR="00634B04" w:rsidRPr="0049065E">
        <w:rPr>
          <w:rFonts w:ascii="Calibri" w:hAnsi="Calibri" w:cs="Calibri"/>
          <w:b/>
          <w:i/>
        </w:rPr>
        <w:t>.</w:t>
      </w:r>
    </w:p>
    <w:p w14:paraId="4B315BDC" w14:textId="4D945A91" w:rsidR="0068706B" w:rsidRPr="0068706B" w:rsidRDefault="0068706B" w:rsidP="00667BE8">
      <w:pPr>
        <w:tabs>
          <w:tab w:val="num" w:pos="1492"/>
        </w:tabs>
        <w:spacing w:after="120"/>
        <w:ind w:right="-12"/>
        <w:rPr>
          <w:rFonts w:ascii="Calibri" w:hAnsi="Calibri"/>
          <w:bCs/>
        </w:rPr>
      </w:pPr>
      <w:r w:rsidRPr="0068706B">
        <w:rPr>
          <w:rFonts w:ascii="Calibri" w:hAnsi="Calibri"/>
          <w:bCs/>
        </w:rPr>
        <w:t xml:space="preserve">U PONUDI SE OBVEZNO DOSTAVLJA </w:t>
      </w:r>
      <w:r w:rsidR="00606EBF">
        <w:rPr>
          <w:rFonts w:ascii="Calibri" w:hAnsi="Calibri"/>
          <w:bCs/>
        </w:rPr>
        <w:t>e</w:t>
      </w:r>
      <w:r w:rsidRPr="0068706B">
        <w:rPr>
          <w:rFonts w:ascii="Calibri" w:hAnsi="Calibri"/>
          <w:bCs/>
        </w:rPr>
        <w:t xml:space="preserve">ESPD OBRAZAC – </w:t>
      </w:r>
      <w:r w:rsidR="00B25E86">
        <w:rPr>
          <w:rFonts w:ascii="Calibri" w:hAnsi="Calibri"/>
          <w:bCs/>
        </w:rPr>
        <w:t xml:space="preserve">AŽURIRANI </w:t>
      </w:r>
      <w:r w:rsidRPr="0068706B">
        <w:rPr>
          <w:rFonts w:ascii="Calibri" w:hAnsi="Calibri"/>
          <w:bCs/>
        </w:rPr>
        <w:t>POPRATNI DOKUMENTI SE NE DOSTAVLJAJU UZ PONUDU.</w:t>
      </w:r>
    </w:p>
    <w:p w14:paraId="3F9DE15C" w14:textId="5B28CCC4" w:rsidR="0068706B" w:rsidRPr="0068706B" w:rsidRDefault="0068706B" w:rsidP="00667BE8">
      <w:pPr>
        <w:spacing w:after="120"/>
        <w:ind w:right="-12"/>
        <w:rPr>
          <w:rFonts w:ascii="Calibri" w:hAnsi="Calibri"/>
          <w:bCs/>
        </w:rPr>
      </w:pPr>
      <w:r w:rsidRPr="0068706B">
        <w:rPr>
          <w:rFonts w:ascii="Calibri" w:hAnsi="Calibri"/>
          <w:bCs/>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r w:rsidR="00606EBF">
        <w:rPr>
          <w:rFonts w:ascii="Calibri" w:hAnsi="Calibri"/>
          <w:bCs/>
        </w:rPr>
        <w:t>e</w:t>
      </w:r>
      <w:r w:rsidRPr="0068706B">
        <w:rPr>
          <w:rFonts w:ascii="Calibri" w:hAnsi="Calibri"/>
          <w:bCs/>
        </w:rPr>
        <w:t>ESPD-u, osim ako već posjeduje te dokumente.</w:t>
      </w:r>
    </w:p>
    <w:p w14:paraId="306748E6" w14:textId="77777777" w:rsidR="006E4C77" w:rsidRPr="002B604C" w:rsidRDefault="006E4C77" w:rsidP="00667BE8">
      <w:pPr>
        <w:autoSpaceDE w:val="0"/>
        <w:autoSpaceDN w:val="0"/>
        <w:adjustRightInd w:val="0"/>
        <w:spacing w:line="276" w:lineRule="auto"/>
        <w:ind w:right="-12"/>
        <w:rPr>
          <w:rFonts w:cstheme="minorHAnsi"/>
          <w:bCs/>
          <w:szCs w:val="20"/>
        </w:rPr>
      </w:pPr>
      <w:r w:rsidRPr="002B604C">
        <w:rPr>
          <w:rFonts w:cstheme="minorHAnsi"/>
          <w:bCs/>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0564652B" w14:textId="7D7C1B9D" w:rsidR="006E4C77" w:rsidRDefault="006E4C77" w:rsidP="00667BE8">
      <w:pPr>
        <w:autoSpaceDE w:val="0"/>
        <w:autoSpaceDN w:val="0"/>
        <w:adjustRightInd w:val="0"/>
        <w:spacing w:line="276" w:lineRule="auto"/>
        <w:ind w:right="-12"/>
        <w:rPr>
          <w:rFonts w:cstheme="minorHAnsi"/>
          <w:bCs/>
          <w:szCs w:val="20"/>
        </w:rPr>
      </w:pPr>
      <w:r w:rsidRPr="002B604C">
        <w:rPr>
          <w:rFonts w:cstheme="minorHAnsi"/>
          <w:bCs/>
          <w:szCs w:val="20"/>
        </w:rPr>
        <w:t>Ako se ne može obaviti provjera ili ishoditi potvrda, javni naručitelj će zahtijevati od gospodarskog subjekta da u primjerenom roku, ne kraćem od pet dana, dostavi sve ili dio popratnih dokumenata ili dokaza.</w:t>
      </w:r>
    </w:p>
    <w:p w14:paraId="1D3C3EDD" w14:textId="77777777" w:rsidR="001631B1" w:rsidRPr="002B604C" w:rsidRDefault="001631B1" w:rsidP="00667BE8">
      <w:pPr>
        <w:autoSpaceDE w:val="0"/>
        <w:autoSpaceDN w:val="0"/>
        <w:adjustRightInd w:val="0"/>
        <w:spacing w:line="276" w:lineRule="auto"/>
        <w:ind w:right="-12"/>
        <w:rPr>
          <w:rFonts w:cstheme="minorHAnsi"/>
          <w:bCs/>
          <w:szCs w:val="20"/>
        </w:rPr>
      </w:pPr>
    </w:p>
    <w:p w14:paraId="0C8DFDDA" w14:textId="642BC4C2" w:rsidR="0068706B" w:rsidRPr="0068706B" w:rsidRDefault="0068706B" w:rsidP="00667BE8">
      <w:pPr>
        <w:spacing w:after="80"/>
        <w:ind w:right="-12"/>
        <w:rPr>
          <w:bCs/>
          <w:lang w:eastAsia="en-US"/>
        </w:rPr>
      </w:pPr>
      <w:r w:rsidRPr="0068706B">
        <w:rPr>
          <w:bCs/>
          <w:lang w:eastAsia="en-US"/>
        </w:rPr>
        <w:t>Svaki član zajednice gospodarskih subjekata</w:t>
      </w:r>
      <w:r w:rsidR="00902084">
        <w:rPr>
          <w:bCs/>
          <w:lang w:eastAsia="en-US"/>
        </w:rPr>
        <w:t>, podugovaratelj i gospodarski subjekt na koj</w:t>
      </w:r>
      <w:r w:rsidR="00767198">
        <w:rPr>
          <w:bCs/>
          <w:lang w:eastAsia="en-US"/>
        </w:rPr>
        <w:t>eg se ponuditelj oslanja</w:t>
      </w:r>
      <w:r w:rsidRPr="0068706B">
        <w:rPr>
          <w:bCs/>
          <w:lang w:eastAsia="en-US"/>
        </w:rPr>
        <w:t xml:space="preserve"> pojedinačno dokazuje sposobnost iz ov</w:t>
      </w:r>
      <w:r w:rsidR="00880CAF">
        <w:rPr>
          <w:bCs/>
          <w:lang w:eastAsia="en-US"/>
        </w:rPr>
        <w:t>og</w:t>
      </w:r>
      <w:r w:rsidRPr="0068706B">
        <w:rPr>
          <w:bCs/>
          <w:lang w:eastAsia="en-US"/>
        </w:rPr>
        <w:t xml:space="preserve"> </w:t>
      </w:r>
      <w:r w:rsidR="00880CAF">
        <w:rPr>
          <w:bCs/>
          <w:lang w:eastAsia="en-US"/>
        </w:rPr>
        <w:t>poglavlja</w:t>
      </w:r>
      <w:r w:rsidRPr="0068706B">
        <w:rPr>
          <w:bCs/>
          <w:lang w:eastAsia="en-US"/>
        </w:rPr>
        <w:t>.</w:t>
      </w:r>
    </w:p>
    <w:p w14:paraId="765A5B42" w14:textId="086763C8" w:rsidR="0068706B" w:rsidRDefault="0068706B" w:rsidP="00667BE8">
      <w:pPr>
        <w:spacing w:after="80"/>
        <w:ind w:right="-12"/>
        <w:rPr>
          <w:rFonts w:ascii="Calibri" w:hAnsi="Calibri" w:cs="Times New Roman"/>
          <w:b/>
        </w:rPr>
      </w:pPr>
    </w:p>
    <w:p w14:paraId="016BB173" w14:textId="77777777" w:rsidR="00667BE8" w:rsidRDefault="00667BE8" w:rsidP="00667BE8">
      <w:pPr>
        <w:spacing w:after="80"/>
        <w:ind w:right="-12"/>
        <w:rPr>
          <w:rFonts w:ascii="Calibri" w:hAnsi="Calibri" w:cs="Times New Roman"/>
          <w:b/>
        </w:rPr>
      </w:pPr>
    </w:p>
    <w:p w14:paraId="03489741" w14:textId="15AC8387" w:rsidR="0068706B" w:rsidRDefault="00D26B85" w:rsidP="0049065E">
      <w:pPr>
        <w:pStyle w:val="Naslov21"/>
      </w:pPr>
      <w:bookmarkStart w:id="158" w:name="_Ref513562011"/>
      <w:bookmarkStart w:id="159" w:name="_Toc513562352"/>
      <w:bookmarkStart w:id="160" w:name="_Toc62108941"/>
      <w:bookmarkStart w:id="161" w:name="_Toc62109033"/>
      <w:bookmarkStart w:id="162" w:name="_Toc62685310"/>
      <w:r>
        <w:lastRenderedPageBreak/>
        <w:t>Uvjeti e</w:t>
      </w:r>
      <w:r w:rsidR="0068706B" w:rsidRPr="00E617FA">
        <w:t>konomsk</w:t>
      </w:r>
      <w:r>
        <w:t>e</w:t>
      </w:r>
      <w:r w:rsidR="0068706B" w:rsidRPr="00E617FA">
        <w:t xml:space="preserve"> i financijsk</w:t>
      </w:r>
      <w:r>
        <w:t>e</w:t>
      </w:r>
      <w:r w:rsidR="0068706B" w:rsidRPr="00E617FA">
        <w:t xml:space="preserve"> sposobnost</w:t>
      </w:r>
      <w:bookmarkEnd w:id="158"/>
      <w:bookmarkEnd w:id="159"/>
      <w:r>
        <w:t>i i njihove minimalne razine</w:t>
      </w:r>
      <w:bookmarkEnd w:id="160"/>
      <w:bookmarkEnd w:id="161"/>
      <w:bookmarkEnd w:id="162"/>
    </w:p>
    <w:p w14:paraId="39C2AE7D" w14:textId="77777777" w:rsidR="000B0B54" w:rsidRPr="009D12E0" w:rsidRDefault="000B0B54" w:rsidP="00FE35A6">
      <w:pPr>
        <w:ind w:right="272"/>
        <w:rPr>
          <w:rFonts w:ascii="Calibri" w:hAnsi="Calibri" w:cs="Calibri"/>
        </w:rPr>
      </w:pPr>
    </w:p>
    <w:p w14:paraId="528AF45B" w14:textId="0D54720A" w:rsidR="004261E5" w:rsidRPr="00DD62B8" w:rsidRDefault="004261E5" w:rsidP="00667BE8">
      <w:pPr>
        <w:ind w:right="-12"/>
        <w:rPr>
          <w:rFonts w:ascii="Calibri" w:hAnsi="Calibri" w:cs="Calibri"/>
          <w:bCs/>
        </w:rPr>
      </w:pPr>
      <w:bookmarkStart w:id="163" w:name="_Hlk66699344"/>
      <w:r w:rsidRPr="00DD62B8">
        <w:rPr>
          <w:rFonts w:ascii="Calibri" w:hAnsi="Calibri" w:cs="Calibri"/>
          <w:bCs/>
        </w:rPr>
        <w:t>Naručitelj je u ovoj Dokumentaciji o nabavi odredio uvjete ekonomske i financijske sposobnosti kojima se osigurava da gospodarski subjekti imaju ekonomsku i financijsku sposobnost potrebnu za izvršenje ugovora o javnoj nabavi. Svi uvjeti Ekonomske i financijske sposobnosti su vezani uz predmet nabave i razmjerni predmetu nabave.</w:t>
      </w:r>
    </w:p>
    <w:bookmarkEnd w:id="163"/>
    <w:p w14:paraId="70D708DD" w14:textId="77777777" w:rsidR="004261E5" w:rsidRDefault="004261E5" w:rsidP="00667BE8">
      <w:pPr>
        <w:ind w:right="-12"/>
        <w:rPr>
          <w:rFonts w:ascii="Calibri" w:hAnsi="Calibri" w:cs="Calibri"/>
          <w:b/>
          <w:bCs/>
        </w:rPr>
      </w:pPr>
    </w:p>
    <w:p w14:paraId="25B185E4" w14:textId="69023A87" w:rsidR="004261E5" w:rsidRPr="00027D33" w:rsidRDefault="004261E5" w:rsidP="00667BE8">
      <w:pPr>
        <w:pStyle w:val="Naslov211"/>
        <w:ind w:left="1225" w:right="-12" w:hanging="505"/>
        <w:outlineLvl w:val="2"/>
      </w:pPr>
      <w:bookmarkStart w:id="164" w:name="_Hlk66699368"/>
      <w:r w:rsidRPr="00027D33">
        <w:tab/>
        <w:t>Minimalni godišnji promet</w:t>
      </w:r>
    </w:p>
    <w:p w14:paraId="18D780A8" w14:textId="726E30CA" w:rsidR="00571FD2" w:rsidRDefault="000B0B54" w:rsidP="0000371D">
      <w:pPr>
        <w:ind w:right="-12"/>
        <w:rPr>
          <w:rFonts w:ascii="Calibri" w:hAnsi="Calibri" w:cs="Calibri"/>
          <w:b/>
          <w:bCs/>
        </w:rPr>
      </w:pPr>
      <w:bookmarkStart w:id="165" w:name="_Hlk66884723"/>
      <w:bookmarkEnd w:id="164"/>
      <w:r w:rsidRPr="0049065E">
        <w:rPr>
          <w:rFonts w:ascii="Calibri" w:hAnsi="Calibri" w:cs="Calibri"/>
          <w:bCs/>
        </w:rPr>
        <w:t xml:space="preserve">Gospodarski subjekt mora u postupku javne nabave dokazati da je </w:t>
      </w:r>
      <w:r w:rsidR="00AE67DE">
        <w:rPr>
          <w:rFonts w:ascii="Calibri" w:hAnsi="Calibri" w:cs="Calibri"/>
          <w:bCs/>
        </w:rPr>
        <w:t>ostvario</w:t>
      </w:r>
      <w:r w:rsidR="00AE67DE" w:rsidRPr="00887345">
        <w:rPr>
          <w:rFonts w:ascii="Calibri" w:hAnsi="Calibri" w:cs="Calibri"/>
          <w:b/>
          <w:bCs/>
        </w:rPr>
        <w:t xml:space="preserve"> </w:t>
      </w:r>
      <w:r w:rsidRPr="00887345">
        <w:rPr>
          <w:rFonts w:ascii="Calibri" w:hAnsi="Calibri" w:cs="Calibri"/>
          <w:b/>
          <w:bCs/>
        </w:rPr>
        <w:t xml:space="preserve">ukupni </w:t>
      </w:r>
      <w:r w:rsidRPr="000E69DF">
        <w:rPr>
          <w:rFonts w:ascii="Calibri" w:hAnsi="Calibri" w:cs="Calibri"/>
          <w:b/>
          <w:bCs/>
        </w:rPr>
        <w:t xml:space="preserve">promet </w:t>
      </w:r>
      <w:r w:rsidR="00B142F7">
        <w:rPr>
          <w:rFonts w:ascii="Calibri" w:hAnsi="Calibri" w:cs="Calibri"/>
          <w:b/>
          <w:bCs/>
        </w:rPr>
        <w:t xml:space="preserve"> </w:t>
      </w:r>
      <w:r w:rsidRPr="000E69DF">
        <w:rPr>
          <w:rFonts w:ascii="Calibri" w:hAnsi="Calibri" w:cs="Calibri"/>
          <w:b/>
          <w:bCs/>
        </w:rPr>
        <w:t xml:space="preserve">u posljednje </w:t>
      </w:r>
      <w:r w:rsidR="005D7BB5">
        <w:rPr>
          <w:rFonts w:ascii="Calibri" w:hAnsi="Calibri" w:cs="Calibri"/>
          <w:b/>
          <w:bCs/>
        </w:rPr>
        <w:t>3 (</w:t>
      </w:r>
      <w:r w:rsidRPr="000E69DF">
        <w:rPr>
          <w:rFonts w:ascii="Calibri" w:hAnsi="Calibri" w:cs="Calibri"/>
          <w:b/>
          <w:bCs/>
        </w:rPr>
        <w:t>tri</w:t>
      </w:r>
      <w:r w:rsidR="005D7BB5">
        <w:rPr>
          <w:rFonts w:ascii="Calibri" w:hAnsi="Calibri" w:cs="Calibri"/>
          <w:b/>
          <w:bCs/>
        </w:rPr>
        <w:t>)</w:t>
      </w:r>
      <w:r w:rsidR="00087E88">
        <w:rPr>
          <w:rFonts w:ascii="Calibri" w:hAnsi="Calibri" w:cs="Calibri"/>
          <w:b/>
          <w:bCs/>
        </w:rPr>
        <w:t xml:space="preserve"> </w:t>
      </w:r>
      <w:r w:rsidRPr="000E69DF">
        <w:rPr>
          <w:rFonts w:ascii="Calibri" w:hAnsi="Calibri" w:cs="Calibri"/>
          <w:b/>
          <w:bCs/>
        </w:rPr>
        <w:t>dostupne financijske godine</w:t>
      </w:r>
      <w:r w:rsidR="00767198">
        <w:rPr>
          <w:rFonts w:ascii="Calibri" w:hAnsi="Calibri" w:cs="Calibri"/>
          <w:b/>
          <w:bCs/>
        </w:rPr>
        <w:t xml:space="preserve"> </w:t>
      </w:r>
      <w:r w:rsidR="00767198" w:rsidRPr="0049065E">
        <w:rPr>
          <w:rFonts w:ascii="Calibri" w:hAnsi="Calibri" w:cs="Calibri"/>
          <w:bCs/>
        </w:rPr>
        <w:t>(ovisno o datumu osnivanja ili početka obavljanja djelatnosti gospodarskog subjekta, ako je informacija o ovim prometima dostupna)</w:t>
      </w:r>
      <w:r w:rsidRPr="000E69DF">
        <w:rPr>
          <w:rFonts w:ascii="Calibri" w:hAnsi="Calibri" w:cs="Calibri"/>
          <w:b/>
          <w:bCs/>
        </w:rPr>
        <w:t xml:space="preserve"> zajedno jednak ili </w:t>
      </w:r>
      <w:r w:rsidR="00887345" w:rsidRPr="000E69DF">
        <w:rPr>
          <w:rFonts w:ascii="Calibri" w:hAnsi="Calibri" w:cs="Calibri"/>
          <w:b/>
          <w:bCs/>
        </w:rPr>
        <w:t>veći od</w:t>
      </w:r>
      <w:r w:rsidR="008C1072" w:rsidRPr="000E69DF">
        <w:rPr>
          <w:rFonts w:ascii="Calibri" w:hAnsi="Calibri" w:cs="Calibri"/>
          <w:b/>
          <w:bCs/>
        </w:rPr>
        <w:t xml:space="preserve"> </w:t>
      </w:r>
      <w:bookmarkEnd w:id="165"/>
      <w:r w:rsidR="00761341">
        <w:rPr>
          <w:rFonts w:ascii="Calibri" w:hAnsi="Calibri" w:cs="Calibri"/>
          <w:b/>
          <w:bCs/>
        </w:rPr>
        <w:t>12.845.520,00</w:t>
      </w:r>
      <w:r w:rsidR="00571FD2">
        <w:rPr>
          <w:rFonts w:ascii="Calibri" w:hAnsi="Calibri" w:cs="Calibri"/>
          <w:b/>
          <w:bCs/>
        </w:rPr>
        <w:t xml:space="preserve"> Kn</w:t>
      </w:r>
      <w:r w:rsidR="0062169F" w:rsidRPr="0062169F">
        <w:rPr>
          <w:rFonts w:ascii="Calibri" w:hAnsi="Calibri" w:cs="Calibri"/>
          <w:b/>
          <w:bCs/>
        </w:rPr>
        <w:t xml:space="preserve"> </w:t>
      </w:r>
      <w:r w:rsidR="0062169F">
        <w:rPr>
          <w:rFonts w:ascii="Calibri" w:hAnsi="Calibri" w:cs="Calibri"/>
          <w:b/>
          <w:bCs/>
        </w:rPr>
        <w:t>bez PDV-a</w:t>
      </w:r>
      <w:r w:rsidRPr="000E69DF">
        <w:rPr>
          <w:rFonts w:ascii="Calibri" w:hAnsi="Calibri" w:cs="Calibri"/>
          <w:b/>
          <w:bCs/>
        </w:rPr>
        <w:t xml:space="preserve">. </w:t>
      </w:r>
    </w:p>
    <w:p w14:paraId="25CAA72A" w14:textId="46172789" w:rsidR="008C1072" w:rsidRDefault="00761341" w:rsidP="00667BE8">
      <w:pPr>
        <w:tabs>
          <w:tab w:val="left" w:pos="284"/>
        </w:tabs>
        <w:spacing w:after="120"/>
        <w:ind w:right="-12"/>
        <w:rPr>
          <w:rFonts w:ascii="Calibri" w:hAnsi="Calibri" w:cs="Calibri"/>
        </w:rPr>
      </w:pPr>
      <w:bookmarkStart w:id="166" w:name="_Hlk66884777"/>
      <w:r w:rsidRPr="00761341">
        <w:rPr>
          <w:rFonts w:ascii="Calibri" w:hAnsi="Calibri" w:cs="Calibri"/>
        </w:rPr>
        <w:t>Gospodarski subjekt koji ima poslovni nastan izvan Republike Hrvatske, može imati iskazan promet u stranoj valuti</w:t>
      </w:r>
      <w:r>
        <w:rPr>
          <w:rFonts w:ascii="Calibri" w:hAnsi="Calibri" w:cs="Calibri"/>
        </w:rPr>
        <w:t xml:space="preserve">. </w:t>
      </w:r>
      <w:r w:rsidR="008C1072">
        <w:rPr>
          <w:rFonts w:ascii="Calibri" w:hAnsi="Calibri" w:cs="Calibri"/>
        </w:rPr>
        <w:t>Strana valuta se preračunava u kune prema srednjem tečaju Hrvatske narodne banke na dan početka postupka javne nabave</w:t>
      </w:r>
      <w:r w:rsidR="004B6B77">
        <w:rPr>
          <w:rFonts w:ascii="Calibri" w:hAnsi="Calibri" w:cs="Calibri"/>
        </w:rPr>
        <w:t>, odnosno na dan slanja poziva na nadmetanje sukladno čl. 87. st. 1. ZJN 2016.</w:t>
      </w:r>
    </w:p>
    <w:bookmarkEnd w:id="166"/>
    <w:p w14:paraId="73A52CA5" w14:textId="23AD5AEA" w:rsidR="000B0B54" w:rsidRPr="009D12E0" w:rsidRDefault="000B0B54" w:rsidP="00667BE8">
      <w:pPr>
        <w:tabs>
          <w:tab w:val="left" w:pos="284"/>
        </w:tabs>
        <w:spacing w:after="120"/>
        <w:ind w:right="-12"/>
        <w:rPr>
          <w:rFonts w:ascii="Calibri" w:hAnsi="Calibri" w:cs="Calibri"/>
        </w:rPr>
      </w:pPr>
      <w:r w:rsidRPr="009D12E0">
        <w:rPr>
          <w:rFonts w:ascii="Calibri" w:hAnsi="Calibri" w:cs="Calibri"/>
        </w:rPr>
        <w:t>Za potrebe utvrđivanja okolnosti iz</w:t>
      </w:r>
      <w:r w:rsidR="004261E5">
        <w:rPr>
          <w:rFonts w:ascii="Calibri" w:hAnsi="Calibri" w:cs="Calibri"/>
        </w:rPr>
        <w:t xml:space="preserve"> točke 4.2.1.</w:t>
      </w:r>
      <w:r w:rsidRPr="009D12E0">
        <w:rPr>
          <w:rFonts w:ascii="Calibri" w:hAnsi="Calibri" w:cs="Calibri"/>
        </w:rPr>
        <w:t xml:space="preserve">, gospodarski subjekt u ponudi dostavlja: </w:t>
      </w:r>
    </w:p>
    <w:p w14:paraId="22AEAA15" w14:textId="4D82866B" w:rsidR="000B0B54" w:rsidRPr="009D12E0" w:rsidRDefault="000B0B54" w:rsidP="00667BE8">
      <w:pPr>
        <w:numPr>
          <w:ilvl w:val="0"/>
          <w:numId w:val="8"/>
        </w:numPr>
        <w:tabs>
          <w:tab w:val="left" w:pos="284"/>
        </w:tabs>
        <w:spacing w:after="120"/>
        <w:ind w:left="709" w:right="-12" w:hanging="425"/>
        <w:rPr>
          <w:rFonts w:ascii="Calibri" w:hAnsi="Calibri" w:cs="Calibri"/>
          <w:b/>
          <w:u w:val="single"/>
        </w:rPr>
      </w:pPr>
      <w:r w:rsidRPr="009D12E0">
        <w:rPr>
          <w:rFonts w:ascii="Calibri" w:hAnsi="Calibri" w:cs="Calibri"/>
          <w:b/>
        </w:rPr>
        <w:t xml:space="preserve">ispunjeni </w:t>
      </w:r>
      <w:r w:rsidR="00CA23F4">
        <w:rPr>
          <w:rFonts w:ascii="Calibri" w:hAnsi="Calibri" w:cs="Calibri"/>
          <w:b/>
        </w:rPr>
        <w:t>e</w:t>
      </w:r>
      <w:r w:rsidRPr="009D12E0">
        <w:rPr>
          <w:rFonts w:ascii="Calibri" w:hAnsi="Calibri" w:cs="Calibri"/>
          <w:b/>
        </w:rPr>
        <w:t xml:space="preserve">ESPD obrazac (Dio IV. Kriteriji za odabir, </w:t>
      </w:r>
      <w:r w:rsidRPr="009D12E0">
        <w:rPr>
          <w:rFonts w:ascii="Calibri" w:hAnsi="Calibri" w:cs="Calibri"/>
          <w:b/>
          <w:u w:val="single"/>
        </w:rPr>
        <w:t>Odjeljak B: Ekonomska i financijska sposobnost: točka 1a), ako primjenjivo točka 3</w:t>
      </w:r>
      <w:r w:rsidRPr="009D12E0">
        <w:rPr>
          <w:rFonts w:ascii="Calibri" w:hAnsi="Calibri" w:cs="Calibri"/>
          <w:b/>
        </w:rPr>
        <w:t>)</w:t>
      </w:r>
      <w:r w:rsidRPr="009D12E0">
        <w:rPr>
          <w:rFonts w:ascii="Calibri" w:hAnsi="Calibri" w:cs="Calibri"/>
        </w:rPr>
        <w:t>.</w:t>
      </w:r>
      <w:r w:rsidRPr="009D12E0">
        <w:rPr>
          <w:rFonts w:ascii="Calibri" w:hAnsi="Calibri" w:cs="Calibri"/>
          <w:b/>
        </w:rPr>
        <w:t xml:space="preserve"> </w:t>
      </w:r>
    </w:p>
    <w:p w14:paraId="20F16553" w14:textId="318B237F" w:rsidR="0068706B" w:rsidRPr="0068706B" w:rsidRDefault="0068706B" w:rsidP="00667BE8">
      <w:pPr>
        <w:spacing w:after="240"/>
        <w:ind w:right="-12"/>
        <w:rPr>
          <w:rFonts w:ascii="Calibri" w:hAnsi="Calibri"/>
        </w:rPr>
      </w:pPr>
      <w:r w:rsidRPr="0068706B">
        <w:rPr>
          <w:rFonts w:ascii="Calibri" w:hAnsi="Calibri"/>
        </w:rPr>
        <w:t xml:space="preserve">U PONUDI SE OBVEZNO DOSTAVLJA </w:t>
      </w:r>
      <w:r w:rsidR="00606EBF">
        <w:rPr>
          <w:rFonts w:ascii="Calibri" w:hAnsi="Calibri"/>
        </w:rPr>
        <w:t>e</w:t>
      </w:r>
      <w:r w:rsidRPr="0068706B">
        <w:rPr>
          <w:rFonts w:ascii="Calibri" w:hAnsi="Calibri"/>
        </w:rPr>
        <w:t xml:space="preserve">ESPD OBRAZAC – </w:t>
      </w:r>
      <w:r w:rsidR="00B25E86">
        <w:rPr>
          <w:rFonts w:ascii="Calibri" w:hAnsi="Calibri"/>
        </w:rPr>
        <w:t xml:space="preserve">AŽURIRANI </w:t>
      </w:r>
      <w:r w:rsidRPr="0068706B">
        <w:rPr>
          <w:rFonts w:ascii="Calibri" w:hAnsi="Calibri"/>
        </w:rPr>
        <w:t>POPRATNI DOKUMENTI SE NE DOSTAVLJAJU UZ PONUDU.</w:t>
      </w:r>
    </w:p>
    <w:p w14:paraId="67C8E8A2" w14:textId="3B0AC638" w:rsidR="0068706B" w:rsidRDefault="0068706B" w:rsidP="00667BE8">
      <w:pPr>
        <w:spacing w:after="240"/>
        <w:ind w:right="-12"/>
        <w:rPr>
          <w:rFonts w:ascii="Calibri" w:hAnsi="Calibri"/>
        </w:rPr>
      </w:pPr>
      <w:r w:rsidRPr="0068706B">
        <w:rPr>
          <w:rFonts w:ascii="Calibri" w:hAnsi="Calibri"/>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r w:rsidR="00606EBF">
        <w:rPr>
          <w:rFonts w:ascii="Calibri" w:hAnsi="Calibri"/>
        </w:rPr>
        <w:t>e</w:t>
      </w:r>
      <w:r w:rsidRPr="0068706B">
        <w:rPr>
          <w:rFonts w:ascii="Calibri" w:hAnsi="Calibri"/>
        </w:rPr>
        <w:t>ESPD-u, osim ako već posjeduje te dokumente.</w:t>
      </w:r>
    </w:p>
    <w:p w14:paraId="4B7366A1" w14:textId="77777777" w:rsidR="00AE67DE" w:rsidRPr="00AE67DE" w:rsidRDefault="00AE67DE" w:rsidP="00667BE8">
      <w:pPr>
        <w:spacing w:after="240"/>
        <w:ind w:right="-12"/>
        <w:rPr>
          <w:rFonts w:ascii="Calibri" w:hAnsi="Calibri"/>
        </w:rPr>
      </w:pPr>
      <w:bookmarkStart w:id="167" w:name="_Hlk66884824"/>
      <w:r w:rsidRPr="00AE67DE">
        <w:rPr>
          <w:rFonts w:ascii="Calibri" w:hAnsi="Calibri"/>
        </w:rPr>
        <w:t>Ako se gospodarski subjekt oslanja na sposobnost drugih subjekata radi dokazivanja ispunjavanja kriterija ekonomske i financijske sposobnosti, njihova odgovornost za izvršenje Ugovora je solidarna.</w:t>
      </w:r>
    </w:p>
    <w:bookmarkEnd w:id="167"/>
    <w:p w14:paraId="25351524" w14:textId="77777777" w:rsidR="00AE67DE" w:rsidRPr="00AE67DE" w:rsidRDefault="00AE67DE" w:rsidP="00667BE8">
      <w:pPr>
        <w:spacing w:after="240"/>
        <w:ind w:right="-12"/>
        <w:rPr>
          <w:rFonts w:ascii="Calibri" w:hAnsi="Calibri"/>
        </w:rPr>
      </w:pPr>
      <w:r w:rsidRPr="00AE67DE">
        <w:rPr>
          <w:rFonts w:ascii="Calibri" w:hAnsi="Calibri"/>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ESPD-u.</w:t>
      </w:r>
    </w:p>
    <w:p w14:paraId="0078DA14" w14:textId="77777777" w:rsidR="00AE67DE" w:rsidRPr="00AE67DE" w:rsidRDefault="00AE67DE" w:rsidP="00667BE8">
      <w:pPr>
        <w:spacing w:after="240"/>
        <w:ind w:right="-12"/>
        <w:rPr>
          <w:rFonts w:ascii="Calibri" w:hAnsi="Calibri"/>
        </w:rPr>
      </w:pPr>
      <w:bookmarkStart w:id="168" w:name="_Hlk66884862"/>
      <w:r w:rsidRPr="00AE67DE">
        <w:rPr>
          <w:rFonts w:ascii="Calibri" w:hAnsi="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bookmarkEnd w:id="168"/>
    <w:p w14:paraId="27632D9C" w14:textId="3752D622" w:rsidR="00AE67DE" w:rsidRDefault="00AE67DE" w:rsidP="00667BE8">
      <w:pPr>
        <w:spacing w:after="240"/>
        <w:ind w:right="-12"/>
        <w:rPr>
          <w:rFonts w:ascii="Calibri" w:hAnsi="Calibri"/>
        </w:rPr>
      </w:pPr>
      <w:r w:rsidRPr="00AE67DE">
        <w:rPr>
          <w:rFonts w:ascii="Calibri" w:hAnsi="Calibri"/>
        </w:rPr>
        <w:t>Ako se ne može obaviti provjera ili ishoditi potvrda, javni naručitelj će zahtijevati od gospodarskog subjekta da u primjerenom roku, ne kraćem od pet dana, dostavi sve ili dio popratnih dokumenata ili dokaza.</w:t>
      </w:r>
    </w:p>
    <w:p w14:paraId="3F91044E" w14:textId="672F9428" w:rsidR="00AE67DE" w:rsidRDefault="00AE67DE" w:rsidP="00033947">
      <w:pPr>
        <w:autoSpaceDE w:val="0"/>
        <w:autoSpaceDN w:val="0"/>
        <w:adjustRightInd w:val="0"/>
        <w:spacing w:after="120"/>
        <w:ind w:right="272"/>
        <w:rPr>
          <w:rFonts w:ascii="Calibri" w:hAnsi="Calibri" w:cs="Calibri"/>
        </w:rPr>
      </w:pPr>
    </w:p>
    <w:p w14:paraId="2753A477" w14:textId="3CB79B3B" w:rsidR="00DD62B8" w:rsidRDefault="00DD62B8" w:rsidP="00033947">
      <w:pPr>
        <w:autoSpaceDE w:val="0"/>
        <w:autoSpaceDN w:val="0"/>
        <w:adjustRightInd w:val="0"/>
        <w:spacing w:after="120"/>
        <w:ind w:right="272"/>
        <w:rPr>
          <w:rFonts w:ascii="Calibri" w:hAnsi="Calibri" w:cs="Calibri"/>
        </w:rPr>
      </w:pPr>
    </w:p>
    <w:p w14:paraId="6ACAFD0C" w14:textId="66B968B3" w:rsidR="007E4319" w:rsidRDefault="007E4319" w:rsidP="00033947">
      <w:pPr>
        <w:autoSpaceDE w:val="0"/>
        <w:autoSpaceDN w:val="0"/>
        <w:adjustRightInd w:val="0"/>
        <w:spacing w:after="120"/>
        <w:ind w:right="272"/>
        <w:rPr>
          <w:rFonts w:ascii="Calibri" w:hAnsi="Calibri" w:cs="Calibri"/>
        </w:rPr>
      </w:pPr>
    </w:p>
    <w:p w14:paraId="71F28725" w14:textId="77777777" w:rsidR="007E4319" w:rsidRDefault="007E4319" w:rsidP="00033947">
      <w:pPr>
        <w:autoSpaceDE w:val="0"/>
        <w:autoSpaceDN w:val="0"/>
        <w:adjustRightInd w:val="0"/>
        <w:spacing w:after="120"/>
        <w:ind w:right="272"/>
        <w:rPr>
          <w:rFonts w:ascii="Calibri" w:hAnsi="Calibri" w:cs="Calibri"/>
        </w:rPr>
      </w:pPr>
    </w:p>
    <w:p w14:paraId="528C5F2D" w14:textId="26EB8203" w:rsidR="00DD62B8" w:rsidRDefault="00DD62B8" w:rsidP="00033947">
      <w:pPr>
        <w:autoSpaceDE w:val="0"/>
        <w:autoSpaceDN w:val="0"/>
        <w:adjustRightInd w:val="0"/>
        <w:spacing w:after="120"/>
        <w:ind w:right="272"/>
        <w:rPr>
          <w:rFonts w:ascii="Calibri" w:hAnsi="Calibri" w:cs="Calibri"/>
        </w:rPr>
      </w:pPr>
    </w:p>
    <w:p w14:paraId="46616B7C" w14:textId="51916F43" w:rsidR="00232E38" w:rsidRPr="00D24053" w:rsidRDefault="00D26B85" w:rsidP="0049065E">
      <w:pPr>
        <w:pStyle w:val="Naslov21"/>
      </w:pPr>
      <w:bookmarkStart w:id="169" w:name="_Toc513562353"/>
      <w:bookmarkStart w:id="170" w:name="_Ref513562528"/>
      <w:bookmarkStart w:id="171" w:name="_Ref527725630"/>
      <w:bookmarkStart w:id="172" w:name="_Toc62108942"/>
      <w:bookmarkStart w:id="173" w:name="_Toc62109034"/>
      <w:bookmarkStart w:id="174" w:name="_Toc62685311"/>
      <w:r>
        <w:lastRenderedPageBreak/>
        <w:t>Uvjeti t</w:t>
      </w:r>
      <w:r w:rsidR="0066207A" w:rsidRPr="00F7581A">
        <w:t>ehničk</w:t>
      </w:r>
      <w:r>
        <w:t>e</w:t>
      </w:r>
      <w:r w:rsidR="0066207A" w:rsidRPr="00F7581A">
        <w:t xml:space="preserve"> i stručn</w:t>
      </w:r>
      <w:r>
        <w:t>e</w:t>
      </w:r>
      <w:r w:rsidR="0066207A" w:rsidRPr="00F7581A">
        <w:t xml:space="preserve"> sposobnost</w:t>
      </w:r>
      <w:bookmarkEnd w:id="169"/>
      <w:bookmarkEnd w:id="170"/>
      <w:bookmarkEnd w:id="171"/>
      <w:r>
        <w:t>i i njihove minimalne razine</w:t>
      </w:r>
      <w:bookmarkEnd w:id="172"/>
      <w:bookmarkEnd w:id="173"/>
      <w:bookmarkEnd w:id="174"/>
    </w:p>
    <w:p w14:paraId="33DBEFAF" w14:textId="77777777" w:rsidR="0068706B" w:rsidRDefault="0068706B" w:rsidP="0068706B"/>
    <w:p w14:paraId="2F4B19C8" w14:textId="365774D7" w:rsidR="0068706B" w:rsidRDefault="0068706B" w:rsidP="00667BE8">
      <w:pPr>
        <w:ind w:right="-12"/>
      </w:pPr>
      <w:r>
        <w:t xml:space="preserve">Temeljem članka 259. ZJN 2016 </w:t>
      </w:r>
      <w:r w:rsidR="007332A5">
        <w:t>N</w:t>
      </w:r>
      <w:r>
        <w:t>aručitelj određuje uvjete tehničke i stručne sposobn</w:t>
      </w:r>
      <w:r w:rsidR="00804A47">
        <w:t xml:space="preserve">osti koje  gospodarski subjekt </w:t>
      </w:r>
      <w:r>
        <w:t>mora zadovoljiti da bi izvršio ovaj predmet nabave.</w:t>
      </w:r>
    </w:p>
    <w:p w14:paraId="6A88E902" w14:textId="77777777" w:rsidR="007332A5" w:rsidRDefault="007332A5" w:rsidP="00667BE8">
      <w:pPr>
        <w:ind w:right="-12"/>
      </w:pPr>
      <w:r>
        <w:t xml:space="preserve">Naručitelj je u ovoj Dokumentaciji o nabavi odredio uvjete tehničke i stručne sposobnosti kojima se osigurava da gospodarski subjekt ima potrebne ljudske i tehničke resurse te iskustvo potrebno za izvršenje ugovora o javnoj nabavi na odgovarajućoj razini kvalitete. Svi uvjeti tehničke i stručne sposobnosti su vezani uz predmet nabave i razmjerni predmetu nabave. </w:t>
      </w:r>
    </w:p>
    <w:p w14:paraId="215FE2F2" w14:textId="77777777" w:rsidR="007332A5" w:rsidRDefault="007332A5" w:rsidP="00667BE8">
      <w:pPr>
        <w:ind w:right="-12"/>
      </w:pPr>
      <w:bookmarkStart w:id="175" w:name="_Hlk66885275"/>
      <w:r>
        <w:t xml:space="preserve">Zahtijevanom minimalnom razinom tehničke i stručne sposobnosti naručitelj se osigurava da će ponuditelj biti tehnički i stručno sposoban izvršiti radove koji su predmet nabave u sukladnosti s traženim zahtjevima i rokovima te ponuditelj dokazuje primjereno iskustvo, što ulijeva sigurnost da će ponuditelj (ukoliko bude izabran) izvršiti radove kvalitetno, stručno, pravovremeno i profesionalno. Uzimajući u obzir kompleksnost radova i vrstu opasnog otpada koji su predmet ove nabave te blizinu naseljenog područja i potencijalne rizike koji se mogu pojaviti tijekom izvođenja radova Naručitelj smatra kako predmetni posao mogu izvršiti samo oni ponuditelji koji imaju prethodno iskustvo na istim ili sličnim poslovima. </w:t>
      </w:r>
    </w:p>
    <w:p w14:paraId="47E5F48D" w14:textId="769222FF" w:rsidR="007332A5" w:rsidRDefault="007332A5" w:rsidP="00667BE8">
      <w:pPr>
        <w:ind w:right="-12"/>
      </w:pPr>
      <w:r>
        <w:t>U nastavku se navode uvjeti tehničke i stručne sposobnosti.</w:t>
      </w:r>
    </w:p>
    <w:bookmarkEnd w:id="175"/>
    <w:p w14:paraId="39C6BC40" w14:textId="77777777" w:rsidR="007332A5" w:rsidRDefault="007332A5" w:rsidP="00667BE8">
      <w:pPr>
        <w:ind w:right="-12"/>
      </w:pPr>
    </w:p>
    <w:p w14:paraId="6F28E6BE" w14:textId="1678F7CA" w:rsidR="0068706B" w:rsidRDefault="0068706B" w:rsidP="00667BE8">
      <w:pPr>
        <w:ind w:right="-12"/>
        <w:rPr>
          <w:rFonts w:ascii="Calibri" w:hAnsi="Calibri"/>
        </w:rPr>
      </w:pPr>
      <w:r>
        <w:t xml:space="preserve">Gospodarski subjekt sukladno odredbama članka 268. ZJN 2016 traženo dokazuje </w:t>
      </w:r>
      <w:r w:rsidR="00D02420">
        <w:t>na način kako slijedi:</w:t>
      </w:r>
    </w:p>
    <w:p w14:paraId="22653C0E" w14:textId="741E628E" w:rsidR="00232E38" w:rsidRDefault="00232E38" w:rsidP="00667BE8">
      <w:pPr>
        <w:ind w:right="272"/>
        <w:rPr>
          <w:rFonts w:ascii="Calibri" w:hAnsi="Calibri" w:cs="Calibri"/>
        </w:rPr>
      </w:pPr>
    </w:p>
    <w:p w14:paraId="044230DF" w14:textId="039616CF" w:rsidR="0066207A" w:rsidRPr="00027D33" w:rsidRDefault="003B5C11" w:rsidP="00667BE8">
      <w:pPr>
        <w:pStyle w:val="Naslov211"/>
        <w:tabs>
          <w:tab w:val="clear" w:pos="1855"/>
        </w:tabs>
        <w:ind w:left="1225" w:hanging="505"/>
        <w:outlineLvl w:val="2"/>
      </w:pPr>
      <w:bookmarkStart w:id="176" w:name="_Toc62108943"/>
      <w:bookmarkStart w:id="177" w:name="_Toc62109035"/>
      <w:r w:rsidRPr="008204D6">
        <w:tab/>
      </w:r>
      <w:r w:rsidR="007332A5" w:rsidRPr="008204D6">
        <w:t>popis istih ili sličnih usluga pruženih u godini u kojoj je započeo postupak nabave i tijekom 7 (sedam) godina koje prethode toj godini</w:t>
      </w:r>
      <w:r w:rsidR="007332A5" w:rsidRPr="008204D6" w:rsidDel="007332A5">
        <w:t xml:space="preserve"> </w:t>
      </w:r>
      <w:r w:rsidR="0066207A" w:rsidRPr="008204D6">
        <w:t>:</w:t>
      </w:r>
      <w:bookmarkEnd w:id="176"/>
      <w:bookmarkEnd w:id="177"/>
    </w:p>
    <w:p w14:paraId="30D24968" w14:textId="14F38D57" w:rsidR="00895A82" w:rsidRPr="00BD684A" w:rsidRDefault="00895A82" w:rsidP="00667BE8">
      <w:pPr>
        <w:tabs>
          <w:tab w:val="left" w:pos="0"/>
        </w:tabs>
        <w:spacing w:after="120"/>
        <w:ind w:right="-12"/>
        <w:rPr>
          <w:rFonts w:ascii="Calibri" w:hAnsi="Calibri" w:cs="Calibri"/>
        </w:rPr>
      </w:pPr>
      <w:r w:rsidRPr="00895A82">
        <w:rPr>
          <w:rFonts w:ascii="Calibri" w:hAnsi="Calibri" w:cs="Calibri"/>
        </w:rPr>
        <w:t>Gospodarsk</w:t>
      </w:r>
      <w:r w:rsidRPr="00CD1C0A">
        <w:rPr>
          <w:rFonts w:ascii="Calibri" w:hAnsi="Calibri" w:cs="Calibri"/>
        </w:rPr>
        <w:t xml:space="preserve">i subjekt u postupku javne nabave mora dokazati svoju tehničku i stručnu sposobnost koju </w:t>
      </w:r>
      <w:r w:rsidRPr="00BD684A">
        <w:rPr>
          <w:rFonts w:ascii="Calibri" w:hAnsi="Calibri" w:cs="Calibri"/>
        </w:rPr>
        <w:t>dokazuje:</w:t>
      </w:r>
    </w:p>
    <w:p w14:paraId="06E156FE" w14:textId="39C578BB" w:rsidR="00895A82" w:rsidRPr="00AF6175" w:rsidRDefault="00895A82" w:rsidP="00667BE8">
      <w:pPr>
        <w:pStyle w:val="Odlomakpopisa"/>
        <w:numPr>
          <w:ilvl w:val="0"/>
          <w:numId w:val="16"/>
        </w:numPr>
        <w:ind w:right="-12"/>
        <w:rPr>
          <w:rFonts w:cs="ArialMT"/>
        </w:rPr>
      </w:pPr>
      <w:r w:rsidRPr="00BD684A">
        <w:t xml:space="preserve">popisom </w:t>
      </w:r>
      <w:r w:rsidR="00D02420">
        <w:t>istih ili sličnih</w:t>
      </w:r>
      <w:r w:rsidRPr="00BD684A">
        <w:t xml:space="preserve"> usluga pruženih u godini u kojoj je započeo postupak nabave i </w:t>
      </w:r>
      <w:r w:rsidR="0044598C">
        <w:t xml:space="preserve">tijekom </w:t>
      </w:r>
      <w:r w:rsidR="005D7BB5">
        <w:t>7 (</w:t>
      </w:r>
      <w:r w:rsidR="00BA7290">
        <w:t>sedam</w:t>
      </w:r>
      <w:r w:rsidR="005D7BB5">
        <w:t>)</w:t>
      </w:r>
      <w:r w:rsidR="00D02420">
        <w:t xml:space="preserve"> </w:t>
      </w:r>
      <w:r w:rsidR="0044598C" w:rsidRPr="00D72A28">
        <w:t>godina</w:t>
      </w:r>
      <w:r w:rsidRPr="00D72A28">
        <w:t xml:space="preserve"> koje prethode toj godini</w:t>
      </w:r>
      <w:r w:rsidR="001A2A14" w:rsidRPr="00D72A28">
        <w:t xml:space="preserve"> </w:t>
      </w:r>
      <w:r w:rsidR="00CC6587">
        <w:t xml:space="preserve">(2014-2021) </w:t>
      </w:r>
      <w:r w:rsidR="001A2A14" w:rsidRPr="00D72A28">
        <w:t>kojima mora d</w:t>
      </w:r>
      <w:r w:rsidR="00804A47">
        <w:t>okazati da je uredno izvršio sl</w:t>
      </w:r>
      <w:r w:rsidR="001A2A14" w:rsidRPr="00D72A28">
        <w:t>jedeće:</w:t>
      </w:r>
    </w:p>
    <w:p w14:paraId="3DF97891" w14:textId="77777777" w:rsidR="00AF6175" w:rsidRPr="00D72A28" w:rsidRDefault="00AF6175" w:rsidP="00667BE8">
      <w:pPr>
        <w:ind w:left="720" w:right="-12"/>
      </w:pPr>
    </w:p>
    <w:p w14:paraId="4EDF406C" w14:textId="43774684" w:rsidR="00BA7290" w:rsidRPr="00AB2AC8" w:rsidRDefault="00BA7290" w:rsidP="00AB2AC8">
      <w:pPr>
        <w:pStyle w:val="Odlomakpopisa"/>
        <w:numPr>
          <w:ilvl w:val="0"/>
          <w:numId w:val="15"/>
        </w:numPr>
        <w:ind w:right="-12"/>
      </w:pPr>
      <w:bookmarkStart w:id="178" w:name="_Hlk68184308"/>
      <w:r w:rsidRPr="00D72A28">
        <w:t>Izvršenje</w:t>
      </w:r>
      <w:r w:rsidR="001A2A14" w:rsidRPr="00D72A28">
        <w:t xml:space="preserve"> </w:t>
      </w:r>
      <w:r w:rsidR="00687464">
        <w:t>usluga</w:t>
      </w:r>
      <w:r w:rsidR="00BD684A" w:rsidRPr="00D72A28">
        <w:t xml:space="preserve"> </w:t>
      </w:r>
      <w:r w:rsidR="001A2A14" w:rsidRPr="00D72A28">
        <w:t>o stručnom nadzoru</w:t>
      </w:r>
      <w:r w:rsidR="00BD684A" w:rsidRPr="00D72A28">
        <w:t xml:space="preserve"> građenja nad </w:t>
      </w:r>
      <w:r w:rsidR="00AD42CE">
        <w:t xml:space="preserve">sanacijama onečišćenih lokacija ili </w:t>
      </w:r>
      <w:r w:rsidR="009819A9">
        <w:t xml:space="preserve">sličnim uslugama </w:t>
      </w:r>
      <w:r w:rsidR="00DB2118">
        <w:t xml:space="preserve">minimalno </w:t>
      </w:r>
      <w:r w:rsidR="00F618DE">
        <w:t>u visini procijenjene vrijednosti nabave</w:t>
      </w:r>
      <w:r w:rsidR="00880CAF">
        <w:t xml:space="preserve"> bez PDV-a</w:t>
      </w:r>
      <w:r w:rsidR="00CC6587">
        <w:t xml:space="preserve"> </w:t>
      </w:r>
      <w:r w:rsidR="006F12CC" w:rsidRPr="009D31B4">
        <w:t>.</w:t>
      </w:r>
      <w:r w:rsidR="006F12CC" w:rsidRPr="00CC6587">
        <w:rPr>
          <w:bCs/>
        </w:rPr>
        <w:t xml:space="preserve"> </w:t>
      </w:r>
      <w:bookmarkStart w:id="179" w:name="_Hlk68184183"/>
      <w:r w:rsidR="006F12CC" w:rsidRPr="00692954">
        <w:rPr>
          <w:bCs/>
        </w:rPr>
        <w:t xml:space="preserve">Ovaj uvjet tehničke sposobnosti dokazuje se kroz 1 (jednu) ili maksimalno </w:t>
      </w:r>
      <w:r w:rsidR="006F12CC">
        <w:rPr>
          <w:bCs/>
        </w:rPr>
        <w:t>5</w:t>
      </w:r>
      <w:r w:rsidR="006F12CC" w:rsidRPr="00692954">
        <w:rPr>
          <w:bCs/>
        </w:rPr>
        <w:t xml:space="preserve"> (</w:t>
      </w:r>
      <w:r w:rsidR="006F12CC">
        <w:rPr>
          <w:bCs/>
        </w:rPr>
        <w:t>pet</w:t>
      </w:r>
      <w:r w:rsidR="006F12CC" w:rsidRPr="00692954">
        <w:rPr>
          <w:bCs/>
        </w:rPr>
        <w:t>) uslug</w:t>
      </w:r>
      <w:r w:rsidR="006F12CC">
        <w:rPr>
          <w:bCs/>
        </w:rPr>
        <w:t>a</w:t>
      </w:r>
      <w:r w:rsidR="006F12CC" w:rsidRPr="00692954">
        <w:rPr>
          <w:bCs/>
        </w:rPr>
        <w:t xml:space="preserve"> o stručnom nadzoru građenja</w:t>
      </w:r>
      <w:r w:rsidR="006F12CC">
        <w:rPr>
          <w:bCs/>
        </w:rPr>
        <w:t>,</w:t>
      </w:r>
      <w:bookmarkEnd w:id="179"/>
      <w:r w:rsidR="006F12CC">
        <w:rPr>
          <w:bCs/>
        </w:rPr>
        <w:t xml:space="preserve"> </w:t>
      </w:r>
      <w:r w:rsidR="006F12CC">
        <w:t xml:space="preserve"> </w:t>
      </w:r>
      <w:r w:rsidR="00CC6587">
        <w:t>od čega se n</w:t>
      </w:r>
      <w:r w:rsidR="00CC6587" w:rsidRPr="009D31B4">
        <w:t>ajmanje 1 (jedn</w:t>
      </w:r>
      <w:r w:rsidR="00CC6587">
        <w:t>a</w:t>
      </w:r>
      <w:r w:rsidR="00CC6587" w:rsidRPr="009D31B4">
        <w:t xml:space="preserve">) </w:t>
      </w:r>
      <w:r w:rsidR="00CC6587">
        <w:t xml:space="preserve">usluga </w:t>
      </w:r>
      <w:r w:rsidR="00CC6587" w:rsidRPr="009D31B4">
        <w:t xml:space="preserve">stručnog nadzora građenja </w:t>
      </w:r>
      <w:r w:rsidR="00CC6587">
        <w:t xml:space="preserve">mora odnositi na </w:t>
      </w:r>
      <w:r w:rsidR="00CC6587" w:rsidRPr="009D31B4">
        <w:t xml:space="preserve"> sanacij</w:t>
      </w:r>
      <w:r w:rsidR="00CC6587">
        <w:t>u</w:t>
      </w:r>
      <w:r w:rsidR="00CC6587" w:rsidRPr="009D31B4">
        <w:t xml:space="preserve"> lokacije onečišćene </w:t>
      </w:r>
      <w:r w:rsidR="00CC6587" w:rsidRPr="005D0C60">
        <w:rPr>
          <w:lang w:eastAsia="en-GB"/>
        </w:rPr>
        <w:t xml:space="preserve">katranom </w:t>
      </w:r>
      <w:r w:rsidR="00CC6587">
        <w:rPr>
          <w:lang w:eastAsia="en-GB"/>
        </w:rPr>
        <w:t>i/</w:t>
      </w:r>
      <w:r w:rsidR="00CC6587" w:rsidRPr="00033947">
        <w:rPr>
          <w:lang w:eastAsia="en-GB"/>
        </w:rPr>
        <w:t>ili sanacij</w:t>
      </w:r>
      <w:r w:rsidR="00CC6587">
        <w:rPr>
          <w:lang w:eastAsia="en-GB"/>
        </w:rPr>
        <w:t>om</w:t>
      </w:r>
      <w:r w:rsidR="00CC6587" w:rsidRPr="00033947">
        <w:rPr>
          <w:lang w:eastAsia="en-GB"/>
        </w:rPr>
        <w:t xml:space="preserve"> lokacije onečišćene opasnim</w:t>
      </w:r>
      <w:r w:rsidR="00CC6587" w:rsidRPr="00033947">
        <w:rPr>
          <w:rStyle w:val="Referencafusnote"/>
          <w:rFonts w:cstheme="minorHAnsi"/>
          <w:b/>
          <w:lang w:eastAsia="en-GB"/>
        </w:rPr>
        <w:footnoteReference w:id="3"/>
      </w:r>
      <w:r w:rsidR="00CC6587" w:rsidRPr="00033947">
        <w:rPr>
          <w:lang w:eastAsia="en-GB"/>
        </w:rPr>
        <w:t xml:space="preserve"> otpadom </w:t>
      </w:r>
      <w:r w:rsidR="00CC6587">
        <w:rPr>
          <w:lang w:eastAsia="en-GB"/>
        </w:rPr>
        <w:t>porijeklom iz naftne industrije</w:t>
      </w:r>
      <w:r w:rsidR="00692954">
        <w:rPr>
          <w:bCs/>
        </w:rPr>
        <w:t>.</w:t>
      </w:r>
      <w:r w:rsidR="00692954" w:rsidRPr="00692954">
        <w:rPr>
          <w:bCs/>
        </w:rPr>
        <w:t xml:space="preserve"> </w:t>
      </w:r>
      <w:r w:rsidR="00CC6587" w:rsidRPr="00CC6587">
        <w:rPr>
          <w:bCs/>
        </w:rPr>
        <w:t xml:space="preserve">(Pojašnjenja radi, </w:t>
      </w:r>
      <w:r w:rsidR="00CC6587" w:rsidRPr="00CC6587">
        <w:t xml:space="preserve">navedeno znači da zbroj vrijednosti usluga izvršenih kroz </w:t>
      </w:r>
      <w:r w:rsidR="006F12CC" w:rsidRPr="006F12CC">
        <w:t>najmanje 1</w:t>
      </w:r>
      <w:r w:rsidR="006F12CC">
        <w:t>,</w:t>
      </w:r>
      <w:r w:rsidR="006F12CC" w:rsidRPr="006F12CC">
        <w:t xml:space="preserve"> a </w:t>
      </w:r>
      <w:r w:rsidR="00CC6587" w:rsidRPr="00CC6587">
        <w:t>maksimalno 5 izvršenih uslug</w:t>
      </w:r>
      <w:r w:rsidR="00A27870">
        <w:t>a</w:t>
      </w:r>
      <w:r w:rsidR="00CC6587" w:rsidRPr="00CC6587">
        <w:t xml:space="preserve"> mora biti minimalno u visini procijenjene vrijednosti nabave bez PDV-a.)</w:t>
      </w:r>
      <w:r w:rsidR="00CC6587" w:rsidRPr="00CC6587">
        <w:rPr>
          <w:i/>
          <w:iCs/>
        </w:rPr>
        <w:t xml:space="preserve"> </w:t>
      </w:r>
      <w:r w:rsidR="00CC6587">
        <w:rPr>
          <w:rFonts w:cstheme="minorHAnsi"/>
        </w:rPr>
        <w:t xml:space="preserve"> </w:t>
      </w:r>
      <w:r w:rsidR="00CC6587">
        <w:t>Pod sličnim uslugama smatraju se usluge stručnog nadzora građenja nad infrastrukturnim građevinama</w:t>
      </w:r>
      <w:r w:rsidR="00CC6587">
        <w:rPr>
          <w:rStyle w:val="Referencafusnote"/>
          <w:rFonts w:ascii="Calibri" w:hAnsi="Calibri" w:cs="Calibri"/>
          <w:b/>
          <w:color w:val="000000" w:themeColor="text1"/>
        </w:rPr>
        <w:footnoteReference w:id="4"/>
      </w:r>
      <w:r w:rsidR="00CC6587">
        <w:t>.</w:t>
      </w:r>
      <w:bookmarkEnd w:id="178"/>
    </w:p>
    <w:p w14:paraId="1996D523" w14:textId="77777777" w:rsidR="000B4A88" w:rsidRPr="000B4A88" w:rsidRDefault="000B4A88" w:rsidP="00667BE8">
      <w:pPr>
        <w:ind w:right="-12"/>
        <w:rPr>
          <w:highlight w:val="yellow"/>
        </w:rPr>
      </w:pPr>
    </w:p>
    <w:p w14:paraId="07207F82" w14:textId="12745784" w:rsidR="006E51DB" w:rsidRDefault="00D02420" w:rsidP="00667BE8">
      <w:pPr>
        <w:ind w:right="-12"/>
        <w:rPr>
          <w:rFonts w:ascii="Calibri" w:hAnsi="Calibri" w:cs="Calibri"/>
          <w:color w:val="000000" w:themeColor="text1"/>
        </w:rPr>
      </w:pPr>
      <w:r>
        <w:rPr>
          <w:rFonts w:ascii="Calibri" w:hAnsi="Calibri" w:cs="Calibri"/>
          <w:color w:val="000000" w:themeColor="text1"/>
        </w:rPr>
        <w:t>Projekt Sanacija jame Sovjak kompleksan</w:t>
      </w:r>
      <w:r w:rsidR="00746253">
        <w:rPr>
          <w:rFonts w:ascii="Calibri" w:hAnsi="Calibri" w:cs="Calibri"/>
          <w:color w:val="000000" w:themeColor="text1"/>
        </w:rPr>
        <w:t xml:space="preserve"> je</w:t>
      </w:r>
      <w:r>
        <w:rPr>
          <w:rFonts w:ascii="Calibri" w:hAnsi="Calibri" w:cs="Calibri"/>
          <w:color w:val="000000" w:themeColor="text1"/>
        </w:rPr>
        <w:t xml:space="preserve"> i jedinstven projekt koji se sastoji od specifičnih radova čije je i</w:t>
      </w:r>
      <w:r w:rsidR="00DC6397">
        <w:rPr>
          <w:rFonts w:ascii="Calibri" w:hAnsi="Calibri" w:cs="Calibri"/>
          <w:color w:val="000000" w:themeColor="text1"/>
        </w:rPr>
        <w:t>zvođenje predmet usluga nadzora</w:t>
      </w:r>
      <w:r>
        <w:rPr>
          <w:rFonts w:ascii="Calibri" w:hAnsi="Calibri" w:cs="Calibri"/>
          <w:color w:val="000000" w:themeColor="text1"/>
        </w:rPr>
        <w:t xml:space="preserve"> te je ocjena Naručitelja da odabrani Ponudite</w:t>
      </w:r>
      <w:r w:rsidR="00805D84">
        <w:rPr>
          <w:rFonts w:ascii="Calibri" w:hAnsi="Calibri" w:cs="Calibri"/>
          <w:color w:val="000000" w:themeColor="text1"/>
        </w:rPr>
        <w:t>lj</w:t>
      </w:r>
      <w:r>
        <w:rPr>
          <w:rFonts w:ascii="Calibri" w:hAnsi="Calibri" w:cs="Calibri"/>
          <w:color w:val="000000" w:themeColor="text1"/>
        </w:rPr>
        <w:t xml:space="preserve"> mora posjedovati</w:t>
      </w:r>
      <w:r w:rsidR="00DB2118">
        <w:rPr>
          <w:rFonts w:ascii="Calibri" w:hAnsi="Calibri" w:cs="Calibri"/>
          <w:color w:val="000000" w:themeColor="text1"/>
        </w:rPr>
        <w:t xml:space="preserve"> značajno</w:t>
      </w:r>
      <w:r>
        <w:rPr>
          <w:rFonts w:ascii="Calibri" w:hAnsi="Calibri" w:cs="Calibri"/>
          <w:color w:val="000000" w:themeColor="text1"/>
        </w:rPr>
        <w:t xml:space="preserve">  iskustvo u istim ili sličnim poslovima. Zbog navedenog </w:t>
      </w:r>
      <w:r w:rsidR="00790C4A">
        <w:rPr>
          <w:rFonts w:ascii="Calibri" w:hAnsi="Calibri" w:cs="Calibri"/>
          <w:color w:val="000000" w:themeColor="text1"/>
        </w:rPr>
        <w:t xml:space="preserve">razloga za dokazivanje uredno izvršenih usluga iz </w:t>
      </w:r>
      <w:r w:rsidR="00A4698C">
        <w:rPr>
          <w:rFonts w:ascii="Calibri" w:hAnsi="Calibri" w:cs="Calibri"/>
          <w:color w:val="000000" w:themeColor="text1"/>
        </w:rPr>
        <w:t xml:space="preserve">ovog </w:t>
      </w:r>
      <w:r w:rsidR="00423C9B">
        <w:rPr>
          <w:rFonts w:ascii="Calibri" w:hAnsi="Calibri" w:cs="Calibri"/>
          <w:color w:val="000000" w:themeColor="text1"/>
        </w:rPr>
        <w:t>točke 4.3.</w:t>
      </w:r>
      <w:r w:rsidR="00634730">
        <w:rPr>
          <w:rFonts w:ascii="Calibri" w:hAnsi="Calibri" w:cs="Calibri"/>
          <w:color w:val="000000" w:themeColor="text1"/>
        </w:rPr>
        <w:t>1</w:t>
      </w:r>
      <w:r w:rsidR="00423C9B">
        <w:rPr>
          <w:rFonts w:ascii="Calibri" w:hAnsi="Calibri" w:cs="Calibri"/>
          <w:color w:val="000000" w:themeColor="text1"/>
        </w:rPr>
        <w:t>.</w:t>
      </w:r>
      <w:r w:rsidR="00790C4A">
        <w:rPr>
          <w:rFonts w:ascii="Calibri" w:hAnsi="Calibri" w:cs="Calibri"/>
          <w:color w:val="000000" w:themeColor="text1"/>
        </w:rPr>
        <w:t xml:space="preserve"> određen je duži rok (sedam godina) od minimalno određenog ZJN 2016 (tri godine) kako su slične građevine malobrojne te je </w:t>
      </w:r>
      <w:r w:rsidR="00805D84">
        <w:rPr>
          <w:rFonts w:ascii="Calibri" w:hAnsi="Calibri" w:cs="Calibri"/>
          <w:color w:val="000000" w:themeColor="text1"/>
        </w:rPr>
        <w:t xml:space="preserve">vremenski </w:t>
      </w:r>
      <w:r w:rsidR="00790C4A">
        <w:rPr>
          <w:rFonts w:ascii="Calibri" w:hAnsi="Calibri" w:cs="Calibri"/>
          <w:color w:val="000000" w:themeColor="text1"/>
        </w:rPr>
        <w:t>period njihove realizacije dug te se ovako postavljenim uvjetom otvara mogućnost sudjelovanja većeg broja ponuditelja, odnosno osigurava se odgovarajuća razina tržišnog natjecanja.</w:t>
      </w:r>
      <w:r w:rsidR="007534FF">
        <w:rPr>
          <w:rFonts w:ascii="Calibri" w:hAnsi="Calibri" w:cs="Calibri"/>
          <w:color w:val="000000" w:themeColor="text1"/>
        </w:rPr>
        <w:t xml:space="preserve"> Također, </w:t>
      </w:r>
      <w:bookmarkStart w:id="180" w:name="_Hlk17725929"/>
      <w:r w:rsidR="007534FF">
        <w:rPr>
          <w:rFonts w:ascii="Calibri" w:hAnsi="Calibri" w:cs="Calibri"/>
          <w:color w:val="000000" w:themeColor="text1"/>
        </w:rPr>
        <w:t>u</w:t>
      </w:r>
      <w:r w:rsidR="007534FF" w:rsidRPr="007534FF">
        <w:rPr>
          <w:rFonts w:ascii="Calibri" w:hAnsi="Calibri" w:cs="Calibri"/>
          <w:color w:val="000000" w:themeColor="text1"/>
        </w:rPr>
        <w:t xml:space="preserve">sluge nadzora </w:t>
      </w:r>
      <w:r w:rsidR="007534FF">
        <w:rPr>
          <w:rFonts w:ascii="Calibri" w:hAnsi="Calibri" w:cs="Calibri"/>
          <w:color w:val="000000" w:themeColor="text1"/>
        </w:rPr>
        <w:t xml:space="preserve">građenja </w:t>
      </w:r>
      <w:r w:rsidR="007534FF" w:rsidRPr="007534FF">
        <w:rPr>
          <w:rFonts w:ascii="Calibri" w:hAnsi="Calibri" w:cs="Calibri"/>
          <w:color w:val="000000" w:themeColor="text1"/>
        </w:rPr>
        <w:t>nad infrastrukturni</w:t>
      </w:r>
      <w:r w:rsidR="007534FF">
        <w:rPr>
          <w:rFonts w:ascii="Calibri" w:hAnsi="Calibri" w:cs="Calibri"/>
          <w:color w:val="000000" w:themeColor="text1"/>
        </w:rPr>
        <w:t>m projektom</w:t>
      </w:r>
      <w:r w:rsidR="007534FF" w:rsidRPr="007534FF">
        <w:rPr>
          <w:rFonts w:ascii="Calibri" w:hAnsi="Calibri" w:cs="Calibri"/>
          <w:color w:val="000000" w:themeColor="text1"/>
        </w:rPr>
        <w:t xml:space="preserve"> smatraju se sličnim predmetu nabave budući po svojoj tehničko-tehnološkoj organizaciji </w:t>
      </w:r>
      <w:r w:rsidR="007534FF">
        <w:rPr>
          <w:rFonts w:ascii="Calibri" w:hAnsi="Calibri" w:cs="Calibri"/>
          <w:color w:val="000000" w:themeColor="text1"/>
        </w:rPr>
        <w:t>provedbe građenja</w:t>
      </w:r>
      <w:bookmarkEnd w:id="180"/>
      <w:r w:rsidR="001B6D72">
        <w:rPr>
          <w:rFonts w:ascii="Calibri" w:hAnsi="Calibri" w:cs="Calibri"/>
          <w:color w:val="000000" w:themeColor="text1"/>
        </w:rPr>
        <w:t xml:space="preserve"> kao i vrstama građevinskih radova odgovaraju predmetu nabave</w:t>
      </w:r>
      <w:r w:rsidR="007534FF" w:rsidRPr="007534FF">
        <w:rPr>
          <w:rFonts w:ascii="Calibri" w:hAnsi="Calibri" w:cs="Calibri"/>
          <w:color w:val="000000" w:themeColor="text1"/>
        </w:rPr>
        <w:t>.</w:t>
      </w:r>
    </w:p>
    <w:p w14:paraId="74D0105E" w14:textId="77777777" w:rsidR="00790C4A" w:rsidRPr="0068706B" w:rsidRDefault="00790C4A" w:rsidP="00667BE8">
      <w:pPr>
        <w:ind w:right="-12"/>
        <w:rPr>
          <w:rFonts w:ascii="Calibri" w:hAnsi="Calibri" w:cs="Calibri"/>
          <w:color w:val="FF0000"/>
        </w:rPr>
      </w:pPr>
    </w:p>
    <w:p w14:paraId="0E22C113" w14:textId="579FFCA4" w:rsidR="00DC1B35" w:rsidRPr="009A1DF7" w:rsidRDefault="00DC1B35" w:rsidP="00667BE8">
      <w:pPr>
        <w:tabs>
          <w:tab w:val="left" w:pos="284"/>
        </w:tabs>
        <w:spacing w:after="120"/>
        <w:ind w:right="-12"/>
        <w:rPr>
          <w:rFonts w:ascii="Calibri" w:hAnsi="Calibri"/>
        </w:rPr>
      </w:pPr>
      <w:r w:rsidRPr="009A1DF7">
        <w:rPr>
          <w:rFonts w:ascii="Calibri" w:hAnsi="Calibri"/>
        </w:rPr>
        <w:t xml:space="preserve">Za potrebe utvrđivanja okolnosti iz </w:t>
      </w:r>
      <w:r w:rsidR="00423C9B" w:rsidRPr="00634730">
        <w:rPr>
          <w:rFonts w:ascii="Calibri" w:hAnsi="Calibri"/>
        </w:rPr>
        <w:t>točke 4.3.1.,</w:t>
      </w:r>
      <w:r w:rsidRPr="00634730">
        <w:rPr>
          <w:rFonts w:ascii="Calibri" w:hAnsi="Calibri"/>
        </w:rPr>
        <w:t xml:space="preserve"> </w:t>
      </w:r>
      <w:r w:rsidRPr="009A1DF7">
        <w:rPr>
          <w:rFonts w:ascii="Calibri" w:hAnsi="Calibri"/>
        </w:rPr>
        <w:t xml:space="preserve">gospodarski subjekt </w:t>
      </w:r>
      <w:r w:rsidRPr="009A1DF7">
        <w:rPr>
          <w:rFonts w:ascii="Calibri" w:hAnsi="Calibri"/>
          <w:u w:val="single"/>
        </w:rPr>
        <w:t>u ponudi dostavlja</w:t>
      </w:r>
      <w:r w:rsidRPr="009A1DF7">
        <w:rPr>
          <w:rFonts w:ascii="Calibri" w:hAnsi="Calibri"/>
        </w:rPr>
        <w:t xml:space="preserve">: </w:t>
      </w:r>
    </w:p>
    <w:p w14:paraId="6655AD0C" w14:textId="07F13624" w:rsidR="00DC1B35" w:rsidRPr="00AB2AC8" w:rsidRDefault="00DC1B35" w:rsidP="00667BE8">
      <w:pPr>
        <w:numPr>
          <w:ilvl w:val="0"/>
          <w:numId w:val="8"/>
        </w:numPr>
        <w:tabs>
          <w:tab w:val="left" w:pos="284"/>
        </w:tabs>
        <w:ind w:right="-12"/>
        <w:rPr>
          <w:rFonts w:ascii="Calibri" w:hAnsi="Calibri"/>
          <w:b/>
          <w:i/>
          <w:u w:val="single"/>
        </w:rPr>
      </w:pPr>
      <w:r w:rsidRPr="008204D6">
        <w:rPr>
          <w:rFonts w:ascii="Calibri" w:hAnsi="Calibri"/>
          <w:b/>
          <w:i/>
        </w:rPr>
        <w:t xml:space="preserve">ispunjeni </w:t>
      </w:r>
      <w:r w:rsidR="00423C9B">
        <w:rPr>
          <w:rFonts w:ascii="Calibri" w:hAnsi="Calibri"/>
          <w:b/>
          <w:i/>
        </w:rPr>
        <w:t xml:space="preserve">elektronički </w:t>
      </w:r>
      <w:r w:rsidR="00D02420" w:rsidRPr="008204D6">
        <w:rPr>
          <w:rFonts w:ascii="Calibri" w:hAnsi="Calibri"/>
          <w:b/>
          <w:i/>
        </w:rPr>
        <w:t>e</w:t>
      </w:r>
      <w:r w:rsidRPr="008204D6">
        <w:rPr>
          <w:rFonts w:ascii="Calibri" w:hAnsi="Calibri"/>
          <w:b/>
          <w:i/>
        </w:rPr>
        <w:t xml:space="preserve">ESPD obrazac (Dio IV. Kriteriji za odabir, </w:t>
      </w:r>
      <w:r w:rsidRPr="008204D6">
        <w:rPr>
          <w:rFonts w:ascii="Calibri" w:hAnsi="Calibri"/>
          <w:b/>
          <w:i/>
          <w:u w:val="single"/>
        </w:rPr>
        <w:t xml:space="preserve">Odjeljak C: Tehnička i stručna sposobnost: točka </w:t>
      </w:r>
      <w:r w:rsidR="00E17573" w:rsidRPr="008204D6">
        <w:rPr>
          <w:rFonts w:ascii="Calibri" w:hAnsi="Calibri"/>
          <w:b/>
          <w:i/>
          <w:u w:val="single"/>
        </w:rPr>
        <w:t>1c</w:t>
      </w:r>
      <w:r w:rsidRPr="008204D6">
        <w:rPr>
          <w:rFonts w:ascii="Calibri" w:hAnsi="Calibri"/>
          <w:b/>
          <w:i/>
          <w:u w:val="single"/>
        </w:rPr>
        <w:t xml:space="preserve">), </w:t>
      </w:r>
      <w:r w:rsidR="00BD2387" w:rsidRPr="00BD2387">
        <w:rPr>
          <w:rFonts w:ascii="Calibri" w:hAnsi="Calibri"/>
          <w:b/>
          <w:i/>
          <w:u w:val="single"/>
        </w:rPr>
        <w:t xml:space="preserve">ako je primjenjivo </w:t>
      </w:r>
      <w:r w:rsidRPr="008204D6">
        <w:rPr>
          <w:rFonts w:ascii="Calibri" w:hAnsi="Calibri"/>
          <w:b/>
          <w:i/>
          <w:u w:val="single"/>
        </w:rPr>
        <w:t>točka 10)</w:t>
      </w:r>
      <w:r w:rsidRPr="008204D6">
        <w:rPr>
          <w:rFonts w:ascii="Calibri" w:hAnsi="Calibri"/>
          <w:b/>
          <w:i/>
        </w:rPr>
        <w:t>)</w:t>
      </w:r>
      <w:r w:rsidRPr="008204D6">
        <w:rPr>
          <w:rFonts w:ascii="Calibri" w:hAnsi="Calibri"/>
          <w:i/>
        </w:rPr>
        <w:t>.</w:t>
      </w:r>
      <w:r w:rsidRPr="008204D6">
        <w:rPr>
          <w:rFonts w:ascii="Calibri" w:hAnsi="Calibri"/>
          <w:b/>
          <w:i/>
        </w:rPr>
        <w:t xml:space="preserve"> </w:t>
      </w:r>
    </w:p>
    <w:p w14:paraId="4BB6B3C8" w14:textId="77777777" w:rsidR="00AB2AC8" w:rsidRPr="008204D6" w:rsidRDefault="00AB2AC8" w:rsidP="00AB2AC8">
      <w:pPr>
        <w:tabs>
          <w:tab w:val="left" w:pos="284"/>
        </w:tabs>
        <w:ind w:left="1080" w:right="-12"/>
        <w:rPr>
          <w:rFonts w:ascii="Calibri" w:hAnsi="Calibri"/>
          <w:b/>
          <w:i/>
          <w:u w:val="single"/>
        </w:rPr>
      </w:pPr>
    </w:p>
    <w:p w14:paraId="7C1AA200" w14:textId="4ED1860E" w:rsidR="00DC1B35" w:rsidRPr="009A1DF7" w:rsidRDefault="00DC1B35" w:rsidP="00667BE8">
      <w:pPr>
        <w:tabs>
          <w:tab w:val="left" w:pos="284"/>
        </w:tabs>
        <w:ind w:left="709" w:right="-12"/>
        <w:rPr>
          <w:rFonts w:ascii="Calibri" w:hAnsi="Calibri" w:cs="Calibri"/>
          <w:b/>
          <w:u w:val="single"/>
        </w:rPr>
      </w:pPr>
    </w:p>
    <w:p w14:paraId="7201F8F4" w14:textId="103E143C" w:rsidR="0068706B" w:rsidRPr="0068706B" w:rsidRDefault="0068706B" w:rsidP="00667BE8">
      <w:pPr>
        <w:tabs>
          <w:tab w:val="left" w:pos="284"/>
        </w:tabs>
        <w:ind w:right="-12"/>
        <w:rPr>
          <w:rFonts w:ascii="Calibri" w:hAnsi="Calibri" w:cs="Calibri"/>
        </w:rPr>
      </w:pPr>
      <w:r w:rsidRPr="0068706B">
        <w:rPr>
          <w:rFonts w:ascii="Calibri" w:hAnsi="Calibri" w:cs="Calibri"/>
        </w:rPr>
        <w:t xml:space="preserve">U PONUDI SE OBVEZNO DOSTAVLJA </w:t>
      </w:r>
      <w:r w:rsidR="00606EBF">
        <w:rPr>
          <w:rFonts w:ascii="Calibri" w:hAnsi="Calibri" w:cs="Calibri"/>
        </w:rPr>
        <w:t>e</w:t>
      </w:r>
      <w:r w:rsidRPr="0068706B">
        <w:rPr>
          <w:rFonts w:ascii="Calibri" w:hAnsi="Calibri" w:cs="Calibri"/>
        </w:rPr>
        <w:t xml:space="preserve">ESPD OBRAZAC – </w:t>
      </w:r>
      <w:r w:rsidR="004D0E3B">
        <w:rPr>
          <w:rFonts w:ascii="Calibri" w:hAnsi="Calibri" w:cs="Calibri"/>
        </w:rPr>
        <w:t xml:space="preserve">AŽURIRANI </w:t>
      </w:r>
      <w:r w:rsidRPr="0068706B">
        <w:rPr>
          <w:rFonts w:ascii="Calibri" w:hAnsi="Calibri" w:cs="Calibri"/>
        </w:rPr>
        <w:t>POPRATNI DOKUMENTI SE NE DOSTAVLJAJU UZ PONUDU.</w:t>
      </w:r>
    </w:p>
    <w:p w14:paraId="5834EC93" w14:textId="1FDA2DEB" w:rsidR="0068706B" w:rsidRDefault="0068706B" w:rsidP="00667BE8">
      <w:pPr>
        <w:tabs>
          <w:tab w:val="left" w:pos="284"/>
        </w:tabs>
        <w:ind w:right="-12"/>
        <w:rPr>
          <w:rFonts w:ascii="Calibri" w:hAnsi="Calibri" w:cs="Calibri"/>
        </w:rPr>
      </w:pPr>
      <w:r w:rsidRPr="0068706B">
        <w:rPr>
          <w:rFonts w:ascii="Calibri" w:hAnsi="Calibri" w:cs="Calibri"/>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r w:rsidR="00606EBF">
        <w:rPr>
          <w:rFonts w:ascii="Calibri" w:hAnsi="Calibri" w:cs="Calibri"/>
        </w:rPr>
        <w:t>e</w:t>
      </w:r>
      <w:r w:rsidRPr="0068706B">
        <w:rPr>
          <w:rFonts w:ascii="Calibri" w:hAnsi="Calibri" w:cs="Calibri"/>
        </w:rPr>
        <w:t xml:space="preserve">ESPD-u, osim ako već posjeduje te dokumente. </w:t>
      </w:r>
    </w:p>
    <w:p w14:paraId="77050861" w14:textId="171F60F6" w:rsidR="0068706B" w:rsidRDefault="0068706B" w:rsidP="00667BE8">
      <w:pPr>
        <w:tabs>
          <w:tab w:val="left" w:pos="284"/>
        </w:tabs>
        <w:ind w:right="-12"/>
        <w:rPr>
          <w:rFonts w:ascii="Calibri" w:hAnsi="Calibri" w:cs="Calibri"/>
        </w:rPr>
      </w:pPr>
    </w:p>
    <w:p w14:paraId="3E26FC13" w14:textId="77777777" w:rsidR="00BD2387" w:rsidRPr="00BD2387" w:rsidRDefault="00BD2387" w:rsidP="00667BE8">
      <w:pPr>
        <w:spacing w:after="240"/>
        <w:ind w:right="-12"/>
        <w:rPr>
          <w:rFonts w:ascii="Calibri" w:hAnsi="Calibri"/>
        </w:rPr>
      </w:pPr>
      <w:r w:rsidRPr="00BD2387">
        <w:rPr>
          <w:rFonts w:ascii="Calibri" w:hAnsi="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58470179" w14:textId="77777777" w:rsidR="00DA5A35" w:rsidRPr="00DA5A35" w:rsidRDefault="00DA5A35" w:rsidP="00DA5A35">
      <w:pPr>
        <w:spacing w:after="240"/>
        <w:ind w:right="-12"/>
        <w:rPr>
          <w:rFonts w:ascii="Calibri" w:hAnsi="Calibri"/>
        </w:rPr>
      </w:pPr>
      <w:r w:rsidRPr="00DA5A35">
        <w:rPr>
          <w:rFonts w:ascii="Calibri" w:hAnsi="Calibri"/>
        </w:rPr>
        <w:t>Gospodarski subjekt koji ima poslovni nastan izvan Republike Hrvatske, kao dokaz tehničke i stručne sposobnosti može imati iskazanu vrijednost ugovora u stranoj valuti, ali se obračun u kune, u svrhu ocjene tehničke sposobnosti gospodarskog subjekta prilikom pregleda i ocjene ponuda, obavlja po srednjem tečaju HNB na dan početka postupka javne nabave, odnosno na dan slanja poziva na nadmetanje u Elektronički oglasnik javne nabave RH (i Dodatak Službenom listu Europske unije „Tenders Electronic Daily“ (TED),  sukladno čl. 87. st. 1. ZJN 2016.</w:t>
      </w:r>
    </w:p>
    <w:p w14:paraId="09D78406" w14:textId="37106C6E" w:rsidR="00DA5A35" w:rsidRDefault="00DA5A35" w:rsidP="00DA5A35">
      <w:pPr>
        <w:spacing w:after="240"/>
        <w:ind w:right="-12"/>
        <w:rPr>
          <w:rFonts w:ascii="Calibri" w:hAnsi="Calibri"/>
        </w:rPr>
      </w:pPr>
      <w:r w:rsidRPr="00DA5A35">
        <w:rPr>
          <w:rFonts w:ascii="Calibri" w:hAnsi="Calibri"/>
        </w:rPr>
        <w:t>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p>
    <w:p w14:paraId="7F43A2B5" w14:textId="3B1BE78C" w:rsidR="00BD2387" w:rsidRDefault="00BD2387" w:rsidP="00667BE8">
      <w:pPr>
        <w:spacing w:after="240"/>
        <w:ind w:right="-12"/>
        <w:rPr>
          <w:rFonts w:ascii="Calibri" w:hAnsi="Calibri"/>
        </w:rPr>
      </w:pPr>
      <w:bookmarkStart w:id="181" w:name="_Hlk66886821"/>
      <w:r w:rsidRPr="00BD2387">
        <w:rPr>
          <w:rFonts w:ascii="Calibri" w:hAnsi="Calibri"/>
        </w:rPr>
        <w:t>Ako se ne može obaviti provjera ili ishoditi potvrda, javni naručitelj će zahtijevati od gospodarskog subjekta da u primjerenom roku, ne kraćem od pet dana, dostavi sve ili dio popratnih dokumenata ili dokaza.</w:t>
      </w:r>
      <w:bookmarkEnd w:id="181"/>
    </w:p>
    <w:p w14:paraId="3262C1CE" w14:textId="77777777" w:rsidR="001A2A14" w:rsidRDefault="001A2A14" w:rsidP="00667BE8">
      <w:pPr>
        <w:ind w:right="-12"/>
        <w:rPr>
          <w:rFonts w:ascii="Calibri" w:hAnsi="Calibri" w:cs="Calibri"/>
          <w:b/>
          <w:bCs/>
          <w:u w:val="single"/>
        </w:rPr>
      </w:pPr>
    </w:p>
    <w:p w14:paraId="257D21E8" w14:textId="06454774" w:rsidR="00824982" w:rsidRPr="00FB7922" w:rsidRDefault="001A2A14" w:rsidP="00667BE8">
      <w:pPr>
        <w:pStyle w:val="Naslov211"/>
        <w:tabs>
          <w:tab w:val="clear" w:pos="1855"/>
          <w:tab w:val="num" w:pos="1440"/>
        </w:tabs>
        <w:ind w:left="1225" w:right="-12" w:hanging="505"/>
        <w:outlineLvl w:val="2"/>
      </w:pPr>
      <w:bookmarkStart w:id="182" w:name="_Toc62108944"/>
      <w:bookmarkStart w:id="183" w:name="_Toc62109036"/>
      <w:r w:rsidRPr="00027D33">
        <w:tab/>
      </w:r>
      <w:r w:rsidR="0066207A" w:rsidRPr="004C64CC">
        <w:t>Tehnički stručnjaci</w:t>
      </w:r>
      <w:bookmarkEnd w:id="182"/>
      <w:bookmarkEnd w:id="183"/>
    </w:p>
    <w:p w14:paraId="14650CC6" w14:textId="7168CFD8" w:rsidR="004003C2" w:rsidRDefault="00790C4A" w:rsidP="00667BE8">
      <w:pPr>
        <w:autoSpaceDE w:val="0"/>
        <w:autoSpaceDN w:val="0"/>
        <w:adjustRightInd w:val="0"/>
        <w:spacing w:before="240" w:line="276" w:lineRule="auto"/>
        <w:ind w:right="-12"/>
        <w:rPr>
          <w:rFonts w:cstheme="minorHAnsi"/>
          <w:bCs/>
        </w:rPr>
      </w:pPr>
      <w:r w:rsidRPr="00895DEC">
        <w:rPr>
          <w:rFonts w:cstheme="minorHAnsi"/>
          <w:bCs/>
        </w:rPr>
        <w:t>Ponuditelj mora imati tim sastavljen od tehničkih stručnjaka</w:t>
      </w:r>
      <w:r w:rsidR="0067112E">
        <w:rPr>
          <w:rFonts w:cstheme="minorHAnsi"/>
          <w:bCs/>
        </w:rPr>
        <w:t>, neovisno o tome pripadaju li oni gospodarskom subjektu ili ne.</w:t>
      </w:r>
    </w:p>
    <w:p w14:paraId="54D30F27" w14:textId="0C13BDD6" w:rsidR="00790C4A" w:rsidRDefault="00790C4A" w:rsidP="00667BE8">
      <w:pPr>
        <w:ind w:right="-12"/>
        <w:rPr>
          <w:rFonts w:ascii="Calibri" w:hAnsi="Calibri" w:cs="Calibri"/>
          <w:bCs/>
        </w:rPr>
      </w:pPr>
      <w:bookmarkStart w:id="184" w:name="_Hlk513565230"/>
      <w:r w:rsidRPr="005A2C28">
        <w:rPr>
          <w:rFonts w:ascii="Calibri" w:hAnsi="Calibri" w:cs="Calibri"/>
          <w:bCs/>
        </w:rPr>
        <w:t xml:space="preserve">Naručitelj je odredio </w:t>
      </w:r>
      <w:r w:rsidR="00574E8C">
        <w:rPr>
          <w:rFonts w:ascii="Calibri" w:hAnsi="Calibri" w:cs="Calibri"/>
          <w:bCs/>
        </w:rPr>
        <w:t>4</w:t>
      </w:r>
      <w:r w:rsidR="00574E8C" w:rsidRPr="005A2C28">
        <w:rPr>
          <w:rFonts w:ascii="Calibri" w:hAnsi="Calibri" w:cs="Calibri"/>
          <w:bCs/>
        </w:rPr>
        <w:t xml:space="preserve"> </w:t>
      </w:r>
      <w:r w:rsidRPr="005A2C28">
        <w:rPr>
          <w:rFonts w:ascii="Calibri" w:hAnsi="Calibri" w:cs="Calibri"/>
          <w:bCs/>
        </w:rPr>
        <w:t>(slovima:</w:t>
      </w:r>
      <w:r>
        <w:rPr>
          <w:rFonts w:ascii="Calibri" w:hAnsi="Calibri" w:cs="Calibri"/>
          <w:bCs/>
        </w:rPr>
        <w:t xml:space="preserve"> </w:t>
      </w:r>
      <w:r w:rsidR="00574E8C">
        <w:rPr>
          <w:rFonts w:ascii="Calibri" w:hAnsi="Calibri" w:cs="Calibri"/>
          <w:bCs/>
        </w:rPr>
        <w:t>četiri</w:t>
      </w:r>
      <w:r w:rsidRPr="005A2C28">
        <w:rPr>
          <w:rFonts w:ascii="Calibri" w:hAnsi="Calibri" w:cs="Calibri"/>
          <w:bCs/>
        </w:rPr>
        <w:t>) profila stručnjaka te iskustvo i specifična znanja koja moraju imati kako bi osigurali kvalitetno pružanj</w:t>
      </w:r>
      <w:r>
        <w:rPr>
          <w:rFonts w:ascii="Calibri" w:hAnsi="Calibri" w:cs="Calibri"/>
          <w:bCs/>
        </w:rPr>
        <w:t xml:space="preserve">e </w:t>
      </w:r>
      <w:r w:rsidR="0067112E">
        <w:rPr>
          <w:rFonts w:ascii="Calibri" w:hAnsi="Calibri" w:cs="Calibri"/>
          <w:bCs/>
        </w:rPr>
        <w:t>usluga</w:t>
      </w:r>
      <w:r>
        <w:rPr>
          <w:rFonts w:ascii="Calibri" w:hAnsi="Calibri" w:cs="Calibri"/>
          <w:bCs/>
        </w:rPr>
        <w:t xml:space="preserve"> koje </w:t>
      </w:r>
      <w:r w:rsidR="0067112E">
        <w:rPr>
          <w:rFonts w:ascii="Calibri" w:hAnsi="Calibri" w:cs="Calibri"/>
          <w:bCs/>
        </w:rPr>
        <w:t xml:space="preserve">su </w:t>
      </w:r>
      <w:r>
        <w:rPr>
          <w:rFonts w:ascii="Calibri" w:hAnsi="Calibri" w:cs="Calibri"/>
          <w:bCs/>
        </w:rPr>
        <w:t xml:space="preserve">predmet nabave: </w:t>
      </w:r>
    </w:p>
    <w:p w14:paraId="3FF934D1" w14:textId="77777777" w:rsidR="00790C4A" w:rsidRDefault="00790C4A" w:rsidP="00667BE8">
      <w:pPr>
        <w:ind w:right="-12"/>
        <w:rPr>
          <w:rFonts w:ascii="Calibri" w:hAnsi="Calibri" w:cs="Calibri"/>
          <w:bCs/>
        </w:rPr>
      </w:pPr>
    </w:p>
    <w:p w14:paraId="0B4C5C61" w14:textId="77777777" w:rsidR="00790C4A" w:rsidRPr="003B3B80" w:rsidRDefault="00790C4A" w:rsidP="00667BE8">
      <w:pPr>
        <w:pStyle w:val="Odlomakpopisa"/>
        <w:numPr>
          <w:ilvl w:val="0"/>
          <w:numId w:val="29"/>
        </w:numPr>
        <w:ind w:right="-12"/>
        <w:rPr>
          <w:bCs/>
        </w:rPr>
      </w:pPr>
      <w:r w:rsidRPr="00263EC4">
        <w:rPr>
          <w:b/>
          <w:bCs/>
        </w:rPr>
        <w:t xml:space="preserve">Stručnjak 1 </w:t>
      </w:r>
      <w:r w:rsidRPr="003B3B80">
        <w:rPr>
          <w:b/>
          <w:bCs/>
        </w:rPr>
        <w:t xml:space="preserve">– </w:t>
      </w:r>
      <w:r w:rsidRPr="00D94C07">
        <w:t>Glavni nadzorni inženjer (Voditelj tima Inženjera)</w:t>
      </w:r>
      <w:r w:rsidRPr="003B3B80">
        <w:rPr>
          <w:bCs/>
        </w:rPr>
        <w:t xml:space="preserve"> </w:t>
      </w:r>
    </w:p>
    <w:p w14:paraId="0B809F6D" w14:textId="6B18DB83" w:rsidR="00790C4A" w:rsidRPr="00F76252" w:rsidRDefault="00790C4A" w:rsidP="00667BE8">
      <w:pPr>
        <w:pStyle w:val="Odlomakpopisa"/>
        <w:numPr>
          <w:ilvl w:val="0"/>
          <w:numId w:val="29"/>
        </w:numPr>
        <w:ind w:right="-12"/>
      </w:pPr>
      <w:r w:rsidRPr="008204D6">
        <w:rPr>
          <w:b/>
        </w:rPr>
        <w:t xml:space="preserve">Stručnjak 2 – </w:t>
      </w:r>
      <w:r w:rsidRPr="00F76252">
        <w:t xml:space="preserve">Tehnolog </w:t>
      </w:r>
    </w:p>
    <w:p w14:paraId="6070D630" w14:textId="0C13388C" w:rsidR="00790C4A" w:rsidRDefault="00790C4A" w:rsidP="00667BE8">
      <w:pPr>
        <w:pStyle w:val="Odlomakpopisa"/>
        <w:numPr>
          <w:ilvl w:val="0"/>
          <w:numId w:val="29"/>
        </w:numPr>
        <w:ind w:right="-12"/>
        <w:rPr>
          <w:bCs/>
        </w:rPr>
      </w:pPr>
      <w:r w:rsidRPr="00263EC4">
        <w:rPr>
          <w:b/>
          <w:bCs/>
        </w:rPr>
        <w:t>Stručnjak 3</w:t>
      </w:r>
      <w:r>
        <w:rPr>
          <w:b/>
          <w:bCs/>
        </w:rPr>
        <w:t xml:space="preserve"> </w:t>
      </w:r>
      <w:r w:rsidRPr="003B3B80">
        <w:rPr>
          <w:b/>
          <w:bCs/>
        </w:rPr>
        <w:t xml:space="preserve">– </w:t>
      </w:r>
      <w:r w:rsidRPr="00D94C07">
        <w:t xml:space="preserve">Nadzorni inženjer za </w:t>
      </w:r>
      <w:r>
        <w:t>građevinske</w:t>
      </w:r>
      <w:r w:rsidRPr="00D94C07">
        <w:t xml:space="preserve"> radove</w:t>
      </w:r>
      <w:r w:rsidRPr="003B3B80">
        <w:rPr>
          <w:bCs/>
        </w:rPr>
        <w:t xml:space="preserve"> </w:t>
      </w:r>
    </w:p>
    <w:p w14:paraId="63D5D51D" w14:textId="790608C7" w:rsidR="00790C4A" w:rsidRDefault="00790C4A" w:rsidP="00667BE8">
      <w:pPr>
        <w:pStyle w:val="Odlomakpopisa"/>
        <w:numPr>
          <w:ilvl w:val="0"/>
          <w:numId w:val="29"/>
        </w:numPr>
        <w:ind w:right="-12"/>
        <w:rPr>
          <w:bCs/>
        </w:rPr>
      </w:pPr>
      <w:r>
        <w:rPr>
          <w:b/>
          <w:bCs/>
        </w:rPr>
        <w:t xml:space="preserve">Stručnjak 4 – </w:t>
      </w:r>
      <w:r>
        <w:t>Stručnjak za</w:t>
      </w:r>
      <w:r w:rsidR="00C56CBE">
        <w:t xml:space="preserve"> praćenje</w:t>
      </w:r>
      <w:r>
        <w:t xml:space="preserve"> </w:t>
      </w:r>
      <w:r w:rsidR="00C56CBE">
        <w:t xml:space="preserve">stanja </w:t>
      </w:r>
      <w:r>
        <w:t>okoliša</w:t>
      </w:r>
    </w:p>
    <w:p w14:paraId="1D5DA609" w14:textId="77777777" w:rsidR="00790C4A" w:rsidRDefault="00790C4A" w:rsidP="00667BE8">
      <w:pPr>
        <w:ind w:right="-12"/>
      </w:pPr>
    </w:p>
    <w:p w14:paraId="0365BE9D" w14:textId="77777777" w:rsidR="00F83F3B" w:rsidRDefault="00790C4A" w:rsidP="00667BE8">
      <w:pPr>
        <w:ind w:right="-12"/>
      </w:pPr>
      <w:r>
        <w:rPr>
          <w:rFonts w:ascii="Calibri" w:hAnsi="Calibri" w:cs="Calibri"/>
          <w:bCs/>
        </w:rPr>
        <w:t>Jedna osoba ne može obavljati više od jedne dolje navedene funkcije.</w:t>
      </w:r>
      <w:r w:rsidR="00F83F3B" w:rsidRPr="00F83F3B">
        <w:t xml:space="preserve"> </w:t>
      </w:r>
    </w:p>
    <w:p w14:paraId="68F8F775" w14:textId="5560F361" w:rsidR="00790C4A" w:rsidRDefault="00F83F3B" w:rsidP="00667BE8">
      <w:pPr>
        <w:ind w:right="-12"/>
        <w:rPr>
          <w:rFonts w:ascii="Calibri" w:hAnsi="Calibri" w:cs="Calibri"/>
          <w:bCs/>
        </w:rPr>
      </w:pPr>
      <w:r w:rsidRPr="00F83F3B">
        <w:rPr>
          <w:rFonts w:ascii="Calibri" w:hAnsi="Calibri" w:cs="Calibri"/>
          <w:bCs/>
        </w:rPr>
        <w:t>Stručni kadar koji Ponuditelj mora imati na raspolaganju s traženim uvjetima je naveden u nastavku.</w:t>
      </w:r>
    </w:p>
    <w:p w14:paraId="337AA892" w14:textId="77777777" w:rsidR="00F83F3B" w:rsidRDefault="00F83F3B" w:rsidP="00667BE8">
      <w:pPr>
        <w:ind w:right="-12"/>
        <w:rPr>
          <w:rFonts w:ascii="Calibri" w:hAnsi="Calibri" w:cs="Calibri"/>
          <w:bCs/>
        </w:rPr>
      </w:pPr>
    </w:p>
    <w:bookmarkEnd w:id="184"/>
    <w:p w14:paraId="4D2B98E6" w14:textId="222E69B4" w:rsidR="0066207A" w:rsidRDefault="0066207A" w:rsidP="00667BE8">
      <w:pPr>
        <w:tabs>
          <w:tab w:val="left" w:pos="2340"/>
        </w:tabs>
        <w:ind w:right="-12"/>
        <w:rPr>
          <w:rFonts w:ascii="Calibri" w:hAnsi="Calibri" w:cs="Calibri"/>
        </w:rPr>
      </w:pPr>
    </w:p>
    <w:p w14:paraId="6D129D18" w14:textId="6031498E" w:rsidR="006E51DB" w:rsidRPr="00621D87" w:rsidRDefault="0091703B" w:rsidP="00667BE8">
      <w:pPr>
        <w:pStyle w:val="Naslov2111"/>
        <w:ind w:right="-12"/>
      </w:pPr>
      <w:r>
        <w:lastRenderedPageBreak/>
        <w:t>4</w:t>
      </w:r>
      <w:r w:rsidR="00162CC4" w:rsidRPr="00621D87">
        <w:t>.3.2.1.</w:t>
      </w:r>
      <w:r w:rsidR="008D661C">
        <w:tab/>
      </w:r>
      <w:r w:rsidR="006E51DB" w:rsidRPr="00621D87">
        <w:t xml:space="preserve">Stručnjak 1: </w:t>
      </w:r>
      <w:r w:rsidR="00790C4A" w:rsidRPr="00621D87">
        <w:t>Glavni nadzorni inženjer (Voditelj tima Inženjera)</w:t>
      </w:r>
    </w:p>
    <w:p w14:paraId="6B702AED" w14:textId="61CD291B" w:rsidR="006E51DB" w:rsidRPr="0068706B" w:rsidRDefault="006E51DB" w:rsidP="00667BE8">
      <w:pPr>
        <w:autoSpaceDE w:val="0"/>
        <w:autoSpaceDN w:val="0"/>
        <w:adjustRightInd w:val="0"/>
        <w:spacing w:after="120"/>
        <w:ind w:right="-12"/>
        <w:rPr>
          <w:rFonts w:ascii="Calibri" w:hAnsi="Calibri" w:cs="ArialMT"/>
          <w:b/>
          <w:color w:val="000000"/>
          <w:highlight w:val="yellow"/>
        </w:rPr>
      </w:pPr>
    </w:p>
    <w:p w14:paraId="3715F69E" w14:textId="6AC34AD5" w:rsidR="00790C4A" w:rsidRPr="004D5CA9" w:rsidRDefault="00790C4A" w:rsidP="00667BE8">
      <w:pPr>
        <w:ind w:right="-12"/>
        <w:rPr>
          <w:rFonts w:ascii="Calibri" w:hAnsi="Calibri" w:cs="Calibri"/>
          <w:bCs/>
        </w:rPr>
      </w:pPr>
      <w:bookmarkStart w:id="185" w:name="_Hlk513565278"/>
      <w:bookmarkStart w:id="186" w:name="_Hlk512255860"/>
      <w:r w:rsidRPr="004D5CA9">
        <w:rPr>
          <w:rFonts w:ascii="Calibri" w:hAnsi="Calibri" w:cs="Calibri"/>
          <w:bCs/>
        </w:rPr>
        <w:t xml:space="preserve">Stručnjak 1 će biti zadužen za koordinaciju cjelokupnog projekta i realizaciju ugovora, za provedbu kontrole kvalitete </w:t>
      </w:r>
      <w:r w:rsidR="00974307">
        <w:rPr>
          <w:rFonts w:ascii="Calibri" w:hAnsi="Calibri" w:cs="Calibri"/>
          <w:bCs/>
        </w:rPr>
        <w:t>sanacije</w:t>
      </w:r>
      <w:r w:rsidRPr="004D5CA9">
        <w:rPr>
          <w:rFonts w:ascii="Calibri" w:hAnsi="Calibri" w:cs="Calibri"/>
          <w:bCs/>
        </w:rPr>
        <w:t xml:space="preserve"> te za njezin pravovremeni dovršetak. Osim uloge Glavnog nadzornog inženjera, on će općenito biti odgovoran za stalnu provedbu nadzora građenja od strane nadzornih inženjera, izvođenje radova sukladno ugovoru, provjeru i verifikaciju privremenih i okončanih situacija Izvođača, izdavanja potvrda o testovima po dovršetku, izdavanje potvrde o preuzimanju, te koordinacije tehničkih pregleda i ishođenja uporabne dozvole. Stručnjak 1 će za cjelokupni projekt obavljati ulogu Inženjera kako je to definirano u </w:t>
      </w:r>
      <w:r w:rsidRPr="002958A9">
        <w:rPr>
          <w:rFonts w:ascii="Calibri" w:hAnsi="Calibri" w:cs="Calibri"/>
          <w:bCs/>
        </w:rPr>
        <w:t xml:space="preserve">Ugovoru o </w:t>
      </w:r>
      <w:r w:rsidR="00420921" w:rsidRPr="002958A9">
        <w:rPr>
          <w:rFonts w:ascii="Calibri" w:hAnsi="Calibri" w:cs="Calibri"/>
          <w:bCs/>
        </w:rPr>
        <w:t xml:space="preserve">projektiranju i </w:t>
      </w:r>
      <w:r w:rsidRPr="002958A9">
        <w:rPr>
          <w:rFonts w:ascii="Calibri" w:hAnsi="Calibri" w:cs="Calibri"/>
          <w:bCs/>
        </w:rPr>
        <w:t>građenju. Također, Stručnjak 1 će obavljati ulogu savjetovanja Naručitelja i izravnu ulogu u rješavanju potraživanja Izvođača radova.</w:t>
      </w:r>
    </w:p>
    <w:bookmarkEnd w:id="185"/>
    <w:p w14:paraId="74EBC0BB" w14:textId="77777777" w:rsidR="004D5CA9" w:rsidRPr="005341F7" w:rsidRDefault="004D5CA9" w:rsidP="00667BE8">
      <w:pPr>
        <w:ind w:right="271"/>
        <w:rPr>
          <w:rFonts w:ascii="Calibri" w:hAnsi="Calibri" w:cs="Calibri"/>
          <w:bCs/>
        </w:rPr>
      </w:pPr>
    </w:p>
    <w:bookmarkEnd w:id="186"/>
    <w:p w14:paraId="71E6C6BE" w14:textId="26766FCE" w:rsidR="00790C4A" w:rsidRDefault="00790C4A" w:rsidP="00667BE8">
      <w:pPr>
        <w:ind w:right="-12"/>
        <w:rPr>
          <w:rFonts w:ascii="Calibri" w:hAnsi="Calibri" w:cs="Calibri"/>
          <w:bCs/>
        </w:rPr>
      </w:pPr>
      <w:r w:rsidRPr="004D5CA9">
        <w:rPr>
          <w:rFonts w:ascii="Calibri" w:hAnsi="Calibri" w:cs="Calibri"/>
          <w:bCs/>
        </w:rPr>
        <w:t>Stručnjak 1 mora ispunjavati niže navedene uvjete u pogledu kvalifikacija, vještina</w:t>
      </w:r>
      <w:r>
        <w:rPr>
          <w:rFonts w:ascii="Calibri" w:hAnsi="Calibri" w:cs="Calibri"/>
          <w:bCs/>
        </w:rPr>
        <w:t xml:space="preserve"> i općenitog stručnog iskustva, a </w:t>
      </w:r>
      <w:r w:rsidRPr="004D5CA9">
        <w:rPr>
          <w:rFonts w:ascii="Calibri" w:hAnsi="Calibri" w:cs="Calibri"/>
          <w:bCs/>
        </w:rPr>
        <w:t>specifičnost</w:t>
      </w:r>
      <w:r>
        <w:rPr>
          <w:rFonts w:ascii="Calibri" w:hAnsi="Calibri" w:cs="Calibri"/>
          <w:bCs/>
        </w:rPr>
        <w:t xml:space="preserve"> st</w:t>
      </w:r>
      <w:r w:rsidRPr="004D5CA9">
        <w:rPr>
          <w:rFonts w:ascii="Calibri" w:hAnsi="Calibri" w:cs="Calibri"/>
          <w:bCs/>
        </w:rPr>
        <w:t xml:space="preserve">ručnog </w:t>
      </w:r>
      <w:r w:rsidR="00805D84" w:rsidRPr="004D5CA9">
        <w:rPr>
          <w:rFonts w:ascii="Calibri" w:hAnsi="Calibri" w:cs="Calibri"/>
          <w:bCs/>
        </w:rPr>
        <w:t>iskustv</w:t>
      </w:r>
      <w:r w:rsidR="00805D84">
        <w:rPr>
          <w:rFonts w:ascii="Calibri" w:hAnsi="Calibri" w:cs="Calibri"/>
          <w:bCs/>
        </w:rPr>
        <w:t xml:space="preserve">a </w:t>
      </w:r>
      <w:r>
        <w:rPr>
          <w:rFonts w:ascii="Calibri" w:hAnsi="Calibri" w:cs="Calibri"/>
          <w:bCs/>
        </w:rPr>
        <w:t>bit će kriterij bodovanja u okviru ekonomski najpovoljnije ponude</w:t>
      </w:r>
      <w:r w:rsidRPr="004D5CA9">
        <w:rPr>
          <w:rFonts w:ascii="Calibri" w:hAnsi="Calibri" w:cs="Calibri"/>
          <w:bCs/>
        </w:rPr>
        <w:t>:</w:t>
      </w:r>
    </w:p>
    <w:p w14:paraId="3D635671" w14:textId="77777777" w:rsidR="00790C4A" w:rsidRPr="004D5CA9" w:rsidRDefault="00790C4A" w:rsidP="00667BE8">
      <w:pPr>
        <w:ind w:right="-12"/>
        <w:rPr>
          <w:rFonts w:ascii="Calibri" w:hAnsi="Calibri" w:cs="Calibri"/>
          <w:bCs/>
        </w:rPr>
      </w:pPr>
    </w:p>
    <w:p w14:paraId="1A5F1161" w14:textId="77777777" w:rsidR="00F83F3B" w:rsidRPr="002B604C" w:rsidRDefault="00F83F3B" w:rsidP="00667BE8">
      <w:pPr>
        <w:spacing w:line="276" w:lineRule="auto"/>
        <w:ind w:right="-12"/>
        <w:rPr>
          <w:rFonts w:eastAsia="SimSun" w:cstheme="minorHAnsi"/>
          <w:i/>
          <w:szCs w:val="20"/>
        </w:rPr>
      </w:pPr>
      <w:r w:rsidRPr="002B604C">
        <w:rPr>
          <w:rFonts w:eastAsia="SimSun" w:cstheme="minorHAnsi"/>
          <w:i/>
          <w:szCs w:val="20"/>
        </w:rPr>
        <w:t>Kvalifikacije i vještine:</w:t>
      </w:r>
    </w:p>
    <w:p w14:paraId="683C3CA6" w14:textId="77777777" w:rsidR="004154C2" w:rsidRPr="004154C2" w:rsidRDefault="00F83F3B" w:rsidP="00667BE8">
      <w:pPr>
        <w:numPr>
          <w:ilvl w:val="0"/>
          <w:numId w:val="100"/>
        </w:numPr>
        <w:spacing w:before="120" w:after="120" w:line="276" w:lineRule="auto"/>
        <w:ind w:right="-12"/>
        <w:contextualSpacing/>
        <w:rPr>
          <w:rFonts w:eastAsia="SimSun" w:cstheme="minorHAnsi"/>
          <w:szCs w:val="20"/>
        </w:rPr>
      </w:pPr>
      <w:r>
        <w:rPr>
          <w:rFonts w:eastAsia="SimSun" w:cstheme="minorHAnsi"/>
          <w:szCs w:val="20"/>
        </w:rPr>
        <w:t>Z</w:t>
      </w:r>
      <w:r w:rsidRPr="002B604C">
        <w:rPr>
          <w:rFonts w:eastAsia="SimSun" w:cstheme="minorHAnsi"/>
          <w:szCs w:val="20"/>
        </w:rPr>
        <w:t>avršen preddiplomski i diplomski sveučilišni studij ili integrirani preddiplomski i diplomski sveučilišni studij ili specijalistički diplomski stručni studij</w:t>
      </w:r>
      <w:r>
        <w:rPr>
          <w:rFonts w:eastAsia="SimSun" w:cstheme="minorHAnsi"/>
          <w:szCs w:val="20"/>
        </w:rPr>
        <w:t xml:space="preserve">, te stečeno </w:t>
      </w:r>
      <w:r w:rsidRPr="007642CD">
        <w:rPr>
          <w:rFonts w:eastAsia="SimSun" w:cstheme="minorHAnsi"/>
          <w:szCs w:val="20"/>
        </w:rPr>
        <w:t xml:space="preserve"> najmanje 300 ECTS bodova</w:t>
      </w:r>
      <w:r>
        <w:rPr>
          <w:rFonts w:eastAsia="SimSun" w:cstheme="minorHAnsi"/>
          <w:szCs w:val="20"/>
        </w:rPr>
        <w:t xml:space="preserve"> tijekom studija</w:t>
      </w:r>
      <w:r w:rsidRPr="007642CD">
        <w:rPr>
          <w:rFonts w:eastAsia="SimSun" w:cstheme="minorHAnsi"/>
          <w:szCs w:val="20"/>
        </w:rPr>
        <w:t xml:space="preserve">, odnosno na drugi način propisan posebnim propisom </w:t>
      </w:r>
      <w:r>
        <w:rPr>
          <w:rFonts w:eastAsia="SimSun" w:cstheme="minorHAnsi"/>
          <w:szCs w:val="20"/>
        </w:rPr>
        <w:t>stečen</w:t>
      </w:r>
      <w:r w:rsidRPr="007642CD">
        <w:rPr>
          <w:rFonts w:eastAsia="SimSun" w:cstheme="minorHAnsi"/>
          <w:szCs w:val="20"/>
        </w:rPr>
        <w:t xml:space="preserve"> odgovarajući stupanj obrazovanja</w:t>
      </w:r>
      <w:r w:rsidRPr="002B604C">
        <w:rPr>
          <w:rFonts w:eastAsia="SimSun" w:cstheme="minorHAnsi"/>
          <w:szCs w:val="20"/>
        </w:rPr>
        <w:t xml:space="preserve"> u znanstvenom </w:t>
      </w:r>
      <w:r>
        <w:rPr>
          <w:rFonts w:eastAsia="SimSun" w:cstheme="minorHAnsi"/>
          <w:szCs w:val="20"/>
        </w:rPr>
        <w:t xml:space="preserve">području </w:t>
      </w:r>
      <w:r w:rsidRPr="002B604C">
        <w:rPr>
          <w:rFonts w:eastAsia="SimSun" w:cstheme="minorHAnsi"/>
          <w:szCs w:val="20"/>
        </w:rPr>
        <w:t xml:space="preserve"> tehničkih znanosti</w:t>
      </w:r>
      <w:r>
        <w:t xml:space="preserve">, </w:t>
      </w:r>
      <w:r w:rsidRPr="002B604C">
        <w:rPr>
          <w:rFonts w:eastAsia="SimSun" w:cstheme="minorHAnsi"/>
          <w:szCs w:val="20"/>
        </w:rPr>
        <w:t>(</w:t>
      </w:r>
      <w:r>
        <w:rPr>
          <w:rFonts w:eastAsia="SimSun" w:cstheme="minorHAnsi"/>
          <w:szCs w:val="20"/>
        </w:rPr>
        <w:t>minimalna</w:t>
      </w:r>
      <w:r w:rsidRPr="002B604C">
        <w:rPr>
          <w:rFonts w:eastAsia="SimSun" w:cstheme="minorHAnsi"/>
          <w:szCs w:val="20"/>
        </w:rPr>
        <w:t xml:space="preserve"> razina obrazovanja 7.1 prema Hrvatskom klasifikacijskom okviru (HKO) ili razina obrazovanja 7. prema Europskom klasifikacijskom okviru (EQF)).</w:t>
      </w:r>
      <w:r w:rsidR="004154C2" w:rsidRPr="004154C2">
        <w:t xml:space="preserve"> </w:t>
      </w:r>
    </w:p>
    <w:p w14:paraId="4C2A6F1C" w14:textId="69EF8CF6" w:rsidR="00F83F3B" w:rsidRPr="002B604C" w:rsidRDefault="004154C2" w:rsidP="00667BE8">
      <w:pPr>
        <w:numPr>
          <w:ilvl w:val="0"/>
          <w:numId w:val="100"/>
        </w:numPr>
        <w:spacing w:before="120" w:after="120" w:line="276" w:lineRule="auto"/>
        <w:ind w:right="-12"/>
        <w:contextualSpacing/>
        <w:rPr>
          <w:rFonts w:eastAsia="SimSun" w:cstheme="minorHAnsi"/>
          <w:szCs w:val="20"/>
        </w:rPr>
      </w:pPr>
      <w:r>
        <w:t>ovlaštenje za obavljanje poslova stručnog nadzora sukladno pravu države državljanstva stručnjaka</w:t>
      </w:r>
    </w:p>
    <w:p w14:paraId="12F559D8" w14:textId="57A8E326" w:rsidR="00F83F3B" w:rsidRPr="002B604C" w:rsidRDefault="00F83F3B" w:rsidP="00667BE8">
      <w:pPr>
        <w:spacing w:before="240"/>
        <w:ind w:right="-12"/>
        <w:rPr>
          <w:rFonts w:eastAsia="SimSun" w:cstheme="minorHAnsi"/>
          <w:i/>
          <w:szCs w:val="20"/>
        </w:rPr>
      </w:pPr>
      <w:r w:rsidRPr="002B604C">
        <w:rPr>
          <w:rFonts w:eastAsia="SimSun" w:cstheme="minorHAnsi"/>
          <w:i/>
          <w:szCs w:val="20"/>
        </w:rPr>
        <w:t>Specifično stručno iskustvo:</w:t>
      </w:r>
    </w:p>
    <w:p w14:paraId="7FAF7459" w14:textId="0F235411" w:rsidR="00634730" w:rsidRDefault="00634730" w:rsidP="00AB2AC8">
      <w:pPr>
        <w:pStyle w:val="Odlomakpopisa"/>
        <w:numPr>
          <w:ilvl w:val="0"/>
          <w:numId w:val="0"/>
        </w:numPr>
        <w:ind w:left="709" w:right="-12"/>
      </w:pPr>
    </w:p>
    <w:p w14:paraId="0A11CC35" w14:textId="679B2AE3" w:rsidR="00790C4A" w:rsidRPr="00027D33" w:rsidRDefault="00790C4A" w:rsidP="00667BE8">
      <w:pPr>
        <w:pStyle w:val="Odlomakpopisa"/>
        <w:numPr>
          <w:ilvl w:val="0"/>
          <w:numId w:val="261"/>
        </w:numPr>
        <w:ind w:right="-12"/>
      </w:pPr>
      <w:r w:rsidRPr="00027D33">
        <w:t xml:space="preserve">Temeljem članka 268. stavka 1. točke 8. ZJN 2016 </w:t>
      </w:r>
      <w:r w:rsidR="002A3546" w:rsidRPr="00027D33">
        <w:t>specifično stručno iskustvo</w:t>
      </w:r>
      <w:r w:rsidRPr="004C64CC">
        <w:t xml:space="preserve"> Stručnjaka 1 ocjenjuje se u okviru Kriterija za odabir ponude (</w:t>
      </w:r>
      <w:r w:rsidR="00D27D9A" w:rsidRPr="00634730">
        <w:rPr>
          <w:rFonts w:cs="Calibri"/>
          <w:color w:val="3366FF"/>
        </w:rPr>
        <w:t xml:space="preserve"> </w:t>
      </w:r>
      <w:r w:rsidR="00A5129E" w:rsidRPr="00634730">
        <w:rPr>
          <w:rFonts w:cs="Calibri"/>
        </w:rPr>
        <w:t xml:space="preserve">točka 6.8. </w:t>
      </w:r>
      <w:r w:rsidRPr="00634730">
        <w:t xml:space="preserve"> </w:t>
      </w:r>
      <w:r w:rsidRPr="00E46A72">
        <w:t>ove Dokumentacije o nabavi)</w:t>
      </w:r>
    </w:p>
    <w:p w14:paraId="539607D7" w14:textId="77777777" w:rsidR="00C8179F" w:rsidRPr="0068706B" w:rsidRDefault="00C8179F" w:rsidP="00667BE8">
      <w:pPr>
        <w:autoSpaceDE w:val="0"/>
        <w:autoSpaceDN w:val="0"/>
        <w:adjustRightInd w:val="0"/>
        <w:spacing w:after="120"/>
        <w:ind w:left="1276" w:right="-12" w:hanging="283"/>
        <w:rPr>
          <w:rFonts w:ascii="Calibri" w:hAnsi="Calibri" w:cs="ArialMT"/>
          <w:b/>
          <w:color w:val="000000"/>
          <w:highlight w:val="yellow"/>
        </w:rPr>
      </w:pPr>
    </w:p>
    <w:p w14:paraId="7B23D98B" w14:textId="61502C3C" w:rsidR="006E51DB" w:rsidRPr="00621D87" w:rsidRDefault="0091703B" w:rsidP="00667BE8">
      <w:pPr>
        <w:pStyle w:val="Naslov2111"/>
        <w:ind w:right="-12"/>
      </w:pPr>
      <w:r>
        <w:t>4</w:t>
      </w:r>
      <w:r w:rsidR="00621D87">
        <w:t>.3.2.2</w:t>
      </w:r>
      <w:r w:rsidR="008D661C">
        <w:t>.</w:t>
      </w:r>
      <w:r w:rsidR="008D661C">
        <w:tab/>
      </w:r>
      <w:r w:rsidR="00621D87">
        <w:t xml:space="preserve"> </w:t>
      </w:r>
      <w:r w:rsidR="006E51DB" w:rsidRPr="00621D87">
        <w:t xml:space="preserve">Stručnjak 2: </w:t>
      </w:r>
      <w:r w:rsidR="00FC3D6C" w:rsidRPr="00621D87">
        <w:t>Tehnolo</w:t>
      </w:r>
      <w:r w:rsidR="00A6128D">
        <w:t>g</w:t>
      </w:r>
    </w:p>
    <w:p w14:paraId="588D00D1" w14:textId="55957A26" w:rsidR="004D5CA9" w:rsidRPr="00621D87" w:rsidRDefault="004D5CA9" w:rsidP="00667BE8">
      <w:pPr>
        <w:ind w:right="-12"/>
        <w:rPr>
          <w:rFonts w:ascii="Calibri" w:hAnsi="Calibri" w:cs="Calibri"/>
          <w:b/>
          <w:highlight w:val="yellow"/>
          <w:u w:val="single"/>
        </w:rPr>
      </w:pPr>
    </w:p>
    <w:p w14:paraId="70A9181D" w14:textId="0C71E023" w:rsidR="00FC3D6C" w:rsidRDefault="00FC3D6C" w:rsidP="00667BE8">
      <w:pPr>
        <w:ind w:right="-12"/>
        <w:rPr>
          <w:rFonts w:ascii="Calibri" w:hAnsi="Calibri" w:cs="Calibri"/>
          <w:bCs/>
        </w:rPr>
      </w:pPr>
      <w:r w:rsidRPr="004D5CA9">
        <w:rPr>
          <w:rFonts w:ascii="Calibri" w:hAnsi="Calibri" w:cs="Calibri"/>
          <w:bCs/>
        </w:rPr>
        <w:t xml:space="preserve">Stručnjak </w:t>
      </w:r>
      <w:r>
        <w:rPr>
          <w:rFonts w:ascii="Calibri" w:hAnsi="Calibri" w:cs="Calibri"/>
          <w:bCs/>
        </w:rPr>
        <w:t>2</w:t>
      </w:r>
      <w:r w:rsidRPr="004D5CA9">
        <w:rPr>
          <w:rFonts w:ascii="Calibri" w:hAnsi="Calibri" w:cs="Calibri"/>
          <w:bCs/>
        </w:rPr>
        <w:t xml:space="preserve"> mora ispunjavati niže navedene uvjete u pogledu kvalifikacija, vještina</w:t>
      </w:r>
      <w:r>
        <w:rPr>
          <w:rFonts w:ascii="Calibri" w:hAnsi="Calibri" w:cs="Calibri"/>
          <w:bCs/>
        </w:rPr>
        <w:t xml:space="preserve"> i općenitog stručnog iskustva, a </w:t>
      </w:r>
      <w:r w:rsidRPr="004D5CA9">
        <w:rPr>
          <w:rFonts w:ascii="Calibri" w:hAnsi="Calibri" w:cs="Calibri"/>
          <w:bCs/>
        </w:rPr>
        <w:t>specifičnost</w:t>
      </w:r>
      <w:r>
        <w:rPr>
          <w:rFonts w:ascii="Calibri" w:hAnsi="Calibri" w:cs="Calibri"/>
          <w:bCs/>
        </w:rPr>
        <w:t xml:space="preserve"> st</w:t>
      </w:r>
      <w:r w:rsidRPr="004D5CA9">
        <w:rPr>
          <w:rFonts w:ascii="Calibri" w:hAnsi="Calibri" w:cs="Calibri"/>
          <w:bCs/>
        </w:rPr>
        <w:t xml:space="preserve">ručnog </w:t>
      </w:r>
      <w:r w:rsidR="00956D0B" w:rsidRPr="004D5CA9">
        <w:rPr>
          <w:rFonts w:ascii="Calibri" w:hAnsi="Calibri" w:cs="Calibri"/>
          <w:bCs/>
        </w:rPr>
        <w:t>iskustv</w:t>
      </w:r>
      <w:r w:rsidR="00956D0B">
        <w:rPr>
          <w:rFonts w:ascii="Calibri" w:hAnsi="Calibri" w:cs="Calibri"/>
          <w:bCs/>
        </w:rPr>
        <w:t xml:space="preserve">a </w:t>
      </w:r>
      <w:r>
        <w:rPr>
          <w:rFonts w:ascii="Calibri" w:hAnsi="Calibri" w:cs="Calibri"/>
          <w:bCs/>
        </w:rPr>
        <w:t>bit će kriterij bodovanja u okviru ekonomski najpovoljnije ponude</w:t>
      </w:r>
      <w:r w:rsidRPr="004D5CA9">
        <w:rPr>
          <w:rFonts w:ascii="Calibri" w:hAnsi="Calibri" w:cs="Calibri"/>
          <w:bCs/>
        </w:rPr>
        <w:t>:</w:t>
      </w:r>
    </w:p>
    <w:p w14:paraId="220F0FEA" w14:textId="77777777" w:rsidR="00FC3D6C" w:rsidRPr="004D5CA9" w:rsidRDefault="00FC3D6C" w:rsidP="00667BE8">
      <w:pPr>
        <w:ind w:right="-12"/>
        <w:rPr>
          <w:rFonts w:ascii="Calibri" w:hAnsi="Calibri" w:cs="Calibri"/>
          <w:bCs/>
        </w:rPr>
      </w:pPr>
    </w:p>
    <w:p w14:paraId="00022C84" w14:textId="77777777" w:rsidR="00C85368" w:rsidRPr="002B604C" w:rsidRDefault="00C85368" w:rsidP="00667BE8">
      <w:pPr>
        <w:spacing w:line="276" w:lineRule="auto"/>
        <w:ind w:right="-12"/>
        <w:rPr>
          <w:rFonts w:eastAsia="SimSun" w:cstheme="minorHAnsi"/>
          <w:i/>
          <w:szCs w:val="20"/>
        </w:rPr>
      </w:pPr>
      <w:r w:rsidRPr="002B604C">
        <w:rPr>
          <w:rFonts w:eastAsia="SimSun" w:cstheme="minorHAnsi"/>
          <w:i/>
          <w:szCs w:val="20"/>
        </w:rPr>
        <w:t>Kvalifikacije i vještine:</w:t>
      </w:r>
    </w:p>
    <w:p w14:paraId="6E726F7C" w14:textId="5D5B3B9A" w:rsidR="00C85368" w:rsidRPr="002B604C" w:rsidRDefault="00C85368" w:rsidP="00667BE8">
      <w:pPr>
        <w:numPr>
          <w:ilvl w:val="0"/>
          <w:numId w:val="100"/>
        </w:numPr>
        <w:spacing w:before="120" w:after="120" w:line="276" w:lineRule="auto"/>
        <w:ind w:right="-12"/>
        <w:contextualSpacing/>
        <w:rPr>
          <w:rFonts w:eastAsia="SimSun" w:cstheme="minorHAnsi"/>
          <w:szCs w:val="20"/>
        </w:rPr>
      </w:pPr>
      <w:r>
        <w:rPr>
          <w:rFonts w:eastAsia="SimSun" w:cstheme="minorHAnsi"/>
          <w:szCs w:val="20"/>
        </w:rPr>
        <w:t>Z</w:t>
      </w:r>
      <w:r w:rsidRPr="002B604C">
        <w:rPr>
          <w:rFonts w:eastAsia="SimSun" w:cstheme="minorHAnsi"/>
          <w:szCs w:val="20"/>
        </w:rPr>
        <w:t>avršen preddiplomski i diplomski sveučilišni studij ili integrirani preddiplomski i diplomski sveučilišni studij ili specijalistički diplomski stručni studij</w:t>
      </w:r>
      <w:r>
        <w:rPr>
          <w:rFonts w:eastAsia="SimSun" w:cstheme="minorHAnsi"/>
          <w:szCs w:val="20"/>
        </w:rPr>
        <w:t xml:space="preserve">, te stečeno </w:t>
      </w:r>
      <w:r w:rsidRPr="007642CD">
        <w:rPr>
          <w:rFonts w:eastAsia="SimSun" w:cstheme="minorHAnsi"/>
          <w:szCs w:val="20"/>
        </w:rPr>
        <w:t xml:space="preserve"> najmanje 300 ECTS bodova</w:t>
      </w:r>
      <w:r>
        <w:rPr>
          <w:rFonts w:eastAsia="SimSun" w:cstheme="minorHAnsi"/>
          <w:szCs w:val="20"/>
        </w:rPr>
        <w:t xml:space="preserve"> tijekom studija</w:t>
      </w:r>
      <w:r w:rsidRPr="007642CD">
        <w:rPr>
          <w:rFonts w:eastAsia="SimSun" w:cstheme="minorHAnsi"/>
          <w:szCs w:val="20"/>
        </w:rPr>
        <w:t xml:space="preserve">, odnosno na drugi način propisan posebnim propisom </w:t>
      </w:r>
      <w:r>
        <w:rPr>
          <w:rFonts w:eastAsia="SimSun" w:cstheme="minorHAnsi"/>
          <w:szCs w:val="20"/>
        </w:rPr>
        <w:t>stečen</w:t>
      </w:r>
      <w:r w:rsidRPr="007642CD">
        <w:rPr>
          <w:rFonts w:eastAsia="SimSun" w:cstheme="minorHAnsi"/>
          <w:szCs w:val="20"/>
        </w:rPr>
        <w:t xml:space="preserve"> odgovarajući stupanj obrazovanja</w:t>
      </w:r>
      <w:r w:rsidRPr="002B604C">
        <w:rPr>
          <w:rFonts w:eastAsia="SimSun" w:cstheme="minorHAnsi"/>
          <w:szCs w:val="20"/>
        </w:rPr>
        <w:t xml:space="preserve"> u znanstvenom </w:t>
      </w:r>
      <w:r>
        <w:rPr>
          <w:rFonts w:eastAsia="SimSun" w:cstheme="minorHAnsi"/>
          <w:szCs w:val="20"/>
        </w:rPr>
        <w:t xml:space="preserve">području </w:t>
      </w:r>
      <w:r w:rsidRPr="002B604C">
        <w:rPr>
          <w:rFonts w:eastAsia="SimSun" w:cstheme="minorHAnsi"/>
          <w:szCs w:val="20"/>
        </w:rPr>
        <w:t xml:space="preserve"> tehničkih</w:t>
      </w:r>
      <w:r>
        <w:rPr>
          <w:rFonts w:eastAsia="SimSun" w:cstheme="minorHAnsi"/>
          <w:szCs w:val="20"/>
        </w:rPr>
        <w:t>, biotehničkih ili prirodnih</w:t>
      </w:r>
      <w:r w:rsidRPr="002B604C">
        <w:rPr>
          <w:rFonts w:eastAsia="SimSun" w:cstheme="minorHAnsi"/>
          <w:szCs w:val="20"/>
        </w:rPr>
        <w:t xml:space="preserve"> znanosti</w:t>
      </w:r>
      <w:r>
        <w:t xml:space="preserve"> </w:t>
      </w:r>
      <w:r w:rsidRPr="002B604C">
        <w:rPr>
          <w:rFonts w:eastAsia="SimSun" w:cstheme="minorHAnsi"/>
          <w:szCs w:val="20"/>
        </w:rPr>
        <w:t>(</w:t>
      </w:r>
      <w:r>
        <w:rPr>
          <w:rFonts w:eastAsia="SimSun" w:cstheme="minorHAnsi"/>
          <w:szCs w:val="20"/>
        </w:rPr>
        <w:t>minimalna</w:t>
      </w:r>
      <w:r w:rsidRPr="002B604C">
        <w:rPr>
          <w:rFonts w:eastAsia="SimSun" w:cstheme="minorHAnsi"/>
          <w:szCs w:val="20"/>
        </w:rPr>
        <w:t xml:space="preserve"> razina obrazovanja 7.1 prema Hrvatskom klasifikacijskom okviru (HKO) ili razina obrazovanja 7. prema Europskom klasifikacijskom okviru (EQF)).</w:t>
      </w:r>
    </w:p>
    <w:p w14:paraId="372BD658" w14:textId="7AF55EAD" w:rsidR="00C85368" w:rsidRPr="002B604C" w:rsidRDefault="00C85368" w:rsidP="00667BE8">
      <w:pPr>
        <w:spacing w:before="240"/>
        <w:ind w:right="-12"/>
        <w:rPr>
          <w:rFonts w:eastAsia="SimSun" w:cstheme="minorHAnsi"/>
          <w:i/>
          <w:szCs w:val="20"/>
        </w:rPr>
      </w:pPr>
      <w:r w:rsidRPr="002B604C">
        <w:rPr>
          <w:rFonts w:eastAsia="SimSun" w:cstheme="minorHAnsi"/>
          <w:i/>
          <w:szCs w:val="20"/>
        </w:rPr>
        <w:t>Specifično stručno iskustvo:</w:t>
      </w:r>
    </w:p>
    <w:p w14:paraId="490BC510" w14:textId="5B99AB39" w:rsidR="00FC3D6C" w:rsidRPr="00E46A72" w:rsidRDefault="00FC3D6C" w:rsidP="00667BE8">
      <w:pPr>
        <w:pStyle w:val="Odlomakpopisa"/>
        <w:numPr>
          <w:ilvl w:val="0"/>
          <w:numId w:val="101"/>
        </w:numPr>
        <w:ind w:right="-12"/>
      </w:pPr>
      <w:r w:rsidRPr="00027D33">
        <w:t xml:space="preserve">Temeljem članka 268. stavka 1. točke 8. ZJN 2016 </w:t>
      </w:r>
      <w:r w:rsidR="00C348A2" w:rsidRPr="00027D33">
        <w:t xml:space="preserve"> </w:t>
      </w:r>
      <w:r w:rsidR="002A3546" w:rsidRPr="00027D33">
        <w:t>specifično stručno iskustvo</w:t>
      </w:r>
      <w:r w:rsidR="00956D0B" w:rsidRPr="004C64CC">
        <w:t xml:space="preserve"> </w:t>
      </w:r>
      <w:r w:rsidRPr="004C64CC">
        <w:t xml:space="preserve">Stručnjaka </w:t>
      </w:r>
      <w:r w:rsidR="00162CC4" w:rsidRPr="00FB7922">
        <w:t>2</w:t>
      </w:r>
      <w:r w:rsidRPr="00FB7922">
        <w:t xml:space="preserve"> ocjenjuje se u okviru Kriterija za odabir ponude </w:t>
      </w:r>
      <w:r w:rsidRPr="00634730">
        <w:t>(</w:t>
      </w:r>
      <w:r w:rsidR="00C85368" w:rsidRPr="00634730">
        <w:rPr>
          <w:rFonts w:cs="Calibri"/>
        </w:rPr>
        <w:t xml:space="preserve">točka 6.8. </w:t>
      </w:r>
      <w:r w:rsidR="00C85368" w:rsidRPr="00634730">
        <w:t xml:space="preserve"> </w:t>
      </w:r>
      <w:r w:rsidRPr="00634730">
        <w:t xml:space="preserve">ove Dokumentacije </w:t>
      </w:r>
      <w:r w:rsidRPr="00E46A72">
        <w:t>o nabavi)</w:t>
      </w:r>
    </w:p>
    <w:p w14:paraId="1016380E" w14:textId="77777777" w:rsidR="00FC3D6C" w:rsidRDefault="00FC3D6C" w:rsidP="00667BE8">
      <w:pPr>
        <w:ind w:left="993" w:right="-12" w:hanging="993"/>
        <w:rPr>
          <w:rFonts w:ascii="Calibri" w:hAnsi="Calibri" w:cs="Calibri"/>
          <w:b/>
          <w:highlight w:val="yellow"/>
          <w:u w:val="single"/>
        </w:rPr>
      </w:pPr>
    </w:p>
    <w:p w14:paraId="4A5C3842" w14:textId="6CEA3FEC" w:rsidR="007D7875" w:rsidRPr="00FC3D6C" w:rsidRDefault="0091703B" w:rsidP="00667BE8">
      <w:pPr>
        <w:pStyle w:val="Naslov2111"/>
        <w:ind w:right="-12"/>
      </w:pPr>
      <w:r>
        <w:t>4</w:t>
      </w:r>
      <w:r w:rsidR="00621D87">
        <w:t>.3.2.3</w:t>
      </w:r>
      <w:r w:rsidR="007D7875" w:rsidRPr="00FC3D6C">
        <w:t>.</w:t>
      </w:r>
      <w:r w:rsidR="008D661C">
        <w:tab/>
      </w:r>
      <w:r w:rsidR="00962F72" w:rsidRPr="00FC3D6C">
        <w:t xml:space="preserve">Stručnjak </w:t>
      </w:r>
      <w:r w:rsidR="00D56B0F" w:rsidRPr="00FC3D6C">
        <w:t>3</w:t>
      </w:r>
      <w:r w:rsidR="00962F72" w:rsidRPr="00FC3D6C">
        <w:t xml:space="preserve">: Nadzorni inženjer za </w:t>
      </w:r>
      <w:r w:rsidR="00CC7FB7" w:rsidRPr="00FC3D6C">
        <w:t>građevinske radove</w:t>
      </w:r>
    </w:p>
    <w:p w14:paraId="4FD42BAD" w14:textId="77777777" w:rsidR="00962F72" w:rsidRPr="002C7AF6" w:rsidRDefault="00962F72" w:rsidP="00667BE8">
      <w:pPr>
        <w:pStyle w:val="Naslov2111"/>
        <w:ind w:right="-12"/>
        <w:rPr>
          <w:b w:val="0"/>
        </w:rPr>
      </w:pPr>
    </w:p>
    <w:p w14:paraId="7557B349" w14:textId="10E4AE88" w:rsidR="00FC3D6C" w:rsidRDefault="00FC3D6C" w:rsidP="00667BE8">
      <w:pPr>
        <w:ind w:right="-12"/>
        <w:rPr>
          <w:rFonts w:ascii="Calibri" w:hAnsi="Calibri" w:cs="Calibri"/>
          <w:bCs/>
        </w:rPr>
      </w:pPr>
      <w:r w:rsidRPr="004D5CA9">
        <w:rPr>
          <w:rFonts w:ascii="Calibri" w:hAnsi="Calibri" w:cs="Calibri"/>
          <w:bCs/>
        </w:rPr>
        <w:t xml:space="preserve">Stručnjak </w:t>
      </w:r>
      <w:r>
        <w:rPr>
          <w:rFonts w:ascii="Calibri" w:hAnsi="Calibri" w:cs="Calibri"/>
          <w:bCs/>
        </w:rPr>
        <w:t>3</w:t>
      </w:r>
      <w:r w:rsidRPr="004D5CA9">
        <w:rPr>
          <w:rFonts w:ascii="Calibri" w:hAnsi="Calibri" w:cs="Calibri"/>
          <w:bCs/>
        </w:rPr>
        <w:t xml:space="preserve"> mora ispunjavati niže navedene uvjete u pogledu kvalifikacija, vještina</w:t>
      </w:r>
      <w:r>
        <w:rPr>
          <w:rFonts w:ascii="Calibri" w:hAnsi="Calibri" w:cs="Calibri"/>
          <w:bCs/>
        </w:rPr>
        <w:t xml:space="preserve"> i općenitog stručnog iskustva, a </w:t>
      </w:r>
      <w:r w:rsidRPr="004D5CA9">
        <w:rPr>
          <w:rFonts w:ascii="Calibri" w:hAnsi="Calibri" w:cs="Calibri"/>
          <w:bCs/>
        </w:rPr>
        <w:t>specifičnost</w:t>
      </w:r>
      <w:r>
        <w:rPr>
          <w:rFonts w:ascii="Calibri" w:hAnsi="Calibri" w:cs="Calibri"/>
          <w:bCs/>
        </w:rPr>
        <w:t xml:space="preserve"> st</w:t>
      </w:r>
      <w:r w:rsidRPr="004D5CA9">
        <w:rPr>
          <w:rFonts w:ascii="Calibri" w:hAnsi="Calibri" w:cs="Calibri"/>
          <w:bCs/>
        </w:rPr>
        <w:t>ručnog iskustv</w:t>
      </w:r>
      <w:r>
        <w:rPr>
          <w:rFonts w:ascii="Calibri" w:hAnsi="Calibri" w:cs="Calibri"/>
          <w:bCs/>
        </w:rPr>
        <w:t>o biti će kriterij bodovanja u okviru ekonomski najpovoljnije ponude</w:t>
      </w:r>
      <w:r w:rsidRPr="004D5CA9">
        <w:rPr>
          <w:rFonts w:ascii="Calibri" w:hAnsi="Calibri" w:cs="Calibri"/>
          <w:bCs/>
        </w:rPr>
        <w:t>:</w:t>
      </w:r>
    </w:p>
    <w:p w14:paraId="40860044" w14:textId="77777777" w:rsidR="00FC3D6C" w:rsidRPr="004D5CA9" w:rsidRDefault="00FC3D6C" w:rsidP="00667BE8">
      <w:pPr>
        <w:ind w:right="-12"/>
        <w:rPr>
          <w:rFonts w:ascii="Calibri" w:hAnsi="Calibri" w:cs="Calibri"/>
          <w:bCs/>
        </w:rPr>
      </w:pPr>
    </w:p>
    <w:p w14:paraId="0CE23941" w14:textId="77777777" w:rsidR="00C85368" w:rsidRPr="002B604C" w:rsidRDefault="00C85368" w:rsidP="00667BE8">
      <w:pPr>
        <w:spacing w:line="276" w:lineRule="auto"/>
        <w:ind w:right="-12"/>
        <w:rPr>
          <w:rFonts w:eastAsia="SimSun" w:cstheme="minorHAnsi"/>
          <w:i/>
          <w:szCs w:val="20"/>
        </w:rPr>
      </w:pPr>
      <w:r w:rsidRPr="002B604C">
        <w:rPr>
          <w:rFonts w:eastAsia="SimSun" w:cstheme="minorHAnsi"/>
          <w:i/>
          <w:szCs w:val="20"/>
        </w:rPr>
        <w:lastRenderedPageBreak/>
        <w:t>Kvalifikacije i vještine:</w:t>
      </w:r>
    </w:p>
    <w:p w14:paraId="5DBB2F4E" w14:textId="65064C3A" w:rsidR="00C85368" w:rsidRDefault="00C85368" w:rsidP="00667BE8">
      <w:pPr>
        <w:numPr>
          <w:ilvl w:val="0"/>
          <w:numId w:val="100"/>
        </w:numPr>
        <w:spacing w:before="120" w:after="120" w:line="276" w:lineRule="auto"/>
        <w:ind w:right="-12"/>
        <w:contextualSpacing/>
        <w:rPr>
          <w:rFonts w:eastAsia="SimSun" w:cstheme="minorHAnsi"/>
          <w:szCs w:val="20"/>
        </w:rPr>
      </w:pPr>
      <w:r>
        <w:rPr>
          <w:rFonts w:eastAsia="SimSun" w:cstheme="minorHAnsi"/>
          <w:szCs w:val="20"/>
        </w:rPr>
        <w:t>Z</w:t>
      </w:r>
      <w:r w:rsidRPr="002B604C">
        <w:rPr>
          <w:rFonts w:eastAsia="SimSun" w:cstheme="minorHAnsi"/>
          <w:szCs w:val="20"/>
        </w:rPr>
        <w:t>avršen preddiplomski i diplomski sveučilišni studij ili integrirani preddiplomski i diplomski sveučilišni studij ili specijalistički diplomski stručni studij</w:t>
      </w:r>
      <w:r>
        <w:rPr>
          <w:rFonts w:eastAsia="SimSun" w:cstheme="minorHAnsi"/>
          <w:szCs w:val="20"/>
        </w:rPr>
        <w:t xml:space="preserve">, te stečeno </w:t>
      </w:r>
      <w:r w:rsidRPr="007642CD">
        <w:rPr>
          <w:rFonts w:eastAsia="SimSun" w:cstheme="minorHAnsi"/>
          <w:szCs w:val="20"/>
        </w:rPr>
        <w:t xml:space="preserve"> najmanje 300 ECTS bodova</w:t>
      </w:r>
      <w:r>
        <w:rPr>
          <w:rFonts w:eastAsia="SimSun" w:cstheme="minorHAnsi"/>
          <w:szCs w:val="20"/>
        </w:rPr>
        <w:t xml:space="preserve"> tijekom studija</w:t>
      </w:r>
      <w:r w:rsidRPr="007642CD">
        <w:rPr>
          <w:rFonts w:eastAsia="SimSun" w:cstheme="minorHAnsi"/>
          <w:szCs w:val="20"/>
        </w:rPr>
        <w:t xml:space="preserve">, odnosno na drugi način propisan posebnim propisom </w:t>
      </w:r>
      <w:r>
        <w:rPr>
          <w:rFonts w:eastAsia="SimSun" w:cstheme="minorHAnsi"/>
          <w:szCs w:val="20"/>
        </w:rPr>
        <w:t>stečen</w:t>
      </w:r>
      <w:r w:rsidRPr="007642CD">
        <w:rPr>
          <w:rFonts w:eastAsia="SimSun" w:cstheme="minorHAnsi"/>
          <w:szCs w:val="20"/>
        </w:rPr>
        <w:t xml:space="preserve"> odgovarajući stupanj obrazovanja</w:t>
      </w:r>
      <w:r w:rsidRPr="002B604C">
        <w:rPr>
          <w:rFonts w:eastAsia="SimSun" w:cstheme="minorHAnsi"/>
          <w:szCs w:val="20"/>
        </w:rPr>
        <w:t xml:space="preserve"> u znanstvenom </w:t>
      </w:r>
      <w:r>
        <w:rPr>
          <w:rFonts w:eastAsia="SimSun" w:cstheme="minorHAnsi"/>
          <w:szCs w:val="20"/>
        </w:rPr>
        <w:t xml:space="preserve">području </w:t>
      </w:r>
      <w:r w:rsidRPr="002B604C">
        <w:rPr>
          <w:rFonts w:eastAsia="SimSun" w:cstheme="minorHAnsi"/>
          <w:szCs w:val="20"/>
        </w:rPr>
        <w:t xml:space="preserve"> tehničkih znanosti</w:t>
      </w:r>
      <w:r>
        <w:t xml:space="preserve"> </w:t>
      </w:r>
      <w:r w:rsidR="00BE2AC7">
        <w:t xml:space="preserve">u polju građevinarstva </w:t>
      </w:r>
      <w:r w:rsidRPr="002B604C">
        <w:rPr>
          <w:rFonts w:eastAsia="SimSun" w:cstheme="minorHAnsi"/>
          <w:szCs w:val="20"/>
        </w:rPr>
        <w:t>(</w:t>
      </w:r>
      <w:r>
        <w:rPr>
          <w:rFonts w:eastAsia="SimSun" w:cstheme="minorHAnsi"/>
          <w:szCs w:val="20"/>
        </w:rPr>
        <w:t>minimalna</w:t>
      </w:r>
      <w:r w:rsidRPr="002B604C">
        <w:rPr>
          <w:rFonts w:eastAsia="SimSun" w:cstheme="minorHAnsi"/>
          <w:szCs w:val="20"/>
        </w:rPr>
        <w:t xml:space="preserve"> razina obrazovanja 7.1 prema Hrvatskom klasifikacijskom okviru (HKO) ili razina obrazovanja 7. prema Europskom klasifikacijskom okviru (EQF)).</w:t>
      </w:r>
    </w:p>
    <w:p w14:paraId="3A41A9DF" w14:textId="77777777" w:rsidR="004154C2" w:rsidRDefault="004154C2" w:rsidP="004154C2">
      <w:pPr>
        <w:pStyle w:val="Odlomakpopisa"/>
        <w:numPr>
          <w:ilvl w:val="0"/>
          <w:numId w:val="100"/>
        </w:numPr>
        <w:ind w:right="-12"/>
      </w:pPr>
      <w:r>
        <w:t>ovlaštenje za obavljanje poslova stručnog nadzora sukladno pravu države državljanstva stručnjaka</w:t>
      </w:r>
    </w:p>
    <w:p w14:paraId="1E180DCA" w14:textId="77777777" w:rsidR="004154C2" w:rsidRPr="002B604C" w:rsidRDefault="004154C2" w:rsidP="004154C2">
      <w:pPr>
        <w:spacing w:before="120" w:after="120" w:line="276" w:lineRule="auto"/>
        <w:ind w:left="720" w:right="-12"/>
        <w:contextualSpacing/>
        <w:rPr>
          <w:rFonts w:eastAsia="SimSun" w:cstheme="minorHAnsi"/>
          <w:szCs w:val="20"/>
        </w:rPr>
      </w:pPr>
    </w:p>
    <w:p w14:paraId="7112A21E" w14:textId="77777777" w:rsidR="00C85368" w:rsidRPr="002B604C" w:rsidRDefault="00C85368" w:rsidP="00667BE8">
      <w:pPr>
        <w:spacing w:before="240"/>
        <w:ind w:right="-12"/>
        <w:rPr>
          <w:rFonts w:eastAsia="SimSun" w:cstheme="minorHAnsi"/>
          <w:i/>
          <w:szCs w:val="20"/>
        </w:rPr>
      </w:pPr>
      <w:r w:rsidRPr="002B604C">
        <w:rPr>
          <w:rFonts w:eastAsia="SimSun" w:cstheme="minorHAnsi"/>
          <w:i/>
          <w:szCs w:val="20"/>
        </w:rPr>
        <w:t>Specifično stručno iskustvo:</w:t>
      </w:r>
    </w:p>
    <w:p w14:paraId="33410B7E" w14:textId="77777777" w:rsidR="00634730" w:rsidRDefault="00634730" w:rsidP="00667BE8">
      <w:pPr>
        <w:pStyle w:val="Odlomakpopisa"/>
        <w:numPr>
          <w:ilvl w:val="0"/>
          <w:numId w:val="0"/>
        </w:numPr>
        <w:ind w:left="709" w:right="-12"/>
      </w:pPr>
    </w:p>
    <w:p w14:paraId="3625C17F" w14:textId="08636B48" w:rsidR="00162CC4" w:rsidRDefault="00525A7F" w:rsidP="00667BE8">
      <w:pPr>
        <w:pStyle w:val="Odlomakpopisa"/>
        <w:numPr>
          <w:ilvl w:val="0"/>
          <w:numId w:val="31"/>
        </w:numPr>
        <w:ind w:left="709" w:right="-12"/>
      </w:pPr>
      <w:r w:rsidRPr="008204D6">
        <w:rPr>
          <w:rFonts w:cs="Times New Roman"/>
          <w:i/>
        </w:rPr>
        <w:t xml:space="preserve"> </w:t>
      </w:r>
      <w:r w:rsidR="00162CC4" w:rsidRPr="00C85368">
        <w:t>Te</w:t>
      </w:r>
      <w:r w:rsidR="00162CC4" w:rsidRPr="00027D33">
        <w:t xml:space="preserve">meljem članka 268. stavka 1. točke 8. ZJN 2016 </w:t>
      </w:r>
      <w:r w:rsidR="002A3546" w:rsidRPr="00027D33">
        <w:t>specifično stručno iskustvo</w:t>
      </w:r>
      <w:r w:rsidR="00162CC4" w:rsidRPr="00027D33">
        <w:t xml:space="preserve"> Stručnjaka 3 ocjenjuje se u okviru Kriterija za odabir </w:t>
      </w:r>
      <w:r w:rsidR="00162CC4" w:rsidRPr="00634730">
        <w:t>ponude (</w:t>
      </w:r>
      <w:r w:rsidR="00C85368" w:rsidRPr="00634730">
        <w:rPr>
          <w:rFonts w:cs="Calibri"/>
        </w:rPr>
        <w:t>točka 6.8</w:t>
      </w:r>
      <w:r w:rsidR="00C85368" w:rsidRPr="00791154">
        <w:rPr>
          <w:rFonts w:cs="Calibri"/>
          <w:color w:val="3366FF"/>
        </w:rPr>
        <w:t xml:space="preserve">. </w:t>
      </w:r>
      <w:r w:rsidR="00C85368" w:rsidRPr="00791154">
        <w:t xml:space="preserve"> </w:t>
      </w:r>
      <w:r w:rsidR="00162CC4" w:rsidRPr="00E46A72">
        <w:t>ove Dokumentacije o nabavi)</w:t>
      </w:r>
    </w:p>
    <w:p w14:paraId="6917653F" w14:textId="77777777" w:rsidR="00634730" w:rsidRPr="00E46A72" w:rsidRDefault="00634730" w:rsidP="00667BE8">
      <w:pPr>
        <w:pStyle w:val="Odlomakpopisa"/>
        <w:numPr>
          <w:ilvl w:val="0"/>
          <w:numId w:val="0"/>
        </w:numPr>
        <w:ind w:left="1440" w:right="-12"/>
      </w:pPr>
    </w:p>
    <w:p w14:paraId="23936983" w14:textId="77777777" w:rsidR="00262A88" w:rsidRDefault="00262A88" w:rsidP="00667BE8">
      <w:pPr>
        <w:pStyle w:val="Naslov2111"/>
        <w:ind w:right="-12"/>
        <w:rPr>
          <w:b w:val="0"/>
          <w:bCs/>
          <w:highlight w:val="yellow"/>
          <w:u w:val="none"/>
        </w:rPr>
      </w:pPr>
    </w:p>
    <w:p w14:paraId="54C48322" w14:textId="743B2832" w:rsidR="001636F1" w:rsidRPr="00162CC4" w:rsidRDefault="0091703B" w:rsidP="00667BE8">
      <w:pPr>
        <w:pStyle w:val="Naslov2111"/>
        <w:ind w:right="-12"/>
      </w:pPr>
      <w:r>
        <w:t>4</w:t>
      </w:r>
      <w:r w:rsidR="00621D87">
        <w:t>.3.2.4.</w:t>
      </w:r>
      <w:r w:rsidR="001636F1" w:rsidRPr="00162CC4">
        <w:tab/>
        <w:t xml:space="preserve">Stručnjak </w:t>
      </w:r>
      <w:r w:rsidR="00162CC4">
        <w:t>4</w:t>
      </w:r>
      <w:r w:rsidR="00CC7FB7" w:rsidRPr="00162CC4">
        <w:t xml:space="preserve">: Stručnjak </w:t>
      </w:r>
      <w:r w:rsidR="00C56CBE">
        <w:t>za praćenje stanja</w:t>
      </w:r>
      <w:r w:rsidR="00C56CBE" w:rsidRPr="00162CC4">
        <w:t xml:space="preserve"> </w:t>
      </w:r>
      <w:r w:rsidR="00CC7FB7" w:rsidRPr="00162CC4">
        <w:t>okoliša</w:t>
      </w:r>
    </w:p>
    <w:p w14:paraId="60D10941" w14:textId="77777777" w:rsidR="00162CC4" w:rsidRPr="0068706B" w:rsidRDefault="00162CC4" w:rsidP="00667BE8">
      <w:pPr>
        <w:ind w:left="993" w:right="-12" w:hanging="993"/>
        <w:rPr>
          <w:rFonts w:ascii="Calibri" w:hAnsi="Calibri" w:cs="Calibri"/>
          <w:b/>
          <w:highlight w:val="yellow"/>
          <w:u w:val="single"/>
        </w:rPr>
      </w:pPr>
    </w:p>
    <w:p w14:paraId="07331998" w14:textId="436C759D" w:rsidR="00162CC4" w:rsidRDefault="00162CC4" w:rsidP="00667BE8">
      <w:pPr>
        <w:ind w:right="-12"/>
        <w:rPr>
          <w:rFonts w:ascii="Calibri" w:hAnsi="Calibri" w:cs="Calibri"/>
          <w:bCs/>
        </w:rPr>
      </w:pPr>
      <w:r w:rsidRPr="004D5CA9">
        <w:rPr>
          <w:rFonts w:ascii="Calibri" w:hAnsi="Calibri" w:cs="Calibri"/>
          <w:bCs/>
        </w:rPr>
        <w:t xml:space="preserve">Stručnjak </w:t>
      </w:r>
      <w:r>
        <w:rPr>
          <w:rFonts w:ascii="Calibri" w:hAnsi="Calibri" w:cs="Calibri"/>
          <w:bCs/>
        </w:rPr>
        <w:t>4</w:t>
      </w:r>
      <w:r w:rsidRPr="004D5CA9">
        <w:rPr>
          <w:rFonts w:ascii="Calibri" w:hAnsi="Calibri" w:cs="Calibri"/>
          <w:bCs/>
        </w:rPr>
        <w:t xml:space="preserve"> mora ispunjavati niže navedene uvjete u pogledu kvalifikacija, vještina</w:t>
      </w:r>
      <w:r>
        <w:rPr>
          <w:rFonts w:ascii="Calibri" w:hAnsi="Calibri" w:cs="Calibri"/>
          <w:bCs/>
        </w:rPr>
        <w:t xml:space="preserve"> i općenitog stručnog iskustva, a </w:t>
      </w:r>
      <w:r w:rsidRPr="004D5CA9">
        <w:rPr>
          <w:rFonts w:ascii="Calibri" w:hAnsi="Calibri" w:cs="Calibri"/>
          <w:bCs/>
        </w:rPr>
        <w:t>specifičnost</w:t>
      </w:r>
      <w:r>
        <w:rPr>
          <w:rFonts w:ascii="Calibri" w:hAnsi="Calibri" w:cs="Calibri"/>
          <w:bCs/>
        </w:rPr>
        <w:t xml:space="preserve"> st</w:t>
      </w:r>
      <w:r w:rsidRPr="004D5CA9">
        <w:rPr>
          <w:rFonts w:ascii="Calibri" w:hAnsi="Calibri" w:cs="Calibri"/>
          <w:bCs/>
        </w:rPr>
        <w:t xml:space="preserve">ručnog </w:t>
      </w:r>
      <w:r w:rsidR="00956D0B" w:rsidRPr="004D5CA9">
        <w:rPr>
          <w:rFonts w:ascii="Calibri" w:hAnsi="Calibri" w:cs="Calibri"/>
          <w:bCs/>
        </w:rPr>
        <w:t>iskustv</w:t>
      </w:r>
      <w:r w:rsidR="00956D0B">
        <w:rPr>
          <w:rFonts w:ascii="Calibri" w:hAnsi="Calibri" w:cs="Calibri"/>
          <w:bCs/>
        </w:rPr>
        <w:t xml:space="preserve">a </w:t>
      </w:r>
      <w:r>
        <w:rPr>
          <w:rFonts w:ascii="Calibri" w:hAnsi="Calibri" w:cs="Calibri"/>
          <w:bCs/>
        </w:rPr>
        <w:t>bit će kriterij bodovanja u okviru ekonomski najpovoljnije ponude</w:t>
      </w:r>
      <w:r w:rsidRPr="004D5CA9">
        <w:rPr>
          <w:rFonts w:ascii="Calibri" w:hAnsi="Calibri" w:cs="Calibri"/>
          <w:bCs/>
        </w:rPr>
        <w:t>:</w:t>
      </w:r>
    </w:p>
    <w:p w14:paraId="4E698CEC" w14:textId="77777777" w:rsidR="00162CC4" w:rsidRPr="004D5CA9" w:rsidRDefault="00162CC4" w:rsidP="00667BE8">
      <w:pPr>
        <w:ind w:right="-12"/>
        <w:rPr>
          <w:rFonts w:ascii="Calibri" w:hAnsi="Calibri" w:cs="Calibri"/>
          <w:bCs/>
        </w:rPr>
      </w:pPr>
    </w:p>
    <w:p w14:paraId="618FA267" w14:textId="77777777" w:rsidR="00C85368" w:rsidRPr="002B604C" w:rsidRDefault="00C85368" w:rsidP="00667BE8">
      <w:pPr>
        <w:spacing w:line="276" w:lineRule="auto"/>
        <w:ind w:right="-12"/>
        <w:rPr>
          <w:rFonts w:eastAsia="SimSun" w:cstheme="minorHAnsi"/>
          <w:i/>
          <w:szCs w:val="20"/>
        </w:rPr>
      </w:pPr>
      <w:r w:rsidRPr="002B604C">
        <w:rPr>
          <w:rFonts w:eastAsia="SimSun" w:cstheme="minorHAnsi"/>
          <w:i/>
          <w:szCs w:val="20"/>
        </w:rPr>
        <w:t>Kvalifikacije i vještine:</w:t>
      </w:r>
    </w:p>
    <w:p w14:paraId="5E5623EE" w14:textId="1C81EAA5" w:rsidR="00C85368" w:rsidRPr="002B604C" w:rsidRDefault="00C85368" w:rsidP="00667BE8">
      <w:pPr>
        <w:numPr>
          <w:ilvl w:val="0"/>
          <w:numId w:val="100"/>
        </w:numPr>
        <w:spacing w:before="120" w:after="120" w:line="276" w:lineRule="auto"/>
        <w:ind w:left="714" w:right="-12" w:hanging="357"/>
        <w:contextualSpacing/>
        <w:rPr>
          <w:rFonts w:eastAsia="SimSun" w:cstheme="minorHAnsi"/>
          <w:szCs w:val="20"/>
        </w:rPr>
      </w:pPr>
      <w:r>
        <w:rPr>
          <w:rFonts w:eastAsia="SimSun" w:cstheme="minorHAnsi"/>
          <w:szCs w:val="20"/>
        </w:rPr>
        <w:t>Z</w:t>
      </w:r>
      <w:r w:rsidRPr="002B604C">
        <w:rPr>
          <w:rFonts w:eastAsia="SimSun" w:cstheme="minorHAnsi"/>
          <w:szCs w:val="20"/>
        </w:rPr>
        <w:t>avršen preddiplomski i diplomski sveučilišni studij ili integrirani preddiplomski i diplomski sveučilišni studij ili specijalistički diplomski stručni studij</w:t>
      </w:r>
      <w:r>
        <w:rPr>
          <w:rFonts w:eastAsia="SimSun" w:cstheme="minorHAnsi"/>
          <w:szCs w:val="20"/>
        </w:rPr>
        <w:t xml:space="preserve">, te stečeno </w:t>
      </w:r>
      <w:r w:rsidRPr="007642CD">
        <w:rPr>
          <w:rFonts w:eastAsia="SimSun" w:cstheme="minorHAnsi"/>
          <w:szCs w:val="20"/>
        </w:rPr>
        <w:t xml:space="preserve"> najmanje 300 ECTS bodova</w:t>
      </w:r>
      <w:r>
        <w:rPr>
          <w:rFonts w:eastAsia="SimSun" w:cstheme="minorHAnsi"/>
          <w:szCs w:val="20"/>
        </w:rPr>
        <w:t xml:space="preserve"> tijekom studija</w:t>
      </w:r>
      <w:r w:rsidRPr="007642CD">
        <w:rPr>
          <w:rFonts w:eastAsia="SimSun" w:cstheme="minorHAnsi"/>
          <w:szCs w:val="20"/>
        </w:rPr>
        <w:t xml:space="preserve">, odnosno na drugi način propisan posebnim propisom </w:t>
      </w:r>
      <w:r>
        <w:rPr>
          <w:rFonts w:eastAsia="SimSun" w:cstheme="minorHAnsi"/>
          <w:szCs w:val="20"/>
        </w:rPr>
        <w:t>stečen</w:t>
      </w:r>
      <w:r w:rsidRPr="007642CD">
        <w:rPr>
          <w:rFonts w:eastAsia="SimSun" w:cstheme="minorHAnsi"/>
          <w:szCs w:val="20"/>
        </w:rPr>
        <w:t xml:space="preserve"> odgovarajući stupanj obrazovanja</w:t>
      </w:r>
      <w:r w:rsidRPr="002B604C">
        <w:rPr>
          <w:rFonts w:eastAsia="SimSun" w:cstheme="minorHAnsi"/>
          <w:szCs w:val="20"/>
        </w:rPr>
        <w:t xml:space="preserve"> u znanstvenom </w:t>
      </w:r>
      <w:r>
        <w:rPr>
          <w:rFonts w:eastAsia="SimSun" w:cstheme="minorHAnsi"/>
          <w:szCs w:val="20"/>
        </w:rPr>
        <w:t xml:space="preserve">području </w:t>
      </w:r>
      <w:r w:rsidR="00345533">
        <w:rPr>
          <w:rFonts w:eastAsia="SimSun" w:cstheme="minorHAnsi"/>
          <w:szCs w:val="20"/>
        </w:rPr>
        <w:t xml:space="preserve">tehničkih, biotehničkih ili prirodnih </w:t>
      </w:r>
      <w:r w:rsidRPr="002B604C">
        <w:rPr>
          <w:rFonts w:eastAsia="SimSun" w:cstheme="minorHAnsi"/>
          <w:szCs w:val="20"/>
        </w:rPr>
        <w:t>znanosti</w:t>
      </w:r>
      <w:r>
        <w:t xml:space="preserve"> (polje građevinarstvo, s</w:t>
      </w:r>
      <w:r w:rsidR="00BE2AC7">
        <w:t>t</w:t>
      </w:r>
      <w:r>
        <w:t xml:space="preserve">rojarstvo, biotehnologija,  sanitarno inženjerstvo, kemijsko inženjerstvo i tehnologija, prehrambena tehnologija ili druga srodna struka) </w:t>
      </w:r>
      <w:r w:rsidRPr="002B604C">
        <w:rPr>
          <w:rFonts w:eastAsia="SimSun" w:cstheme="minorHAnsi"/>
          <w:szCs w:val="20"/>
        </w:rPr>
        <w:t>(</w:t>
      </w:r>
      <w:r>
        <w:rPr>
          <w:rFonts w:eastAsia="SimSun" w:cstheme="minorHAnsi"/>
          <w:szCs w:val="20"/>
        </w:rPr>
        <w:t>minimalna</w:t>
      </w:r>
      <w:r w:rsidRPr="002B604C">
        <w:rPr>
          <w:rFonts w:eastAsia="SimSun" w:cstheme="minorHAnsi"/>
          <w:szCs w:val="20"/>
        </w:rPr>
        <w:t xml:space="preserve"> razina obrazovanja 7.1 prema Hrvatskom klasifikacijskom okviru (HKO) ili razina obrazovanja 7. prema Europskom klasifikacijskom okviru (EQF)).</w:t>
      </w:r>
    </w:p>
    <w:p w14:paraId="29AD4B7C" w14:textId="77777777" w:rsidR="00C85368" w:rsidRPr="002B604C" w:rsidRDefault="00C85368" w:rsidP="00667BE8">
      <w:pPr>
        <w:spacing w:before="240"/>
        <w:ind w:right="-12"/>
        <w:rPr>
          <w:rFonts w:eastAsia="SimSun" w:cstheme="minorHAnsi"/>
          <w:i/>
          <w:szCs w:val="20"/>
        </w:rPr>
      </w:pPr>
      <w:r w:rsidRPr="002B604C">
        <w:rPr>
          <w:rFonts w:eastAsia="SimSun" w:cstheme="minorHAnsi"/>
          <w:i/>
          <w:szCs w:val="20"/>
        </w:rPr>
        <w:t>Specifično stručno iskustvo:</w:t>
      </w:r>
    </w:p>
    <w:p w14:paraId="08547432" w14:textId="7096FED2" w:rsidR="00345533" w:rsidRPr="008204D6" w:rsidRDefault="00345533" w:rsidP="00667BE8">
      <w:pPr>
        <w:ind w:left="709" w:right="-12"/>
      </w:pPr>
    </w:p>
    <w:p w14:paraId="7835AEB5" w14:textId="548EE0D7" w:rsidR="00C85368" w:rsidRPr="00791154" w:rsidRDefault="00C85368" w:rsidP="00667BE8">
      <w:pPr>
        <w:pStyle w:val="Odlomakpopisa"/>
        <w:numPr>
          <w:ilvl w:val="0"/>
          <w:numId w:val="31"/>
        </w:numPr>
        <w:ind w:left="709" w:right="-12"/>
      </w:pPr>
      <w:r w:rsidRPr="00C85368">
        <w:t>Te</w:t>
      </w:r>
      <w:r w:rsidRPr="00791154">
        <w:t xml:space="preserve">meljem članka 268. stavka 1. točke 8. ZJN 2016 specifično stručno iskustvo Stručnjaka 3 ocjenjuje se u okviru Kriterija za odabir ponude </w:t>
      </w:r>
      <w:r w:rsidRPr="00634730">
        <w:t>(</w:t>
      </w:r>
      <w:r w:rsidRPr="00634730">
        <w:rPr>
          <w:rFonts w:cs="Calibri"/>
        </w:rPr>
        <w:t xml:space="preserve">točka 6.8. </w:t>
      </w:r>
      <w:r w:rsidRPr="00634730">
        <w:t xml:space="preserve"> ove Dokumentacije </w:t>
      </w:r>
      <w:r w:rsidRPr="00791154">
        <w:t>o nabavi)</w:t>
      </w:r>
    </w:p>
    <w:p w14:paraId="2A94F679" w14:textId="2FC03741" w:rsidR="00162CC4" w:rsidRDefault="00162CC4" w:rsidP="00667BE8">
      <w:pPr>
        <w:ind w:right="-12"/>
        <w:rPr>
          <w:rFonts w:cs="Times New Roman"/>
          <w:i/>
          <w:highlight w:val="yellow"/>
        </w:rPr>
      </w:pPr>
    </w:p>
    <w:p w14:paraId="6953DAD3" w14:textId="77777777" w:rsidR="006E51DB" w:rsidRPr="003B629A" w:rsidRDefault="006E51DB" w:rsidP="00667BE8">
      <w:pPr>
        <w:autoSpaceDE w:val="0"/>
        <w:autoSpaceDN w:val="0"/>
        <w:adjustRightInd w:val="0"/>
        <w:spacing w:after="120"/>
        <w:ind w:right="-12"/>
        <w:rPr>
          <w:rFonts w:ascii="Calibri" w:hAnsi="Calibri" w:cs="ArialMT"/>
          <w:color w:val="000000"/>
        </w:rPr>
      </w:pPr>
    </w:p>
    <w:p w14:paraId="37478CDB" w14:textId="04E16465" w:rsidR="006361EC" w:rsidRPr="006C2DB5" w:rsidRDefault="006361EC" w:rsidP="00667BE8">
      <w:pPr>
        <w:tabs>
          <w:tab w:val="left" w:pos="284"/>
        </w:tabs>
        <w:spacing w:after="120"/>
        <w:ind w:right="-12"/>
        <w:rPr>
          <w:rFonts w:ascii="Calibri" w:hAnsi="Calibri" w:cs="Calibri"/>
        </w:rPr>
      </w:pPr>
      <w:r w:rsidRPr="006C2DB5">
        <w:rPr>
          <w:rFonts w:ascii="Calibri" w:hAnsi="Calibri" w:cs="Calibri"/>
        </w:rPr>
        <w:t xml:space="preserve">Za potrebe utvrđivanja okolnosti iz </w:t>
      </w:r>
      <w:r w:rsidR="00345533">
        <w:rPr>
          <w:rFonts w:ascii="Calibri" w:hAnsi="Calibri" w:cs="Calibri"/>
        </w:rPr>
        <w:t xml:space="preserve">točke 4.3.2., </w:t>
      </w:r>
      <w:r w:rsidRPr="006C2DB5">
        <w:rPr>
          <w:rFonts w:ascii="Calibri" w:hAnsi="Calibri" w:cs="Calibri"/>
        </w:rPr>
        <w:t xml:space="preserve">gospodarski subjekt u ponudi dostavlja: </w:t>
      </w:r>
    </w:p>
    <w:p w14:paraId="4EF38992" w14:textId="6AAC4EB5" w:rsidR="006361EC" w:rsidRPr="008204D6" w:rsidRDefault="006361EC" w:rsidP="00667BE8">
      <w:pPr>
        <w:numPr>
          <w:ilvl w:val="0"/>
          <w:numId w:val="8"/>
        </w:numPr>
        <w:tabs>
          <w:tab w:val="left" w:pos="284"/>
        </w:tabs>
        <w:spacing w:after="120"/>
        <w:ind w:left="709" w:right="-12" w:hanging="425"/>
        <w:rPr>
          <w:rFonts w:ascii="Calibri" w:hAnsi="Calibri" w:cs="Calibri"/>
          <w:b/>
          <w:i/>
          <w:u w:val="single"/>
        </w:rPr>
      </w:pPr>
      <w:r w:rsidRPr="008204D6">
        <w:rPr>
          <w:rFonts w:ascii="Calibri" w:hAnsi="Calibri" w:cs="Calibri"/>
          <w:b/>
          <w:i/>
        </w:rPr>
        <w:t xml:space="preserve">ispunjeni </w:t>
      </w:r>
      <w:r w:rsidR="00345533" w:rsidRPr="008204D6">
        <w:rPr>
          <w:rFonts w:ascii="Calibri" w:hAnsi="Calibri" w:cs="Calibri"/>
          <w:b/>
          <w:i/>
        </w:rPr>
        <w:t xml:space="preserve">elektronički </w:t>
      </w:r>
      <w:r w:rsidR="00162CC4" w:rsidRPr="008204D6">
        <w:rPr>
          <w:rFonts w:ascii="Calibri" w:hAnsi="Calibri" w:cs="Calibri"/>
          <w:b/>
          <w:i/>
        </w:rPr>
        <w:t>e</w:t>
      </w:r>
      <w:r w:rsidRPr="008204D6">
        <w:rPr>
          <w:rFonts w:ascii="Calibri" w:hAnsi="Calibri" w:cs="Calibri"/>
          <w:b/>
          <w:i/>
        </w:rPr>
        <w:t xml:space="preserve">ESPD obrazac (Dio IV. Kriteriji za odabir, </w:t>
      </w:r>
      <w:r w:rsidRPr="008204D6">
        <w:rPr>
          <w:rFonts w:ascii="Calibri" w:hAnsi="Calibri" w:cs="Calibri"/>
          <w:b/>
          <w:i/>
          <w:u w:val="single"/>
        </w:rPr>
        <w:t>Odjeljak C: Tehnička i stručna sposobnost: točka 2), točka 6a)</w:t>
      </w:r>
      <w:r w:rsidR="00822BB2" w:rsidRPr="008204D6">
        <w:rPr>
          <w:rFonts w:ascii="Calibri" w:hAnsi="Calibri" w:cs="Calibri"/>
          <w:b/>
          <w:i/>
          <w:u w:val="single"/>
        </w:rPr>
        <w:t xml:space="preserve"> i točka 10) ako je primjenjivo</w:t>
      </w:r>
      <w:r w:rsidRPr="008204D6">
        <w:rPr>
          <w:rFonts w:ascii="Calibri" w:hAnsi="Calibri" w:cs="Calibri"/>
          <w:b/>
          <w:i/>
        </w:rPr>
        <w:t>)</w:t>
      </w:r>
      <w:r w:rsidRPr="008204D6">
        <w:rPr>
          <w:rFonts w:ascii="Calibri" w:hAnsi="Calibri" w:cs="Calibri"/>
          <w:i/>
        </w:rPr>
        <w:t>.</w:t>
      </w:r>
      <w:r w:rsidRPr="008204D6">
        <w:rPr>
          <w:rFonts w:ascii="Calibri" w:hAnsi="Calibri" w:cs="Calibri"/>
          <w:b/>
          <w:i/>
        </w:rPr>
        <w:t xml:space="preserve"> </w:t>
      </w:r>
    </w:p>
    <w:p w14:paraId="706D3D21" w14:textId="651875BE" w:rsidR="0068706B" w:rsidRPr="0068706B" w:rsidRDefault="00F14265" w:rsidP="00667BE8">
      <w:pPr>
        <w:autoSpaceDE w:val="0"/>
        <w:autoSpaceDN w:val="0"/>
        <w:adjustRightInd w:val="0"/>
        <w:spacing w:after="120"/>
        <w:ind w:right="-12"/>
        <w:rPr>
          <w:rFonts w:ascii="Calibri" w:hAnsi="Calibri"/>
          <w:b/>
        </w:rPr>
      </w:pPr>
      <w:r>
        <w:rPr>
          <w:rFonts w:ascii="Calibri" w:hAnsi="Calibri"/>
        </w:rPr>
        <w:t xml:space="preserve">Uvjet </w:t>
      </w:r>
      <w:r w:rsidR="0068706B" w:rsidRPr="0068706B">
        <w:rPr>
          <w:rFonts w:ascii="Calibri" w:hAnsi="Calibri"/>
        </w:rPr>
        <w:t>sposobnost iz ov</w:t>
      </w:r>
      <w:r w:rsidR="00A4698C">
        <w:rPr>
          <w:rFonts w:ascii="Calibri" w:hAnsi="Calibri"/>
        </w:rPr>
        <w:t>og</w:t>
      </w:r>
      <w:r w:rsidR="0068706B" w:rsidRPr="0068706B">
        <w:rPr>
          <w:rFonts w:ascii="Calibri" w:hAnsi="Calibri"/>
        </w:rPr>
        <w:t xml:space="preserve"> </w:t>
      </w:r>
      <w:r w:rsidR="00A4698C">
        <w:rPr>
          <w:rFonts w:ascii="Calibri" w:hAnsi="Calibri"/>
        </w:rPr>
        <w:t>poglavlja</w:t>
      </w:r>
      <w:r>
        <w:rPr>
          <w:rFonts w:ascii="Calibri" w:hAnsi="Calibri"/>
        </w:rPr>
        <w:t xml:space="preserve"> </w:t>
      </w:r>
      <w:r w:rsidRPr="00790C4A">
        <w:rPr>
          <w:rFonts w:ascii="Calibri" w:hAnsi="Calibri" w:cs="Calibri"/>
        </w:rPr>
        <w:t>dokazuj</w:t>
      </w:r>
      <w:r>
        <w:rPr>
          <w:rFonts w:ascii="Calibri" w:hAnsi="Calibri" w:cs="Calibri"/>
        </w:rPr>
        <w:t xml:space="preserve">u </w:t>
      </w:r>
      <w:r w:rsidRPr="00790C4A">
        <w:rPr>
          <w:rFonts w:ascii="Calibri" w:hAnsi="Calibri" w:cs="Calibri"/>
        </w:rPr>
        <w:t xml:space="preserve">kumulativno </w:t>
      </w:r>
      <w:r>
        <w:rPr>
          <w:rFonts w:ascii="Calibri" w:hAnsi="Calibri" w:cs="Calibri"/>
        </w:rPr>
        <w:t>svi gospodarski subjekti u ponudi</w:t>
      </w:r>
      <w:r w:rsidR="0068706B" w:rsidRPr="0068706B">
        <w:rPr>
          <w:rFonts w:ascii="Calibri" w:hAnsi="Calibri"/>
        </w:rPr>
        <w:t>.</w:t>
      </w:r>
    </w:p>
    <w:p w14:paraId="29CF06F6" w14:textId="27DBAD31" w:rsidR="0068706B" w:rsidRPr="0068706B" w:rsidRDefault="0068706B" w:rsidP="00667BE8">
      <w:pPr>
        <w:ind w:right="-12"/>
        <w:rPr>
          <w:rFonts w:cstheme="minorHAnsi"/>
          <w:bCs/>
        </w:rPr>
      </w:pPr>
      <w:r w:rsidRPr="0068706B">
        <w:rPr>
          <w:rFonts w:cstheme="minorHAnsi"/>
          <w:bCs/>
        </w:rPr>
        <w:t xml:space="preserve">U PONUDI SE OBVEZNO DOSTAVLJA </w:t>
      </w:r>
      <w:r w:rsidR="00606EBF">
        <w:rPr>
          <w:rFonts w:cstheme="minorHAnsi"/>
          <w:bCs/>
        </w:rPr>
        <w:t>e</w:t>
      </w:r>
      <w:r w:rsidRPr="0068706B">
        <w:rPr>
          <w:rFonts w:cstheme="minorHAnsi"/>
          <w:bCs/>
        </w:rPr>
        <w:t xml:space="preserve">ESPD OBRAZAC – </w:t>
      </w:r>
      <w:r w:rsidR="00822BB2">
        <w:rPr>
          <w:rFonts w:cstheme="minorHAnsi"/>
          <w:bCs/>
        </w:rPr>
        <w:t xml:space="preserve">AŽURIRANI </w:t>
      </w:r>
      <w:r w:rsidRPr="0068706B">
        <w:rPr>
          <w:rFonts w:cstheme="minorHAnsi"/>
          <w:bCs/>
        </w:rPr>
        <w:t>POPRATNI DOKUMENTI SE NE DOSTAVLJAJU UZ PONUDU.</w:t>
      </w:r>
    </w:p>
    <w:p w14:paraId="064ADB78" w14:textId="1C75D9F0" w:rsidR="0068706B" w:rsidRPr="0068706B" w:rsidRDefault="0068706B" w:rsidP="00667BE8">
      <w:pPr>
        <w:tabs>
          <w:tab w:val="num" w:pos="1492"/>
        </w:tabs>
        <w:spacing w:after="120"/>
        <w:ind w:right="-12"/>
        <w:rPr>
          <w:rFonts w:ascii="Calibri" w:hAnsi="Calibri"/>
          <w:bCs/>
        </w:rPr>
      </w:pPr>
      <w:r w:rsidRPr="0068706B">
        <w:rPr>
          <w:rFonts w:cstheme="minorHAnsi"/>
          <w:bCs/>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r w:rsidR="00606EBF">
        <w:rPr>
          <w:rFonts w:cstheme="minorHAnsi"/>
          <w:bCs/>
        </w:rPr>
        <w:t>e</w:t>
      </w:r>
      <w:r w:rsidRPr="0068706B">
        <w:rPr>
          <w:rFonts w:cstheme="minorHAnsi"/>
          <w:bCs/>
        </w:rPr>
        <w:t>ESPD-u, osim ako već posjeduje te dokumente.</w:t>
      </w:r>
    </w:p>
    <w:p w14:paraId="15A4CD6E" w14:textId="77777777" w:rsidR="00345533" w:rsidRPr="00345533" w:rsidRDefault="00345533" w:rsidP="00667BE8">
      <w:pPr>
        <w:tabs>
          <w:tab w:val="num" w:pos="1492"/>
        </w:tabs>
        <w:spacing w:after="120"/>
        <w:ind w:right="-12"/>
        <w:rPr>
          <w:rFonts w:ascii="Calibri" w:hAnsi="Calibri" w:cs="Calibri"/>
          <w:bCs/>
        </w:rPr>
      </w:pPr>
      <w:r w:rsidRPr="00345533">
        <w:rPr>
          <w:rFonts w:ascii="Calibri" w:hAnsi="Calibri" w:cs="Calibri"/>
          <w:bCs/>
        </w:rPr>
        <w:lastRenderedPageBreak/>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129E0B3" w14:textId="77777777" w:rsidR="00345533" w:rsidRDefault="00345533" w:rsidP="00667BE8">
      <w:pPr>
        <w:tabs>
          <w:tab w:val="num" w:pos="1492"/>
        </w:tabs>
        <w:spacing w:after="120"/>
        <w:ind w:right="-12"/>
        <w:rPr>
          <w:rFonts w:ascii="Calibri" w:hAnsi="Calibri" w:cs="Calibri"/>
          <w:bCs/>
        </w:rPr>
      </w:pPr>
      <w:r w:rsidRPr="00345533">
        <w:rPr>
          <w:rFonts w:ascii="Calibri" w:hAnsi="Calibri" w:cs="Calibri"/>
          <w:bCs/>
        </w:rPr>
        <w:t>Ako se ne može obaviti provjera ili ishoditi potvrda, javni naručitelj će zahtijevati od gospodarskog subjekta da u primjerenom roku, ne kraćem od pet dana, dostavi sve ili dio popratnih dokumenata ili dokaza.</w:t>
      </w:r>
    </w:p>
    <w:p w14:paraId="4B765B8E" w14:textId="10608F53" w:rsidR="001631B1" w:rsidRDefault="001631B1" w:rsidP="008204D6">
      <w:pPr>
        <w:spacing w:line="276" w:lineRule="auto"/>
        <w:rPr>
          <w:rFonts w:ascii="Calibri" w:hAnsi="Calibri" w:cs="Calibri"/>
        </w:rPr>
      </w:pPr>
    </w:p>
    <w:p w14:paraId="5CD30CF4" w14:textId="6D0CBB60" w:rsidR="001631B1" w:rsidRDefault="001631B1" w:rsidP="008204D6">
      <w:pPr>
        <w:pStyle w:val="Naslov21"/>
      </w:pPr>
      <w:bookmarkStart w:id="187" w:name="_Toc55566795"/>
      <w:bookmarkStart w:id="188" w:name="_Toc62685312"/>
      <w:r w:rsidRPr="002B604C">
        <w:t>Dokumenti kojima se dokazuje ispunjavanje kriterija za odabir gospodarskog subjekta</w:t>
      </w:r>
      <w:bookmarkEnd w:id="187"/>
      <w:bookmarkEnd w:id="188"/>
    </w:p>
    <w:p w14:paraId="18761A2B" w14:textId="36E33A1F" w:rsidR="001631B1" w:rsidRDefault="001631B1" w:rsidP="00667BE8">
      <w:pPr>
        <w:ind w:right="-12"/>
      </w:pPr>
      <w:r>
        <w:t>Sukladno članku 20. stavak 2. Pravilnika o dokumentaciji o nabavi te ponudi u postupcima javne nabave ažurirani popratni dokument, koji se dostavlja sukladno točci 4., je svaki dokument u kojem su sadržani podaci važeći, odgovaraju stvarnom činjeničnom stanju u trenutku dostave Naručitelju te dokazuju ono što je gospodarski subjekt naveo u ESPD-u.</w:t>
      </w:r>
    </w:p>
    <w:p w14:paraId="463981D1" w14:textId="77777777" w:rsidR="00634730" w:rsidRDefault="00634730" w:rsidP="00667BE8">
      <w:pPr>
        <w:ind w:right="-12"/>
      </w:pPr>
    </w:p>
    <w:p w14:paraId="22B9AD05" w14:textId="26809A18" w:rsidR="00634730" w:rsidRDefault="00634730" w:rsidP="00667BE8">
      <w:pPr>
        <w:ind w:right="-12"/>
        <w:rPr>
          <w:rFonts w:ascii="Calibri" w:hAnsi="Calibri" w:cs="Calibri"/>
          <w:b/>
          <w:bCs/>
        </w:rPr>
      </w:pPr>
      <w:r w:rsidRPr="008204D6">
        <w:rPr>
          <w:rFonts w:ascii="Calibri" w:hAnsi="Calibri" w:cs="Calibri"/>
          <w:b/>
          <w:bCs/>
        </w:rPr>
        <w:t>Svi dokazi i dokumenti traženi u poglavlju 4. ove Dokumentacije o nabavi mogu se dostaviti u neovjerenoj preslici.</w:t>
      </w:r>
    </w:p>
    <w:p w14:paraId="2EA4544D" w14:textId="77777777" w:rsidR="00634730" w:rsidRPr="008204D6" w:rsidRDefault="00634730" w:rsidP="00667BE8">
      <w:pPr>
        <w:ind w:right="-12"/>
        <w:rPr>
          <w:rFonts w:ascii="Calibri" w:hAnsi="Calibri" w:cs="Calibri"/>
          <w:b/>
          <w:bCs/>
        </w:rPr>
      </w:pPr>
    </w:p>
    <w:p w14:paraId="74CCA48A" w14:textId="26931729" w:rsidR="001631B1" w:rsidRDefault="00634730" w:rsidP="00667BE8">
      <w:pPr>
        <w:ind w:right="-12"/>
      </w:pPr>
      <w:r>
        <w:t>N</w:t>
      </w:r>
      <w:r w:rsidR="001631B1">
        <w:t>aručitelj će prije donošenja Odluke o odabiru u postupku javne nabave od Ponuditelja koji je podnio ekonomski najpovoljniju ponudu zatražiti da u primjerenom roku, ne kraćem od 5 (pet) dana, dostavi ažurirane popratne dokumente, osim ako već posjeduje te dokumente, i to:</w:t>
      </w:r>
    </w:p>
    <w:p w14:paraId="4FCCEBA9" w14:textId="77777777" w:rsidR="00627B07" w:rsidRDefault="00627B07" w:rsidP="00667BE8">
      <w:pPr>
        <w:ind w:right="-12"/>
      </w:pPr>
    </w:p>
    <w:p w14:paraId="4A2DFBAF" w14:textId="1BEA6D5D" w:rsidR="00AE67DE" w:rsidRPr="00627B07" w:rsidRDefault="00EC7166" w:rsidP="00667BE8">
      <w:pPr>
        <w:pStyle w:val="Naslov211"/>
        <w:tabs>
          <w:tab w:val="clear" w:pos="1855"/>
        </w:tabs>
        <w:ind w:left="1225" w:right="-12" w:hanging="505"/>
        <w:outlineLvl w:val="2"/>
      </w:pPr>
      <w:r>
        <w:t xml:space="preserve"> Kao dokaz sposobnosti za obavljenje profesionalne djelatnosti iz točke 4.1.1.</w:t>
      </w:r>
    </w:p>
    <w:p w14:paraId="38DA0F17" w14:textId="2E0D26AE" w:rsidR="001631B1" w:rsidRPr="00634730" w:rsidRDefault="001631B1" w:rsidP="00667BE8">
      <w:pPr>
        <w:ind w:right="-12"/>
        <w:rPr>
          <w:rFonts w:cs="Calibri"/>
        </w:rPr>
      </w:pPr>
      <w:r w:rsidRPr="001631B1">
        <w:t xml:space="preserve">U slučaju provjere informacija navedenih u eESPD obrascu, naručitelj će prihvatiti sljedeće dokumente kao dostatan dokaz sposobnosti za obavljanje profesionalne djelatnosti gospodarskog </w:t>
      </w:r>
      <w:r w:rsidRPr="00634730">
        <w:t xml:space="preserve">subjekta </w:t>
      </w:r>
      <w:r w:rsidRPr="00634730">
        <w:rPr>
          <w:rFonts w:cs="Calibri"/>
        </w:rPr>
        <w:t>točke 4.1.1</w:t>
      </w:r>
      <w:r w:rsidR="00634730">
        <w:rPr>
          <w:rFonts w:cs="Calibri"/>
        </w:rPr>
        <w:t>.</w:t>
      </w:r>
      <w:r w:rsidRPr="00634730">
        <w:rPr>
          <w:rFonts w:cs="Calibri"/>
        </w:rPr>
        <w:t xml:space="preserve"> :</w:t>
      </w:r>
    </w:p>
    <w:p w14:paraId="684B8DDD" w14:textId="77777777" w:rsidR="000C24B4" w:rsidRPr="001631B1" w:rsidRDefault="000C24B4" w:rsidP="00667BE8">
      <w:pPr>
        <w:ind w:right="-12"/>
      </w:pPr>
    </w:p>
    <w:p w14:paraId="2081A9C4" w14:textId="15D1411A" w:rsidR="001631B1" w:rsidRDefault="001631B1" w:rsidP="00667BE8">
      <w:pPr>
        <w:pStyle w:val="Odlomakpopisa"/>
        <w:numPr>
          <w:ilvl w:val="0"/>
          <w:numId w:val="87"/>
        </w:numPr>
        <w:ind w:right="-12"/>
      </w:pPr>
      <w:r w:rsidRPr="00027D33">
        <w:t>izvadak iz sudskog, obrtnog, strukovnog ili drugog odgovarajućeg registra koji se vodi u državi članici njegova poslovnog nastana</w:t>
      </w:r>
    </w:p>
    <w:p w14:paraId="7477DF59" w14:textId="78D7F1DB" w:rsidR="00AE67DE" w:rsidRDefault="00AE67DE" w:rsidP="00667BE8">
      <w:pPr>
        <w:ind w:right="-12"/>
      </w:pPr>
    </w:p>
    <w:p w14:paraId="0F664B48" w14:textId="53088A7D" w:rsidR="00AE67DE" w:rsidRPr="00027D33" w:rsidRDefault="00AE67DE" w:rsidP="00667BE8">
      <w:pPr>
        <w:pStyle w:val="Naslov211"/>
        <w:tabs>
          <w:tab w:val="clear" w:pos="1855"/>
        </w:tabs>
        <w:ind w:left="1225" w:right="-12" w:hanging="505"/>
        <w:outlineLvl w:val="2"/>
      </w:pPr>
      <w:r w:rsidRPr="00027D33">
        <w:t xml:space="preserve">Kao dokaz </w:t>
      </w:r>
      <w:r w:rsidR="00BE2AC7">
        <w:t xml:space="preserve">ekonomske i financijske </w:t>
      </w:r>
      <w:r w:rsidRPr="00027D33">
        <w:t>sposobnosti iz točke 4.2.1:</w:t>
      </w:r>
    </w:p>
    <w:p w14:paraId="391E284A" w14:textId="77777777" w:rsidR="00AE67DE" w:rsidRPr="009D12E0" w:rsidRDefault="00AE67DE" w:rsidP="00667BE8">
      <w:pPr>
        <w:spacing w:after="240"/>
        <w:ind w:right="-12"/>
        <w:rPr>
          <w:rFonts w:ascii="Calibri" w:hAnsi="Calibri" w:cs="Calibri"/>
        </w:rPr>
      </w:pPr>
      <w:r w:rsidRPr="009D12E0">
        <w:rPr>
          <w:rFonts w:ascii="Calibri" w:hAnsi="Calibri" w:cs="Calibri"/>
        </w:rPr>
        <w:t xml:space="preserve">U slučaju provjere informacija navedenih u </w:t>
      </w:r>
      <w:r>
        <w:rPr>
          <w:rFonts w:ascii="Calibri" w:hAnsi="Calibri" w:cs="Calibri"/>
        </w:rPr>
        <w:t>e</w:t>
      </w:r>
      <w:r w:rsidRPr="009D12E0">
        <w:rPr>
          <w:rFonts w:ascii="Calibri" w:hAnsi="Calibri" w:cs="Calibri"/>
        </w:rPr>
        <w:t xml:space="preserve">ESPD Naručitelj će prihvatiti sljedeće dokumente kao dostatan dokaz. </w:t>
      </w:r>
      <w:r w:rsidRPr="009D12E0">
        <w:rPr>
          <w:rFonts w:ascii="Calibri" w:hAnsi="Calibri" w:cs="Calibri"/>
          <w:bCs/>
        </w:rPr>
        <w:t xml:space="preserve">Ekonomske i financijske sposobnost gospodarskog subjekta iz </w:t>
      </w:r>
      <w:r>
        <w:rPr>
          <w:rFonts w:ascii="Calibri" w:hAnsi="Calibri" w:cs="Calibri"/>
        </w:rPr>
        <w:t>točke 4.2.1.</w:t>
      </w:r>
    </w:p>
    <w:p w14:paraId="236D807D" w14:textId="77777777" w:rsidR="00634730" w:rsidRDefault="00AE67DE" w:rsidP="00667BE8">
      <w:pPr>
        <w:pStyle w:val="Odlomakpopisa"/>
        <w:numPr>
          <w:ilvl w:val="0"/>
          <w:numId w:val="262"/>
        </w:numPr>
        <w:ind w:right="-12"/>
      </w:pPr>
      <w:r w:rsidRPr="00767198">
        <w:t>Izjavu o ukupnom prometu u tri posljednje dostupne financijske godine, ovisno o datumu osnivanja ili početka obavljanja djelatnosti gospodarskog subjekta, ako je informacija o tim prometima dostupna.</w:t>
      </w:r>
    </w:p>
    <w:p w14:paraId="54FC5E6C" w14:textId="3D453776" w:rsidR="00AE67DE" w:rsidRDefault="00AE67DE" w:rsidP="00667BE8">
      <w:pPr>
        <w:pStyle w:val="Odlomakpopisa"/>
        <w:numPr>
          <w:ilvl w:val="0"/>
          <w:numId w:val="0"/>
        </w:numPr>
        <w:ind w:left="720" w:right="-12"/>
      </w:pPr>
      <w:r>
        <w:t xml:space="preserve"> </w:t>
      </w:r>
    </w:p>
    <w:p w14:paraId="71ABBB81" w14:textId="555E9A9C" w:rsidR="00AE67DE" w:rsidRDefault="00AE67DE" w:rsidP="00667BE8">
      <w:pPr>
        <w:autoSpaceDE w:val="0"/>
        <w:autoSpaceDN w:val="0"/>
        <w:adjustRightInd w:val="0"/>
        <w:spacing w:after="120"/>
        <w:ind w:right="-12"/>
        <w:rPr>
          <w:rFonts w:ascii="Calibri" w:hAnsi="Calibri"/>
        </w:rPr>
      </w:pPr>
      <w:r w:rsidRPr="0068706B">
        <w:rPr>
          <w:rFonts w:ascii="Calibri" w:hAnsi="Calibri"/>
        </w:rPr>
        <w:t>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w:t>
      </w:r>
      <w:r w:rsidR="003F730E">
        <w:rPr>
          <w:rFonts w:ascii="Calibri" w:hAnsi="Calibri"/>
        </w:rPr>
        <w:t xml:space="preserve">, a sve </w:t>
      </w:r>
      <w:r w:rsidR="003F730E" w:rsidRPr="003F730E">
        <w:rPr>
          <w:rFonts w:ascii="Calibri" w:hAnsi="Calibri"/>
        </w:rPr>
        <w:t>sukladno članku 267, st. 2</w:t>
      </w:r>
      <w:r w:rsidR="003F730E">
        <w:rPr>
          <w:rFonts w:ascii="Calibri" w:hAnsi="Calibri"/>
        </w:rPr>
        <w:t xml:space="preserve"> ZJN 2016</w:t>
      </w:r>
      <w:r w:rsidR="003F730E" w:rsidRPr="003F730E">
        <w:rPr>
          <w:rFonts w:ascii="Calibri" w:hAnsi="Calibri"/>
        </w:rPr>
        <w:t>.</w:t>
      </w:r>
      <w:r w:rsidRPr="0068706B">
        <w:rPr>
          <w:rFonts w:ascii="Calibri" w:hAnsi="Calibri"/>
        </w:rPr>
        <w:t>.</w:t>
      </w:r>
    </w:p>
    <w:p w14:paraId="295E3248" w14:textId="197CCA72" w:rsidR="00345533" w:rsidRDefault="00345533" w:rsidP="00667BE8">
      <w:pPr>
        <w:autoSpaceDE w:val="0"/>
        <w:autoSpaceDN w:val="0"/>
        <w:adjustRightInd w:val="0"/>
        <w:spacing w:after="120"/>
        <w:ind w:right="-12"/>
        <w:rPr>
          <w:rFonts w:ascii="Calibri" w:hAnsi="Calibri"/>
        </w:rPr>
      </w:pPr>
    </w:p>
    <w:p w14:paraId="636F3980" w14:textId="3CFDC548" w:rsidR="00E03FEB" w:rsidRDefault="00E03FEB" w:rsidP="00667BE8">
      <w:pPr>
        <w:autoSpaceDE w:val="0"/>
        <w:autoSpaceDN w:val="0"/>
        <w:adjustRightInd w:val="0"/>
        <w:spacing w:after="120"/>
        <w:ind w:right="-12"/>
        <w:rPr>
          <w:rFonts w:ascii="Calibri" w:hAnsi="Calibri"/>
        </w:rPr>
      </w:pPr>
    </w:p>
    <w:p w14:paraId="6E863691" w14:textId="3FA5F0B6" w:rsidR="00E03FEB" w:rsidRDefault="00E03FEB" w:rsidP="00667BE8">
      <w:pPr>
        <w:autoSpaceDE w:val="0"/>
        <w:autoSpaceDN w:val="0"/>
        <w:adjustRightInd w:val="0"/>
        <w:spacing w:after="120"/>
        <w:ind w:right="-12"/>
        <w:rPr>
          <w:rFonts w:ascii="Calibri" w:hAnsi="Calibri"/>
        </w:rPr>
      </w:pPr>
    </w:p>
    <w:p w14:paraId="5C104085" w14:textId="77777777" w:rsidR="00E03FEB" w:rsidRDefault="00E03FEB" w:rsidP="00667BE8">
      <w:pPr>
        <w:autoSpaceDE w:val="0"/>
        <w:autoSpaceDN w:val="0"/>
        <w:adjustRightInd w:val="0"/>
        <w:spacing w:after="120"/>
        <w:ind w:right="-12"/>
        <w:rPr>
          <w:rFonts w:ascii="Calibri" w:hAnsi="Calibri"/>
        </w:rPr>
      </w:pPr>
    </w:p>
    <w:p w14:paraId="6738BE59" w14:textId="12227EAD" w:rsidR="00345533" w:rsidRPr="00791154" w:rsidRDefault="00345533" w:rsidP="00667BE8">
      <w:pPr>
        <w:pStyle w:val="Naslov211"/>
        <w:tabs>
          <w:tab w:val="clear" w:pos="1855"/>
        </w:tabs>
        <w:ind w:left="1225" w:right="-12" w:hanging="505"/>
        <w:outlineLvl w:val="2"/>
      </w:pPr>
      <w:bookmarkStart w:id="189" w:name="_Hlk66799974"/>
      <w:r w:rsidRPr="00791154">
        <w:lastRenderedPageBreak/>
        <w:t xml:space="preserve">Kao dokaz </w:t>
      </w:r>
      <w:r w:rsidRPr="00027D33">
        <w:t>uvjeta tehničke i stručne sposobnosti za izvršene radove iz točke</w:t>
      </w:r>
      <w:r w:rsidRPr="00791154">
        <w:t xml:space="preserve"> </w:t>
      </w:r>
      <w:r>
        <w:t>4.3</w:t>
      </w:r>
      <w:r w:rsidRPr="00791154">
        <w:t>.1:</w:t>
      </w:r>
    </w:p>
    <w:bookmarkEnd w:id="189"/>
    <w:p w14:paraId="7FA363B9" w14:textId="77777777" w:rsidR="00345533" w:rsidRPr="0043202A" w:rsidRDefault="00345533" w:rsidP="00667BE8">
      <w:pPr>
        <w:spacing w:after="240"/>
        <w:ind w:right="-12"/>
        <w:rPr>
          <w:rFonts w:ascii="Calibri" w:hAnsi="Calibri"/>
          <w:b/>
          <w:bCs/>
        </w:rPr>
      </w:pPr>
      <w:r w:rsidRPr="0043202A">
        <w:rPr>
          <w:rFonts w:ascii="Calibri" w:hAnsi="Calibri"/>
          <w:b/>
        </w:rPr>
        <w:t>U slučaju provjere informacija navedenih u eESPD Naručitelj će prihvatiti sljedeće dokumente kao dostatan dokaz i</w:t>
      </w:r>
      <w:r w:rsidRPr="0043202A">
        <w:rPr>
          <w:rFonts w:ascii="Calibri" w:hAnsi="Calibri"/>
          <w:b/>
          <w:bCs/>
        </w:rPr>
        <w:t xml:space="preserve">skustva gospodarskog subjekta iz </w:t>
      </w:r>
      <w:r w:rsidRPr="0043202A">
        <w:rPr>
          <w:rFonts w:ascii="Calibri" w:hAnsi="Calibri"/>
          <w:b/>
        </w:rPr>
        <w:t>točke 4.3.1.</w:t>
      </w:r>
      <w:r w:rsidRPr="0043202A">
        <w:rPr>
          <w:rFonts w:ascii="Calibri" w:hAnsi="Calibri"/>
          <w:b/>
          <w:bCs/>
        </w:rPr>
        <w:t>:</w:t>
      </w:r>
    </w:p>
    <w:p w14:paraId="3A35B2A8" w14:textId="77777777" w:rsidR="00345533" w:rsidRPr="0043202A" w:rsidRDefault="00345533" w:rsidP="00667BE8">
      <w:pPr>
        <w:pStyle w:val="Odlomakpopisa"/>
        <w:numPr>
          <w:ilvl w:val="0"/>
          <w:numId w:val="25"/>
        </w:numPr>
        <w:ind w:right="-12"/>
        <w:rPr>
          <w:bCs/>
        </w:rPr>
      </w:pPr>
      <w:r w:rsidRPr="0043202A">
        <w:rPr>
          <w:bCs/>
        </w:rPr>
        <w:t xml:space="preserve">Popis izvršenih usluga stručnog nadzora </w:t>
      </w:r>
      <w:r w:rsidRPr="0043202A">
        <w:rPr>
          <w:rFonts w:cstheme="minorHAnsi"/>
        </w:rPr>
        <w:t xml:space="preserve">u godini u kojoj je započeo postupak javne nabave i tijekom 7 (sedam) godina koje prethode toj godini </w:t>
      </w:r>
      <w:r w:rsidRPr="0043202A">
        <w:t>(Obrazac 1) (obrasci u prilozima su samo prijedlog te ponuditelji mogu predati i svoj obrazac koji sadržajno odgovara predlošku).</w:t>
      </w:r>
    </w:p>
    <w:p w14:paraId="3913BA03" w14:textId="77777777" w:rsidR="00345533" w:rsidRPr="0043202A" w:rsidRDefault="00345533" w:rsidP="00667BE8">
      <w:pPr>
        <w:spacing w:after="120"/>
        <w:ind w:right="-12" w:firstLine="360"/>
        <w:rPr>
          <w:rFonts w:ascii="Calibri" w:hAnsi="Calibri" w:cs="Calibri"/>
          <w:b/>
          <w:bCs/>
        </w:rPr>
      </w:pPr>
      <w:r w:rsidRPr="0043202A">
        <w:rPr>
          <w:rFonts w:ascii="Calibri" w:hAnsi="Calibri" w:cs="Calibri"/>
          <w:b/>
          <w:bCs/>
        </w:rPr>
        <w:t>Popis izvršenih usluga stručnog nadzora koji mora sadržavati sljedeće podatke:</w:t>
      </w:r>
    </w:p>
    <w:p w14:paraId="44D3DCE8" w14:textId="77777777" w:rsidR="00345533" w:rsidRPr="0043202A" w:rsidRDefault="00345533" w:rsidP="00667BE8">
      <w:pPr>
        <w:pStyle w:val="Odlomakpopisa"/>
        <w:numPr>
          <w:ilvl w:val="0"/>
          <w:numId w:val="19"/>
        </w:numPr>
        <w:ind w:right="-12"/>
      </w:pPr>
      <w:r w:rsidRPr="0043202A">
        <w:t>naziv i adresa druge ugovorne strane,</w:t>
      </w:r>
    </w:p>
    <w:p w14:paraId="0ECE85A1" w14:textId="77777777" w:rsidR="00345533" w:rsidRPr="004702CD" w:rsidRDefault="00345533" w:rsidP="00667BE8">
      <w:pPr>
        <w:pStyle w:val="Odlomakpopisa"/>
        <w:numPr>
          <w:ilvl w:val="0"/>
          <w:numId w:val="19"/>
        </w:numPr>
        <w:ind w:right="-12"/>
      </w:pPr>
      <w:r>
        <w:t>naziv i adresa izvršitelja</w:t>
      </w:r>
      <w:r w:rsidRPr="004702CD">
        <w:t>,</w:t>
      </w:r>
    </w:p>
    <w:p w14:paraId="23E920B2" w14:textId="77777777" w:rsidR="00345533" w:rsidRPr="004702CD" w:rsidRDefault="00345533" w:rsidP="008204D6">
      <w:pPr>
        <w:pStyle w:val="Odlomakpopisa"/>
        <w:numPr>
          <w:ilvl w:val="0"/>
          <w:numId w:val="19"/>
        </w:numPr>
      </w:pPr>
      <w:r w:rsidRPr="004702CD">
        <w:t>predmet u</w:t>
      </w:r>
      <w:r>
        <w:t>sluga</w:t>
      </w:r>
      <w:r w:rsidRPr="004702CD">
        <w:t xml:space="preserve"> i vrijednost u</w:t>
      </w:r>
      <w:r>
        <w:t>sluga</w:t>
      </w:r>
      <w:r w:rsidRPr="004702CD">
        <w:t xml:space="preserve"> (bez PDV-a)</w:t>
      </w:r>
      <w:r>
        <w:t>,</w:t>
      </w:r>
    </w:p>
    <w:p w14:paraId="419810C6" w14:textId="77777777" w:rsidR="00345533" w:rsidRPr="00790C4A" w:rsidRDefault="00345533" w:rsidP="008204D6">
      <w:pPr>
        <w:pStyle w:val="Odlomakpopisa"/>
        <w:numPr>
          <w:ilvl w:val="0"/>
          <w:numId w:val="19"/>
        </w:numPr>
        <w:rPr>
          <w:rFonts w:cs="ArialMT"/>
        </w:rPr>
      </w:pPr>
      <w:r>
        <w:t>datum izvršenja usluge</w:t>
      </w:r>
      <w:r w:rsidRPr="004702CD">
        <w:t>.</w:t>
      </w:r>
    </w:p>
    <w:p w14:paraId="01C85A0B" w14:textId="77777777" w:rsidR="00345533" w:rsidRPr="004702CD" w:rsidRDefault="00345533" w:rsidP="00634730">
      <w:pPr>
        <w:pStyle w:val="Odlomakpopisa"/>
        <w:numPr>
          <w:ilvl w:val="0"/>
          <w:numId w:val="0"/>
        </w:numPr>
        <w:ind w:left="1440"/>
      </w:pPr>
    </w:p>
    <w:p w14:paraId="0B75C316" w14:textId="77777777" w:rsidR="00345533" w:rsidRPr="00790C4A" w:rsidRDefault="00345533" w:rsidP="00345533">
      <w:pPr>
        <w:rPr>
          <w:rFonts w:ascii="Calibri" w:hAnsi="Calibri" w:cs="Calibri"/>
        </w:rPr>
      </w:pPr>
      <w:r>
        <w:rPr>
          <w:rFonts w:ascii="Calibri" w:hAnsi="Calibri" w:cs="Calibri"/>
        </w:rPr>
        <w:t>Uvjet s</w:t>
      </w:r>
      <w:r w:rsidRPr="00790C4A">
        <w:rPr>
          <w:rFonts w:ascii="Calibri" w:hAnsi="Calibri" w:cs="Calibri"/>
        </w:rPr>
        <w:t>posobnost</w:t>
      </w:r>
      <w:r>
        <w:rPr>
          <w:rFonts w:ascii="Calibri" w:hAnsi="Calibri" w:cs="Calibri"/>
        </w:rPr>
        <w:t>i</w:t>
      </w:r>
      <w:r w:rsidRPr="00790C4A">
        <w:rPr>
          <w:rFonts w:ascii="Calibri" w:hAnsi="Calibri" w:cs="Calibri"/>
        </w:rPr>
        <w:t xml:space="preserve"> iz ov</w:t>
      </w:r>
      <w:r>
        <w:rPr>
          <w:rFonts w:ascii="Calibri" w:hAnsi="Calibri" w:cs="Calibri"/>
        </w:rPr>
        <w:t>og</w:t>
      </w:r>
      <w:r w:rsidRPr="00790C4A">
        <w:rPr>
          <w:rFonts w:ascii="Calibri" w:hAnsi="Calibri" w:cs="Calibri"/>
        </w:rPr>
        <w:t xml:space="preserve"> </w:t>
      </w:r>
      <w:r>
        <w:rPr>
          <w:rFonts w:ascii="Calibri" w:hAnsi="Calibri" w:cs="Calibri"/>
        </w:rPr>
        <w:t xml:space="preserve">poglavlja </w:t>
      </w:r>
      <w:r w:rsidRPr="00790C4A">
        <w:rPr>
          <w:rFonts w:ascii="Calibri" w:hAnsi="Calibri" w:cs="Calibri"/>
        </w:rPr>
        <w:t>dokazuj</w:t>
      </w:r>
      <w:r>
        <w:rPr>
          <w:rFonts w:ascii="Calibri" w:hAnsi="Calibri" w:cs="Calibri"/>
        </w:rPr>
        <w:t xml:space="preserve">u </w:t>
      </w:r>
      <w:r w:rsidRPr="00790C4A">
        <w:rPr>
          <w:rFonts w:ascii="Calibri" w:hAnsi="Calibri" w:cs="Calibri"/>
        </w:rPr>
        <w:t xml:space="preserve">kumulativno </w:t>
      </w:r>
      <w:r>
        <w:rPr>
          <w:rFonts w:ascii="Calibri" w:hAnsi="Calibri" w:cs="Calibri"/>
        </w:rPr>
        <w:t>svi gospodarski subjekti u ponudi</w:t>
      </w:r>
      <w:r w:rsidRPr="00790C4A">
        <w:rPr>
          <w:rFonts w:ascii="Calibri" w:hAnsi="Calibri" w:cs="Calibri"/>
        </w:rPr>
        <w:t>.</w:t>
      </w:r>
    </w:p>
    <w:p w14:paraId="3FC9E3BB" w14:textId="77777777" w:rsidR="00345533" w:rsidRPr="00790C4A" w:rsidRDefault="00345533" w:rsidP="00345533">
      <w:pPr>
        <w:rPr>
          <w:rFonts w:ascii="Calibri" w:hAnsi="Calibri" w:cs="Calibri"/>
        </w:rPr>
      </w:pPr>
    </w:p>
    <w:p w14:paraId="3F325460" w14:textId="77777777" w:rsidR="00345533" w:rsidRDefault="00345533" w:rsidP="00345533">
      <w:pPr>
        <w:rPr>
          <w:rFonts w:ascii="Calibri" w:hAnsi="Calibri" w:cs="Calibri"/>
        </w:rPr>
      </w:pPr>
      <w:r w:rsidRPr="00790C4A">
        <w:rPr>
          <w:rFonts w:ascii="Calibri" w:hAnsi="Calibri" w:cs="Calibri"/>
        </w:rPr>
        <w:t xml:space="preserve">Sukladno čl. 264. st. 4. ZJN 2016, u slučaju postojanja sumnje u istinitost podataka dostavljenih od strane gospodarskog subjekta u okviru dokazivanja ispunjavanja kriterija za odabir, naručitelj može dostavljene podatke provjeriti kod izdavatelja dokumenta, nadležnog tijela ili treće strane koja ima saznanja o relevantnim činjenicama. </w:t>
      </w:r>
    </w:p>
    <w:p w14:paraId="08DBBFBE" w14:textId="77777777" w:rsidR="00345533" w:rsidRDefault="00345533" w:rsidP="00345533">
      <w:pPr>
        <w:rPr>
          <w:rFonts w:ascii="Calibri" w:hAnsi="Calibri" w:cs="Calibri"/>
        </w:rPr>
      </w:pPr>
    </w:p>
    <w:p w14:paraId="71579FD5" w14:textId="77777777" w:rsidR="00345533" w:rsidRPr="007646A8" w:rsidRDefault="00345533" w:rsidP="00345533">
      <w:pPr>
        <w:spacing w:after="240"/>
        <w:ind w:right="1"/>
        <w:rPr>
          <w:rFonts w:ascii="Calibri" w:hAnsi="Calibri" w:cs="Calibri"/>
          <w:bCs/>
        </w:rPr>
      </w:pPr>
      <w:r w:rsidRPr="007646A8">
        <w:rPr>
          <w:rFonts w:ascii="Calibri" w:hAnsi="Calibri" w:cs="Calibri"/>
          <w:bCs/>
        </w:rPr>
        <w:t xml:space="preserve">Gospodarski subjekt koji ima poslovni nastan izvan Republike Hrvatske, kao dokaz tehničke i stručne sposobnosti može imati iskazanu vrijednost ugovora u stranoj valuti, ali se obračun u kune, u svrhu ocjene tehničke sposobnosti gospodarskog subjekta prilikom pregleda i ocjene ponuda, obavlja po srednjem tečaju HNB na </w:t>
      </w:r>
      <w:r>
        <w:rPr>
          <w:rFonts w:ascii="Calibri" w:hAnsi="Calibri" w:cs="Calibri"/>
        </w:rPr>
        <w:t xml:space="preserve">na dan slanja poziva na nadmetanje </w:t>
      </w:r>
      <w:r w:rsidRPr="007646A8">
        <w:rPr>
          <w:rFonts w:ascii="Calibri" w:hAnsi="Calibri" w:cs="Calibri"/>
          <w:bCs/>
        </w:rPr>
        <w:t>u Elektroničkom oglasniku javne nabave RH.</w:t>
      </w:r>
    </w:p>
    <w:p w14:paraId="15C4BECF" w14:textId="4C80C475" w:rsidR="00345533" w:rsidRPr="00F76252" w:rsidRDefault="00345533" w:rsidP="00667BE8">
      <w:pPr>
        <w:pStyle w:val="Naslov211"/>
        <w:tabs>
          <w:tab w:val="clear" w:pos="1855"/>
          <w:tab w:val="num" w:pos="1440"/>
        </w:tabs>
        <w:ind w:left="1225" w:right="-12" w:hanging="505"/>
        <w:outlineLvl w:val="2"/>
      </w:pPr>
      <w:bookmarkStart w:id="190" w:name="_Hlk66800003"/>
      <w:r w:rsidRPr="00F76252">
        <w:t xml:space="preserve">Kao dokaz </w:t>
      </w:r>
      <w:r w:rsidRPr="00027D33">
        <w:t xml:space="preserve">uvjeta tehničke i stručne sposobnosti za </w:t>
      </w:r>
      <w:r>
        <w:t xml:space="preserve">angažirane tehničke stručnjake </w:t>
      </w:r>
      <w:r w:rsidRPr="00027D33">
        <w:t xml:space="preserve"> iz </w:t>
      </w:r>
      <w:r w:rsidRPr="00345533">
        <w:t>točke 4.3</w:t>
      </w:r>
      <w:r w:rsidRPr="00F76252">
        <w:t>.</w:t>
      </w:r>
      <w:r>
        <w:t>2</w:t>
      </w:r>
      <w:r w:rsidR="00955C20">
        <w:t>.</w:t>
      </w:r>
    </w:p>
    <w:bookmarkEnd w:id="190"/>
    <w:p w14:paraId="01D4C089" w14:textId="77777777" w:rsidR="00345533" w:rsidRDefault="00345533" w:rsidP="00667BE8">
      <w:pPr>
        <w:tabs>
          <w:tab w:val="num" w:pos="1492"/>
        </w:tabs>
        <w:spacing w:after="120"/>
        <w:ind w:right="-12"/>
        <w:rPr>
          <w:rFonts w:ascii="Calibri" w:hAnsi="Calibri" w:cs="Calibri"/>
          <w:bCs/>
        </w:rPr>
      </w:pPr>
      <w:r w:rsidRPr="00647B6B">
        <w:rPr>
          <w:rFonts w:ascii="Calibri" w:hAnsi="Calibri" w:cs="Calibri"/>
          <w:bCs/>
        </w:rPr>
        <w:t xml:space="preserve">U slučaju provjere informacija navedenih u </w:t>
      </w:r>
      <w:r>
        <w:rPr>
          <w:rFonts w:ascii="Calibri" w:hAnsi="Calibri" w:cs="Calibri"/>
          <w:bCs/>
        </w:rPr>
        <w:t>e</w:t>
      </w:r>
      <w:r w:rsidRPr="00647B6B">
        <w:rPr>
          <w:rFonts w:ascii="Calibri" w:hAnsi="Calibri" w:cs="Calibri"/>
          <w:bCs/>
        </w:rPr>
        <w:t xml:space="preserve">ESPD </w:t>
      </w:r>
      <w:r>
        <w:rPr>
          <w:rFonts w:ascii="Calibri" w:hAnsi="Calibri" w:cs="Calibri"/>
          <w:bCs/>
        </w:rPr>
        <w:t>n</w:t>
      </w:r>
      <w:r w:rsidRPr="00647B6B">
        <w:rPr>
          <w:rFonts w:ascii="Calibri" w:hAnsi="Calibri" w:cs="Calibri"/>
          <w:bCs/>
        </w:rPr>
        <w:t xml:space="preserve">aručitelj će prihvatiti sljedeće dokumente kao dostatan dokaz tehničke i stručne sposobnosti gospodarskog subjekta iz </w:t>
      </w:r>
      <w:r>
        <w:rPr>
          <w:rFonts w:ascii="Calibri" w:hAnsi="Calibri" w:cs="Calibri"/>
          <w:bCs/>
        </w:rPr>
        <w:t>iz točke 4.3.2.</w:t>
      </w:r>
    </w:p>
    <w:p w14:paraId="59EAF553" w14:textId="77777777" w:rsidR="00345533" w:rsidRPr="00CC7FB7" w:rsidRDefault="00345533" w:rsidP="00667BE8">
      <w:pPr>
        <w:pStyle w:val="Odlomakpopisa"/>
        <w:numPr>
          <w:ilvl w:val="0"/>
          <w:numId w:val="27"/>
        </w:numPr>
        <w:ind w:right="-12"/>
        <w:rPr>
          <w:rFonts w:cstheme="minorHAnsi"/>
        </w:rPr>
      </w:pPr>
      <w:r w:rsidRPr="00CC7FB7">
        <w:t>za stručnjake 1</w:t>
      </w:r>
      <w:r>
        <w:t xml:space="preserve"> i 3</w:t>
      </w:r>
    </w:p>
    <w:p w14:paraId="25D25BC8" w14:textId="77777777" w:rsidR="00345533" w:rsidRPr="009A7E6F" w:rsidRDefault="00345533" w:rsidP="00667BE8">
      <w:pPr>
        <w:pStyle w:val="Odlomakpopisa"/>
        <w:numPr>
          <w:ilvl w:val="0"/>
          <w:numId w:val="62"/>
        </w:numPr>
        <w:ind w:right="-12"/>
      </w:pPr>
      <w:bookmarkStart w:id="191" w:name="_Hlk66886943"/>
      <w:r>
        <w:t>d</w:t>
      </w:r>
      <w:r w:rsidRPr="00842A3C">
        <w:t>okaz o formalnom obrazovanju tehničkog stručnjaka,</w:t>
      </w:r>
      <w:bookmarkEnd w:id="191"/>
      <w:r w:rsidRPr="00842A3C">
        <w:t xml:space="preserve"> npr. preslika diplome, uvjerenje ili drugi jednakovrijedni dokument kojim se isto nedvojbeno dokazuje</w:t>
      </w:r>
      <w:r w:rsidRPr="009A7E6F">
        <w:rPr>
          <w:bCs/>
        </w:rPr>
        <w:t>;</w:t>
      </w:r>
    </w:p>
    <w:p w14:paraId="1217BDFB" w14:textId="77777777" w:rsidR="00345533" w:rsidRPr="009A7E6F" w:rsidRDefault="00345533" w:rsidP="00667BE8">
      <w:pPr>
        <w:pStyle w:val="Odlomakpopisa"/>
        <w:numPr>
          <w:ilvl w:val="0"/>
          <w:numId w:val="62"/>
        </w:numPr>
        <w:ind w:right="-12"/>
      </w:pPr>
      <w:r>
        <w:rPr>
          <w:bCs/>
        </w:rPr>
        <w:t xml:space="preserve">za ovlaštenu osobu iz Republike Hrvatske, </w:t>
      </w:r>
      <w:r w:rsidRPr="009A7E6F">
        <w:rPr>
          <w:bCs/>
        </w:rPr>
        <w:t>r</w:t>
      </w:r>
      <w:r w:rsidRPr="009A7E6F">
        <w:t>ješenje/potvrdu nadležne Hrvatske komore inženjera o upisu u Imenik ovlaštenih inženjera</w:t>
      </w:r>
      <w:r>
        <w:t xml:space="preserve"> odgovarajuće struke</w:t>
      </w:r>
      <w:r w:rsidRPr="009A7E6F">
        <w:t>;</w:t>
      </w:r>
    </w:p>
    <w:p w14:paraId="33E0141C" w14:textId="77777777" w:rsidR="00345533" w:rsidRDefault="00345533" w:rsidP="00667BE8">
      <w:pPr>
        <w:pStyle w:val="Odlomakpopisa"/>
        <w:numPr>
          <w:ilvl w:val="0"/>
          <w:numId w:val="62"/>
        </w:numPr>
        <w:ind w:right="-12"/>
      </w:pPr>
      <w:r w:rsidRPr="009A7E6F">
        <w:t>za stranu ovlaštenu osobu</w:t>
      </w:r>
      <w:r>
        <w:t>:</w:t>
      </w:r>
    </w:p>
    <w:p w14:paraId="36704C6A" w14:textId="7740889C" w:rsidR="00345533" w:rsidRDefault="00345533" w:rsidP="00667BE8">
      <w:pPr>
        <w:pStyle w:val="Odlomakpopisa"/>
        <w:numPr>
          <w:ilvl w:val="0"/>
          <w:numId w:val="61"/>
        </w:numPr>
        <w:ind w:right="-12"/>
      </w:pPr>
      <w:r w:rsidRPr="009A7E6F">
        <w:rPr>
          <w:bCs/>
        </w:rPr>
        <w:t>r</w:t>
      </w:r>
      <w:r w:rsidRPr="009A7E6F">
        <w:t>ješenje/potvrdu nadležne Hrvatske komore inženjera o upisu u Imenik</w:t>
      </w:r>
      <w:r>
        <w:t xml:space="preserve"> stranih</w:t>
      </w:r>
      <w:r w:rsidRPr="009A7E6F">
        <w:t xml:space="preserve"> ovlaštenih inženjera</w:t>
      </w:r>
      <w:r>
        <w:t xml:space="preserve"> odgovarajuće struke</w:t>
      </w:r>
      <w:r w:rsidR="008A633A">
        <w:t>,</w:t>
      </w:r>
      <w:r>
        <w:t xml:space="preserve"> ili</w:t>
      </w:r>
    </w:p>
    <w:p w14:paraId="0D305AF9" w14:textId="77777777" w:rsidR="00345533" w:rsidRDefault="00345533" w:rsidP="00667BE8">
      <w:pPr>
        <w:pStyle w:val="Odlomakpopisa"/>
        <w:numPr>
          <w:ilvl w:val="0"/>
          <w:numId w:val="61"/>
        </w:numPr>
        <w:ind w:right="-12"/>
      </w:pPr>
      <w:r w:rsidRPr="00856450">
        <w:t xml:space="preserve">Potvrdu nadležne </w:t>
      </w:r>
      <w:r>
        <w:t>H</w:t>
      </w:r>
      <w:r w:rsidRPr="00856450">
        <w:t>rvatske komore inženjera odgovarajuće struke za povremeno ili privremeno obavljanje traženih poslova</w:t>
      </w:r>
      <w:r>
        <w:t xml:space="preserve"> ili</w:t>
      </w:r>
    </w:p>
    <w:p w14:paraId="131EBB7B" w14:textId="2ED4614F" w:rsidR="00345533" w:rsidRDefault="00345533" w:rsidP="00667BE8">
      <w:pPr>
        <w:pStyle w:val="Odlomakpopisa"/>
        <w:numPr>
          <w:ilvl w:val="0"/>
          <w:numId w:val="61"/>
        </w:numPr>
        <w:ind w:right="-12"/>
      </w:pPr>
      <w:r w:rsidRPr="009A7E6F">
        <w:t>dokaz da u državi svog nastana ima pravo obavljati poslove stručnog nadzora</w:t>
      </w:r>
      <w:r w:rsidR="008A633A" w:rsidRPr="008A633A">
        <w:t xml:space="preserve"> </w:t>
      </w:r>
      <w:r w:rsidR="008A633A" w:rsidRPr="00A436BD">
        <w:t>važeće ovlaštenje ili potvrda (o podacima iz imenika, upisnika, evidencija ili zbirke isprava)</w:t>
      </w:r>
      <w:r w:rsidRPr="009A7E6F">
        <w:t xml:space="preserve"> te</w:t>
      </w:r>
    </w:p>
    <w:p w14:paraId="1D0B19EE" w14:textId="3D15728E" w:rsidR="00345533" w:rsidRPr="009A7E6F" w:rsidRDefault="00345533" w:rsidP="00667BE8">
      <w:pPr>
        <w:pStyle w:val="Odlomakpopisa"/>
        <w:numPr>
          <w:ilvl w:val="0"/>
          <w:numId w:val="61"/>
        </w:numPr>
        <w:ind w:right="-12"/>
      </w:pPr>
      <w:r w:rsidRPr="009A7E6F">
        <w:t xml:space="preserve">izjavu koju daje osoba koja je po zakonu ovlaštena za zastupanje gospodarskog subjekta, kojom se gospodarski subjekt obvezuje, u slučaju da njegova ponuda bude odabrana, da će nakon </w:t>
      </w:r>
      <w:r>
        <w:t>potpisa Ugovora</w:t>
      </w:r>
      <w:r w:rsidRPr="009A7E6F">
        <w:t xml:space="preserve">, a najkasnije </w:t>
      </w:r>
      <w:r>
        <w:t>u roku od 28 dana od dana potpisa Ugovora</w:t>
      </w:r>
      <w:r w:rsidRPr="009A7E6F">
        <w:t>, za predloženog stručnjaka ishoditi i dost</w:t>
      </w:r>
      <w:r w:rsidR="008A633A">
        <w:t xml:space="preserve">aviti dokaz nadležne Komore u Republici Hrvatskoj da može povremeno ili privremeno obavljati tražene poslove u svojstvu odgovorne osobe pod strukovnim nazivom koji ovlaštene osobe za obavljanje tih poslova imaju u Republici Hrvatskoj  </w:t>
      </w:r>
      <w:r w:rsidRPr="009A7E6F">
        <w:t>.</w:t>
      </w:r>
    </w:p>
    <w:p w14:paraId="4DEE746F" w14:textId="77777777" w:rsidR="00345533" w:rsidRPr="009A7E6F" w:rsidRDefault="00345533" w:rsidP="00667BE8">
      <w:pPr>
        <w:pStyle w:val="Odlomakpopisa"/>
        <w:ind w:right="-12"/>
      </w:pPr>
      <w:r w:rsidRPr="009A7E6F">
        <w:t>Ako se u državi iz koje dolazi strana ovlaštena osoba poslovi stručnog nadzora obavljaju bez posebnog ovlaštenja:</w:t>
      </w:r>
    </w:p>
    <w:p w14:paraId="4FF5B046" w14:textId="0CD9D400" w:rsidR="00345533" w:rsidRPr="009A7E6F" w:rsidRDefault="00345533" w:rsidP="00667BE8">
      <w:pPr>
        <w:pStyle w:val="Odlomakpopisa"/>
        <w:numPr>
          <w:ilvl w:val="0"/>
          <w:numId w:val="63"/>
        </w:numPr>
        <w:ind w:right="-12"/>
      </w:pPr>
      <w:r w:rsidRPr="009A7E6F">
        <w:lastRenderedPageBreak/>
        <w:t>Izjavu stručnjaka da u zemlji svog nastana ne mora posjedovati ovlaštenje za obavljanje poslova stručnog nadzora</w:t>
      </w:r>
      <w:r w:rsidR="008A633A">
        <w:t xml:space="preserve"> u svojstvu ovlaštene osobe</w:t>
      </w:r>
      <w:r w:rsidRPr="009A7E6F">
        <w:t>,</w:t>
      </w:r>
    </w:p>
    <w:p w14:paraId="1F784120" w14:textId="78CFE402" w:rsidR="00345533" w:rsidRDefault="00345533" w:rsidP="00667BE8">
      <w:pPr>
        <w:pStyle w:val="Odlomakpopisa"/>
        <w:numPr>
          <w:ilvl w:val="0"/>
          <w:numId w:val="63"/>
        </w:numPr>
        <w:ind w:right="-12"/>
      </w:pPr>
      <w:r w:rsidRPr="009A7E6F">
        <w:t xml:space="preserve">Izjavu koju daje osoba koja je po zakonu ovlaštena za zastupanje gospodarskog subjekta, kojom se gospodarski subjekt obvezuje, u slučaju da njegova ponuda bude odabrana, da će nakon </w:t>
      </w:r>
      <w:r>
        <w:t>potpisa Ugovora</w:t>
      </w:r>
      <w:r w:rsidRPr="009A7E6F">
        <w:t xml:space="preserve">, a najkasnije </w:t>
      </w:r>
      <w:r>
        <w:t>u roku od 28 dana od dana potpisa Ugovora</w:t>
      </w:r>
      <w:r w:rsidRPr="009A7E6F">
        <w:t xml:space="preserve">, za predloženog stručnjaka ishoditi i dostaviti dokaz </w:t>
      </w:r>
      <w:r w:rsidR="008A633A">
        <w:t xml:space="preserve">nadležne Komore u Republici Hrvatskoj da može povremeno ili privremeno obavljati tražene poslove u svojstvu odgovorne osobe pod strukovnim nazivom koji ovlaštene osobe za pobavljanje tih poslova imaju u Republici Hrvatskoj </w:t>
      </w:r>
      <w:r>
        <w:t>;</w:t>
      </w:r>
      <w:r w:rsidRPr="002C7AF6">
        <w:t xml:space="preserve"> </w:t>
      </w:r>
      <w:r w:rsidRPr="00661310">
        <w:rPr>
          <w:vertAlign w:val="superscript"/>
        </w:rPr>
        <w:footnoteReference w:id="5"/>
      </w:r>
    </w:p>
    <w:p w14:paraId="5A6B1277" w14:textId="77777777" w:rsidR="008A633A" w:rsidRPr="002C7AF6" w:rsidRDefault="008A633A" w:rsidP="00667BE8">
      <w:pPr>
        <w:ind w:left="1134" w:right="-12"/>
      </w:pPr>
    </w:p>
    <w:p w14:paraId="63673E57" w14:textId="77777777" w:rsidR="00345533" w:rsidRDefault="00345533" w:rsidP="00667BE8">
      <w:pPr>
        <w:pStyle w:val="Odlomakpopisa"/>
        <w:numPr>
          <w:ilvl w:val="0"/>
          <w:numId w:val="27"/>
        </w:numPr>
        <w:ind w:right="-12"/>
      </w:pPr>
      <w:r>
        <w:t>za stručnjake 2 i 4</w:t>
      </w:r>
    </w:p>
    <w:p w14:paraId="0ACF8805" w14:textId="77777777" w:rsidR="00345533" w:rsidRDefault="00345533" w:rsidP="00667BE8">
      <w:pPr>
        <w:pStyle w:val="Odlomakpopisa"/>
        <w:numPr>
          <w:ilvl w:val="0"/>
          <w:numId w:val="62"/>
        </w:numPr>
        <w:ind w:right="-12"/>
      </w:pPr>
      <w:r>
        <w:t>d</w:t>
      </w:r>
      <w:r w:rsidRPr="00842A3C">
        <w:t>okaz o formalnom obrazovanju tehničkog stručnjaka, npr. preslika diplome, uvjerenje ili drugi jednakovrijedni dokument kojim se isto nedvojbeno dokazuje</w:t>
      </w:r>
      <w:r w:rsidRPr="0076429A">
        <w:t>;</w:t>
      </w:r>
    </w:p>
    <w:p w14:paraId="2B6C9F9F" w14:textId="1EA9732C" w:rsidR="00BC3935" w:rsidRDefault="00BC3935" w:rsidP="00667BE8">
      <w:pPr>
        <w:ind w:right="-12"/>
        <w:rPr>
          <w:rFonts w:ascii="Calibri" w:hAnsi="Calibri" w:cs="Calibri"/>
          <w:bCs/>
        </w:rPr>
      </w:pPr>
    </w:p>
    <w:p w14:paraId="65B410A9" w14:textId="77777777" w:rsidR="00634730" w:rsidRDefault="00634730" w:rsidP="00667BE8">
      <w:pPr>
        <w:ind w:right="-12"/>
        <w:rPr>
          <w:rFonts w:ascii="Calibri" w:hAnsi="Calibri" w:cs="Calibri"/>
          <w:bCs/>
        </w:rPr>
      </w:pPr>
    </w:p>
    <w:p w14:paraId="736AB302" w14:textId="1C7CA9B1" w:rsidR="008A633A" w:rsidRDefault="008A633A" w:rsidP="00667BE8">
      <w:pPr>
        <w:ind w:right="-12"/>
        <w:rPr>
          <w:rFonts w:ascii="Calibri" w:hAnsi="Calibri" w:cs="Calibri"/>
          <w:b/>
          <w:bCs/>
        </w:rPr>
      </w:pPr>
      <w:bookmarkStart w:id="192" w:name="_Hlk66886992"/>
      <w:r w:rsidRPr="00634730">
        <w:rPr>
          <w:rFonts w:ascii="Calibri" w:hAnsi="Calibri" w:cs="Calibri"/>
          <w:b/>
          <w:bCs/>
        </w:rPr>
        <w:t>U slučaju zajednice gospodarskih subjekata, sposobnost iz točke 4.2. i 4.3. se dokazuje kumulativno (zajednički).</w:t>
      </w:r>
    </w:p>
    <w:p w14:paraId="7586BA92" w14:textId="2ADC87F4" w:rsidR="00E03FEB" w:rsidRDefault="00E03FEB" w:rsidP="00667BE8">
      <w:pPr>
        <w:ind w:right="-12"/>
        <w:rPr>
          <w:rFonts w:ascii="Calibri" w:hAnsi="Calibri" w:cs="Calibri"/>
          <w:b/>
          <w:bCs/>
        </w:rPr>
      </w:pPr>
    </w:p>
    <w:p w14:paraId="69585DBA" w14:textId="77777777" w:rsidR="00E03FEB" w:rsidRPr="00634730" w:rsidRDefault="00E03FEB" w:rsidP="00667BE8">
      <w:pPr>
        <w:ind w:right="-12"/>
        <w:rPr>
          <w:rFonts w:ascii="Calibri" w:hAnsi="Calibri" w:cs="Calibri"/>
          <w:b/>
          <w:bCs/>
        </w:rPr>
      </w:pPr>
    </w:p>
    <w:bookmarkEnd w:id="192"/>
    <w:p w14:paraId="549082B2" w14:textId="77777777" w:rsidR="008A633A" w:rsidRPr="00EC7166" w:rsidRDefault="008A633A" w:rsidP="00667BE8">
      <w:pPr>
        <w:ind w:right="-12"/>
      </w:pPr>
    </w:p>
    <w:p w14:paraId="18E1099A" w14:textId="4E851341" w:rsidR="004D0D2A" w:rsidRPr="00CA7569" w:rsidRDefault="006C7832" w:rsidP="00667BE8">
      <w:pPr>
        <w:pStyle w:val="Naslov21"/>
        <w:ind w:right="-12"/>
      </w:pPr>
      <w:bookmarkStart w:id="193" w:name="_Toc62107619"/>
      <w:bookmarkStart w:id="194" w:name="_Toc62108945"/>
      <w:bookmarkStart w:id="195" w:name="_Toc62109037"/>
      <w:bookmarkStart w:id="196" w:name="_Toc62685313"/>
      <w:r>
        <w:t>Oslanjanje na sposobnost drugih subjekata</w:t>
      </w:r>
      <w:bookmarkEnd w:id="193"/>
      <w:bookmarkEnd w:id="194"/>
      <w:bookmarkEnd w:id="195"/>
      <w:bookmarkEnd w:id="196"/>
    </w:p>
    <w:p w14:paraId="0C3A2A3F" w14:textId="0F641169" w:rsidR="004D0D2A" w:rsidRPr="00F34211" w:rsidRDefault="004D0D2A" w:rsidP="00667BE8">
      <w:pPr>
        <w:spacing w:beforeLines="30" w:before="72" w:afterLines="30" w:after="72"/>
        <w:ind w:right="-12"/>
        <w:textAlignment w:val="baseline"/>
        <w:rPr>
          <w:color w:val="231F20"/>
        </w:rPr>
      </w:pPr>
      <w:r w:rsidRPr="00F34211">
        <w:rPr>
          <w:color w:val="231F20"/>
        </w:rPr>
        <w:t>Gospodarski subjekt može se u postupku javne nabave radi dokazivanja ispunjavanja kriterija za odabir gospodarskog subjekta iz</w:t>
      </w:r>
      <w:r w:rsidRPr="00F34211">
        <w:rPr>
          <w:rFonts w:ascii="Calibri" w:hAnsi="Calibri" w:cs="ArialMT"/>
          <w:color w:val="3366FF"/>
        </w:rPr>
        <w:t xml:space="preserve"> </w:t>
      </w:r>
      <w:r w:rsidR="00144F63" w:rsidRPr="00B911B0">
        <w:rPr>
          <w:rFonts w:ascii="Calibri" w:hAnsi="Calibri" w:cs="ArialMT"/>
        </w:rPr>
        <w:t>točke 4.2.</w:t>
      </w:r>
      <w:r w:rsidRPr="00B911B0">
        <w:rPr>
          <w:rFonts w:ascii="Calibri" w:hAnsi="Calibri" w:cs="ArialMT"/>
        </w:rPr>
        <w:t xml:space="preserve"> i </w:t>
      </w:r>
      <w:r w:rsidR="00144F63" w:rsidRPr="00B911B0">
        <w:rPr>
          <w:rFonts w:ascii="Calibri" w:hAnsi="Calibri" w:cs="ArialMT"/>
        </w:rPr>
        <w:t>4.3</w:t>
      </w:r>
      <w:r w:rsidR="0043202A">
        <w:rPr>
          <w:rFonts w:ascii="Calibri" w:hAnsi="Calibri" w:cs="ArialMT"/>
        </w:rPr>
        <w:t>.</w:t>
      </w:r>
      <w:r w:rsidR="00144F63" w:rsidRPr="00B911B0">
        <w:rPr>
          <w:rFonts w:ascii="Calibri" w:hAnsi="Calibri" w:cs="ArialMT"/>
        </w:rPr>
        <w:t xml:space="preserve"> </w:t>
      </w:r>
      <w:r w:rsidRPr="00B911B0">
        <w:t xml:space="preserve"> </w:t>
      </w:r>
      <w:r w:rsidRPr="00F34211">
        <w:rPr>
          <w:color w:val="231F20"/>
        </w:rPr>
        <w:t>osloniti na sposobnost drugih subjekata, bez obzira na pravnu prirodu njihova međusobnog odnosa</w:t>
      </w:r>
      <w:r w:rsidR="00D43055">
        <w:rPr>
          <w:color w:val="231F20"/>
        </w:rPr>
        <w:t>, a sve sukladno čl. 273 ZJN 2016</w:t>
      </w:r>
      <w:r w:rsidRPr="00F34211">
        <w:rPr>
          <w:color w:val="231F20"/>
        </w:rPr>
        <w:t>.</w:t>
      </w:r>
    </w:p>
    <w:p w14:paraId="2E736970" w14:textId="2B66716E" w:rsidR="004D0D2A" w:rsidRPr="00F34211" w:rsidRDefault="004154C2" w:rsidP="00667BE8">
      <w:pPr>
        <w:spacing w:beforeLines="30" w:before="72" w:afterLines="30" w:after="72"/>
        <w:ind w:right="-12"/>
        <w:textAlignment w:val="baseline"/>
        <w:rPr>
          <w:color w:val="231F20"/>
        </w:rPr>
      </w:pPr>
      <w:r>
        <w:rPr>
          <w:color w:val="231F20"/>
        </w:rPr>
        <w:t>Su</w:t>
      </w:r>
      <w:r w:rsidR="00D43055">
        <w:rPr>
          <w:color w:val="231F20"/>
        </w:rPr>
        <w:t>kladno čl.273 stavak 2. g</w:t>
      </w:r>
      <w:r w:rsidR="004D0D2A" w:rsidRPr="00F34211">
        <w:rPr>
          <w:color w:val="231F20"/>
        </w:rPr>
        <w:t>ospodarski subjekt može se u postupku javne nabave osloniti na sposobnost drugih subjekata radi dokazivanja ispunjavanja kriterija koji su vezani uz obrazovne i stručne kvalifikacije iz</w:t>
      </w:r>
      <w:r w:rsidR="0043202A">
        <w:rPr>
          <w:color w:val="231F20"/>
        </w:rPr>
        <w:t xml:space="preserve"> </w:t>
      </w:r>
      <w:r w:rsidR="00D43055">
        <w:rPr>
          <w:color w:val="231F20"/>
        </w:rPr>
        <w:t>čl</w:t>
      </w:r>
      <w:r w:rsidR="0043202A">
        <w:rPr>
          <w:color w:val="231F20"/>
        </w:rPr>
        <w:t>.</w:t>
      </w:r>
      <w:r w:rsidR="00D43055">
        <w:rPr>
          <w:color w:val="231F20"/>
        </w:rPr>
        <w:t xml:space="preserve"> 268. st.1. točka 8. ZJN 2016. (</w:t>
      </w:r>
      <w:r w:rsidR="0043202A">
        <w:rPr>
          <w:color w:val="231F20"/>
        </w:rPr>
        <w:t>točka 4.3.2.)</w:t>
      </w:r>
      <w:r w:rsidR="00144F63">
        <w:rPr>
          <w:rFonts w:ascii="Calibri" w:hAnsi="Calibri" w:cs="ArialMT"/>
          <w:color w:val="3366FF"/>
        </w:rPr>
        <w:t xml:space="preserve"> </w:t>
      </w:r>
      <w:r w:rsidR="004D0D2A" w:rsidRPr="00F34211">
        <w:rPr>
          <w:rFonts w:ascii="Calibri" w:hAnsi="Calibri" w:cs="ArialMT"/>
          <w:color w:val="3366FF"/>
        </w:rPr>
        <w:t xml:space="preserve"> </w:t>
      </w:r>
      <w:r w:rsidR="004D0D2A" w:rsidRPr="00F34211">
        <w:rPr>
          <w:color w:val="231F20"/>
        </w:rPr>
        <w:t xml:space="preserve">ili uz relevantno stručno iskustvo, </w:t>
      </w:r>
      <w:r w:rsidR="004D0D2A" w:rsidRPr="008204D6">
        <w:rPr>
          <w:b/>
          <w:color w:val="231F20"/>
        </w:rPr>
        <w:t>samo ako će ti subjekti izvoditi radove ili pružati usluge za koje se ta sposobnost traži.</w:t>
      </w:r>
      <w:r w:rsidR="00D43055" w:rsidRPr="008204D6">
        <w:rPr>
          <w:b/>
        </w:rPr>
        <w:t xml:space="preserve"> </w:t>
      </w:r>
      <w:r w:rsidR="00D43055" w:rsidRPr="00D43055">
        <w:rPr>
          <w:color w:val="231F20"/>
        </w:rPr>
        <w:t>U slučaju zajednice gospodarskih subjekata, tehnička i stručna sposobnost može se dokazati kumulativno.</w:t>
      </w:r>
    </w:p>
    <w:p w14:paraId="5AAC8A69" w14:textId="506610C3" w:rsidR="004D0D2A" w:rsidRDefault="004D0D2A" w:rsidP="00667BE8">
      <w:pPr>
        <w:spacing w:beforeLines="30" w:before="72" w:afterLines="30" w:after="72"/>
        <w:ind w:right="-12"/>
        <w:textAlignment w:val="baseline"/>
        <w:rPr>
          <w:color w:val="231F20"/>
        </w:rPr>
      </w:pPr>
      <w:r w:rsidRPr="00F34211">
        <w:rPr>
          <w:color w:val="231F20"/>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rsidR="00D43055">
        <w:rPr>
          <w:color w:val="231F20"/>
        </w:rPr>
        <w:t xml:space="preserve"> </w:t>
      </w:r>
      <w:r w:rsidR="00D43055" w:rsidRPr="00D43055">
        <w:rPr>
          <w:color w:val="231F20"/>
        </w:rPr>
        <w:t>(predmete dokaze nije potrebno dostaviti uz eESPD obrazac, već kao ažurirane popratne dokumente).</w:t>
      </w:r>
      <w:r w:rsidRPr="00F34211">
        <w:rPr>
          <w:color w:val="231F20"/>
        </w:rPr>
        <w:t>.</w:t>
      </w:r>
    </w:p>
    <w:p w14:paraId="194CC2C1" w14:textId="77777777" w:rsidR="0043202A" w:rsidRPr="0043202A" w:rsidRDefault="0043202A" w:rsidP="00667BE8">
      <w:pPr>
        <w:spacing w:beforeLines="30" w:before="72" w:afterLines="30" w:after="72"/>
        <w:ind w:right="-12"/>
        <w:textAlignment w:val="baseline"/>
        <w:rPr>
          <w:color w:val="231F20"/>
        </w:rPr>
      </w:pPr>
      <w:bookmarkStart w:id="197" w:name="_Hlk66887087"/>
      <w:r w:rsidRPr="0043202A">
        <w:rPr>
          <w:color w:val="231F20"/>
        </w:rPr>
        <w:t>Nominirani stručnjaci iz ponude moraju i izvršavati predmet nabave.</w:t>
      </w:r>
    </w:p>
    <w:bookmarkEnd w:id="197"/>
    <w:p w14:paraId="769DD7A9" w14:textId="30D8273A" w:rsidR="00D43055" w:rsidRPr="00F34211" w:rsidRDefault="0043202A" w:rsidP="00667BE8">
      <w:pPr>
        <w:spacing w:beforeLines="30" w:before="72" w:afterLines="30" w:after="72"/>
        <w:ind w:right="-12"/>
        <w:textAlignment w:val="baseline"/>
        <w:rPr>
          <w:color w:val="231F20"/>
        </w:rPr>
      </w:pPr>
      <w:r w:rsidRPr="0043202A">
        <w:rPr>
          <w:color w:val="231F20"/>
        </w:rPr>
        <w:t>Sukladno čl. 2 Pravilnika o dokumentaciji o nabavi te ponudi u postupcima javne nabave, ukoliko nominirani stručnjak nije zaposlenik ponuditelja ili podugovaratelja, potrebno je dostaviti elektronički zapis o radnopravnom statusu stručnjaka te sklopljeni ugovor o poslovno-tehničkoj suradnji, u slučaju podugovaratelja.  Gospodarski subjekt koji ustupa stručnjaka mora biti registriran za obavljanje djelatnosti.</w:t>
      </w:r>
    </w:p>
    <w:p w14:paraId="530A2585" w14:textId="77777777" w:rsidR="00D43055" w:rsidRPr="00D43055" w:rsidRDefault="00D43055" w:rsidP="00667BE8">
      <w:pPr>
        <w:spacing w:beforeLines="30" w:before="72" w:afterLines="30" w:after="72"/>
        <w:ind w:right="-12"/>
        <w:textAlignment w:val="baseline"/>
        <w:rPr>
          <w:color w:val="231F20"/>
        </w:rPr>
      </w:pPr>
      <w:r w:rsidRPr="00D43055">
        <w:rPr>
          <w:color w:val="231F20"/>
        </w:rPr>
        <w:t xml:space="preserve">Sukladno čl. 275 ZJN 2016 Naručitelj je obvezan provjeriti ispunjavju li  drugi subjekti na čiju se sposobnost gospodarski subjekt oslanja relevantne kriterije za odabir gospodarskog subjekta (uvjete sposobnost) te postojanje osnovanih razloga za isključenje. </w:t>
      </w:r>
    </w:p>
    <w:p w14:paraId="474E3E40" w14:textId="6951C4A4" w:rsidR="00D43055" w:rsidRPr="00D43055" w:rsidRDefault="00D43055" w:rsidP="00667BE8">
      <w:pPr>
        <w:spacing w:beforeLines="30" w:before="72" w:afterLines="30" w:after="72"/>
        <w:ind w:right="-12"/>
        <w:textAlignment w:val="baseline"/>
        <w:rPr>
          <w:color w:val="231F20"/>
        </w:rPr>
      </w:pPr>
      <w:r w:rsidRPr="00D43055">
        <w:rPr>
          <w:color w:val="231F20"/>
        </w:rPr>
        <w:t>Sukladno navedenom, ponuditelj u ponudi mora dokazati za gospodarske subjekt</w:t>
      </w:r>
      <w:r w:rsidR="0043202A">
        <w:rPr>
          <w:color w:val="231F20"/>
        </w:rPr>
        <w:t>e na čiju se sposobnost oslanja</w:t>
      </w:r>
      <w:r w:rsidRPr="00D43055">
        <w:rPr>
          <w:color w:val="231F20"/>
        </w:rPr>
        <w:t>:</w:t>
      </w:r>
    </w:p>
    <w:p w14:paraId="1FB6FC69" w14:textId="77777777" w:rsidR="00D43055" w:rsidRPr="00D43055" w:rsidRDefault="00D43055" w:rsidP="00667BE8">
      <w:pPr>
        <w:spacing w:beforeLines="30" w:before="72" w:afterLines="30" w:after="72" w:line="240" w:lineRule="auto"/>
        <w:ind w:left="709" w:right="-12"/>
        <w:textAlignment w:val="baseline"/>
        <w:rPr>
          <w:color w:val="231F20"/>
        </w:rPr>
      </w:pPr>
      <w:r w:rsidRPr="00D43055">
        <w:rPr>
          <w:color w:val="231F20"/>
        </w:rPr>
        <w:t>-</w:t>
      </w:r>
      <w:r w:rsidRPr="00D43055">
        <w:rPr>
          <w:color w:val="231F20"/>
        </w:rPr>
        <w:tab/>
        <w:t>ne postoje osnove za isključenje i da</w:t>
      </w:r>
    </w:p>
    <w:p w14:paraId="3759CDF3" w14:textId="49FE15D8" w:rsidR="00D43055" w:rsidRDefault="00D43055" w:rsidP="00667BE8">
      <w:pPr>
        <w:spacing w:beforeLines="30" w:before="72" w:afterLines="30" w:after="72"/>
        <w:ind w:left="709" w:right="-12"/>
        <w:textAlignment w:val="baseline"/>
        <w:rPr>
          <w:color w:val="231F20"/>
        </w:rPr>
      </w:pPr>
      <w:r w:rsidRPr="00D43055">
        <w:rPr>
          <w:color w:val="231F20"/>
        </w:rPr>
        <w:t>-</w:t>
      </w:r>
      <w:r w:rsidRPr="00D43055">
        <w:rPr>
          <w:color w:val="231F20"/>
        </w:rPr>
        <w:tab/>
        <w:t>ispunjavju uvjete tehničke i stručne sposobnosti radi čijeg ispunjenja se ponuditelj oslanja na gospodarski subjekt.</w:t>
      </w:r>
    </w:p>
    <w:p w14:paraId="3C9CC9C1" w14:textId="7A5DAAE1" w:rsidR="004D0D2A" w:rsidRPr="00F34211" w:rsidRDefault="004D0D2A" w:rsidP="00667BE8">
      <w:pPr>
        <w:spacing w:beforeLines="30" w:before="72" w:afterLines="30" w:after="72"/>
        <w:ind w:right="-12"/>
        <w:textAlignment w:val="baseline"/>
        <w:rPr>
          <w:color w:val="231F20"/>
        </w:rPr>
      </w:pPr>
      <w:r w:rsidRPr="00F34211">
        <w:rPr>
          <w:rFonts w:ascii="Calibri" w:hAnsi="Calibri" w:cs="ArialMT"/>
          <w:color w:val="3366FF"/>
        </w:rPr>
        <w:lastRenderedPageBreak/>
        <w:t xml:space="preserve"> </w:t>
      </w:r>
      <w:r w:rsidRPr="00F34211">
        <w:rPr>
          <w:color w:val="231F20"/>
        </w:rPr>
        <w:t>Naručitelj će od gospodarskog subjekta zahtijevati da</w:t>
      </w:r>
      <w:r w:rsidR="00D43055">
        <w:rPr>
          <w:color w:val="231F20"/>
        </w:rPr>
        <w:t xml:space="preserve">, </w:t>
      </w:r>
      <w:r w:rsidR="00D43055" w:rsidRPr="00D43055">
        <w:rPr>
          <w:color w:val="231F20"/>
        </w:rPr>
        <w:t>u primjerenom roku ne kraćem od 5 dana</w:t>
      </w:r>
      <w:r w:rsidR="00D43055">
        <w:rPr>
          <w:color w:val="231F20"/>
        </w:rPr>
        <w:t>,</w:t>
      </w:r>
      <w:r w:rsidRPr="00F34211">
        <w:rPr>
          <w:color w:val="231F20"/>
        </w:rPr>
        <w:t xml:space="preserve"> zamijeni subjekt na čiju se sposobnost oslonio radi dokazivanja kriterija za odabir ako, na temelju provjere iz prethodnog stavka, utvrdi da kod tog subjekta postoje osnove za isključenje ili da ne udovoljava relevantnim kriterijima za odabir gospodarskog subjekta.</w:t>
      </w:r>
    </w:p>
    <w:p w14:paraId="65F4BC44" w14:textId="45AD85FE" w:rsidR="004D0D2A" w:rsidRDefault="004D0D2A" w:rsidP="00667BE8">
      <w:pPr>
        <w:spacing w:beforeLines="30" w:before="72" w:afterLines="30" w:after="72"/>
        <w:ind w:right="-12"/>
        <w:textAlignment w:val="baseline"/>
        <w:rPr>
          <w:color w:val="231F20"/>
        </w:rPr>
      </w:pPr>
      <w:r w:rsidRPr="00F34211">
        <w:rPr>
          <w:color w:val="231F20"/>
        </w:rPr>
        <w:t xml:space="preserve">Ako se gospodarski subjekt oslanja na sposobnost drugih subjekata radi dokazivanja ispunjavanja kriterija ekonomske i financijske sposobnosti, </w:t>
      </w:r>
      <w:r w:rsidRPr="00F34211">
        <w:rPr>
          <w:color w:val="231F20"/>
          <w:u w:val="single"/>
        </w:rPr>
        <w:t>naručitelj zahtijeva njihovu solidarnu odgovornost za izvršenje ugovora</w:t>
      </w:r>
      <w:r w:rsidRPr="00F34211">
        <w:rPr>
          <w:color w:val="231F20"/>
        </w:rPr>
        <w:t>.</w:t>
      </w:r>
    </w:p>
    <w:p w14:paraId="78E75DA8" w14:textId="77777777" w:rsidR="004D0D2A" w:rsidRPr="00F34211" w:rsidRDefault="004D0D2A" w:rsidP="00667BE8">
      <w:pPr>
        <w:spacing w:beforeLines="30" w:before="72" w:afterLines="30" w:after="72"/>
        <w:ind w:right="-12"/>
        <w:textAlignment w:val="baseline"/>
        <w:rPr>
          <w:color w:val="231F20"/>
        </w:rPr>
      </w:pPr>
      <w:r w:rsidRPr="00F34211">
        <w:rPr>
          <w:color w:val="231F20"/>
        </w:rPr>
        <w:t>Zajednica gospodarskih subjekata može se osloniti na sposobnost članova zajednice ili drugih subjekata pod uvjetima određenim ovim poglavljem.</w:t>
      </w:r>
    </w:p>
    <w:p w14:paraId="5F00F7E1" w14:textId="223C1881" w:rsidR="004D0D2A" w:rsidRPr="00F34211" w:rsidRDefault="004D0D2A" w:rsidP="00667BE8">
      <w:pPr>
        <w:autoSpaceDE w:val="0"/>
        <w:autoSpaceDN w:val="0"/>
        <w:adjustRightInd w:val="0"/>
        <w:spacing w:after="120"/>
        <w:ind w:right="-12"/>
        <w:rPr>
          <w:rFonts w:ascii="Calibri" w:hAnsi="Calibri"/>
          <w:color w:val="000000"/>
        </w:rPr>
      </w:pPr>
      <w:r w:rsidRPr="00F34211">
        <w:rPr>
          <w:rFonts w:ascii="Calibri" w:hAnsi="Calibri"/>
          <w:color w:val="000000"/>
        </w:rPr>
        <w:t xml:space="preserve">Gospodarski subjekt koji sudjeluje sam i ne oslanja se na sposobnosti drugih subjekata kako bi ispunio kriterije za odabir dužan je ispuniti jedan </w:t>
      </w:r>
      <w:r w:rsidR="00397BEC">
        <w:rPr>
          <w:rFonts w:ascii="Calibri" w:hAnsi="Calibri"/>
          <w:color w:val="000000"/>
        </w:rPr>
        <w:t>e</w:t>
      </w:r>
      <w:r w:rsidRPr="00F34211">
        <w:rPr>
          <w:rFonts w:ascii="Calibri" w:hAnsi="Calibri"/>
          <w:color w:val="000000"/>
        </w:rPr>
        <w:t>ESPD.</w:t>
      </w:r>
    </w:p>
    <w:p w14:paraId="43326AB3" w14:textId="24D00D26" w:rsidR="004D0D2A" w:rsidRPr="00F34211" w:rsidRDefault="004D0D2A" w:rsidP="00667BE8">
      <w:pPr>
        <w:autoSpaceDE w:val="0"/>
        <w:autoSpaceDN w:val="0"/>
        <w:adjustRightInd w:val="0"/>
        <w:spacing w:after="120"/>
        <w:ind w:right="-12"/>
        <w:rPr>
          <w:rFonts w:ascii="Calibri" w:hAnsi="Calibri" w:cs="Calibri"/>
          <w:color w:val="000000"/>
        </w:rPr>
      </w:pPr>
      <w:r w:rsidRPr="00F34211">
        <w:rPr>
          <w:rFonts w:ascii="Calibri" w:hAnsi="Calibri" w:cs="Calibri"/>
          <w:color w:val="000000"/>
        </w:rPr>
        <w:t xml:space="preserve">Gospodarski subjekt koji sudjeluje sam kao i zajednica gospodarskih subjekata, koji se oslanjaju na sposobnosti najmanje jednog drugog subjekta mora osigurati da naručitelj zaprimi njegov ESPD zajedno sa zasebnim </w:t>
      </w:r>
      <w:r w:rsidR="00397BEC">
        <w:rPr>
          <w:rFonts w:ascii="Calibri" w:hAnsi="Calibri" w:cs="Calibri"/>
          <w:color w:val="000000"/>
        </w:rPr>
        <w:t>e</w:t>
      </w:r>
      <w:r w:rsidRPr="00F34211">
        <w:rPr>
          <w:rFonts w:ascii="Calibri" w:hAnsi="Calibri" w:cs="Calibri"/>
          <w:color w:val="000000"/>
        </w:rPr>
        <w:t>ESPD-om u kojem su navedeni relevantni podaci (vidjeti Dio II., Odjeljak C) za svaki subjekt na koji se oslanja</w:t>
      </w:r>
      <w:r w:rsidR="00D43055">
        <w:rPr>
          <w:rFonts w:ascii="Calibri" w:hAnsi="Calibri" w:cs="Calibri"/>
          <w:color w:val="000000"/>
        </w:rPr>
        <w:t>.</w:t>
      </w:r>
    </w:p>
    <w:p w14:paraId="31222E94" w14:textId="4D352F37" w:rsidR="009525DD" w:rsidRDefault="009525DD" w:rsidP="00667BE8">
      <w:pPr>
        <w:spacing w:beforeLines="30" w:before="72" w:afterLines="30" w:after="72"/>
        <w:ind w:right="-12"/>
        <w:textAlignment w:val="baseline"/>
        <w:rPr>
          <w:color w:val="231F20"/>
        </w:rPr>
      </w:pPr>
      <w:bookmarkStart w:id="198" w:name="_Hlk525222463"/>
      <w:r w:rsidRPr="009525DD">
        <w:rPr>
          <w:color w:val="231F20"/>
        </w:rPr>
        <w:t>U slučaju oslanjanja na sposobnost drugih subjekata gospodarski subjekt kao dokaz dostavlja potpisanu i ovjerenu Izjavu o stavljanju resursa na raspolaganje ili Ugovor/sporazum o poslovnoj/tehničkoj suradnji iz kojega je vidljivo koji se resursi međusobno ustupaju.</w:t>
      </w:r>
      <w:r w:rsidR="00C627A5" w:rsidRPr="00FA7AAD">
        <w:rPr>
          <w:rFonts w:ascii="Calibri" w:hAnsi="Calibri" w:cs="Calibri"/>
        </w:rPr>
        <w:t>Predmetne dokaze nije potrebno dostaviti uz eESPD obrazac, već kao ažurirane popratne dokumente</w:t>
      </w:r>
      <w:r w:rsidR="00C627A5">
        <w:rPr>
          <w:rFonts w:ascii="Calibri" w:hAnsi="Calibri" w:cs="Calibri"/>
        </w:rPr>
        <w:t>.</w:t>
      </w:r>
      <w:r w:rsidR="00C627A5" w:rsidRPr="00C627A5">
        <w:rPr>
          <w:color w:val="231F20"/>
        </w:rPr>
        <w:t xml:space="preserve"> </w:t>
      </w:r>
    </w:p>
    <w:p w14:paraId="25F98FB1" w14:textId="70B21310" w:rsidR="009E4A4E" w:rsidRDefault="009E4A4E" w:rsidP="00667BE8">
      <w:pPr>
        <w:spacing w:beforeLines="30" w:before="72" w:afterLines="30" w:after="72"/>
        <w:ind w:right="-12"/>
        <w:textAlignment w:val="baseline"/>
        <w:rPr>
          <w:color w:val="231F20"/>
        </w:rPr>
      </w:pPr>
      <w:r w:rsidRPr="009E4A4E">
        <w:rPr>
          <w:color w:val="231F20"/>
        </w:rPr>
        <w:t>Izjava o stavljanju resursa na raspolaganje ili Ugovor/sporazum o poslovno/tehničkoj suradnji mora minimalno sadržavati: naziv, adresa, sjedište i OIB ili nacionalni identifikacijski broj gospodarskog subjekta koji ustupa resurse te naziv, adresa, sjedište i OIB ili nacionalni identifikacijski broj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w:t>
      </w:r>
      <w:r w:rsidR="00C627A5">
        <w:rPr>
          <w:color w:val="231F20"/>
        </w:rPr>
        <w:t xml:space="preserve"> (ako je pečat obveza u zemlji nastana gospodarskog subjekta)</w:t>
      </w:r>
      <w:r w:rsidRPr="009E4A4E">
        <w:rPr>
          <w:color w:val="231F20"/>
        </w:rPr>
        <w:t>.</w:t>
      </w:r>
      <w:bookmarkEnd w:id="198"/>
    </w:p>
    <w:p w14:paraId="08E2C13A" w14:textId="29255C23" w:rsidR="0043202A" w:rsidRDefault="0043202A">
      <w:pPr>
        <w:spacing w:after="160"/>
        <w:jc w:val="left"/>
      </w:pPr>
      <w:r>
        <w:br w:type="page"/>
      </w:r>
    </w:p>
    <w:p w14:paraId="4D8EB662" w14:textId="55E5AD88" w:rsidR="00606EBF" w:rsidRDefault="005001F9" w:rsidP="00667BE8">
      <w:pPr>
        <w:pStyle w:val="NaslovVeliki"/>
        <w:ind w:left="357" w:right="-12" w:hanging="357"/>
        <w:outlineLvl w:val="0"/>
      </w:pPr>
      <w:bookmarkStart w:id="199" w:name="_Toc62685314"/>
      <w:bookmarkStart w:id="200" w:name="_Hlk512525205"/>
      <w:r>
        <w:lastRenderedPageBreak/>
        <w:t>EUROPSKA JEDINSTVENA DOKUMENTACIJA O NABAVI (ESPD)</w:t>
      </w:r>
      <w:bookmarkEnd w:id="199"/>
    </w:p>
    <w:p w14:paraId="32242B1E" w14:textId="40370401" w:rsidR="00E4016C" w:rsidRDefault="00E4016C" w:rsidP="00667BE8">
      <w:pPr>
        <w:pStyle w:val="Naslov21"/>
        <w:ind w:right="-12"/>
      </w:pPr>
      <w:bookmarkStart w:id="201" w:name="_Toc62108948"/>
      <w:bookmarkStart w:id="202" w:name="_Toc62109040"/>
      <w:bookmarkStart w:id="203" w:name="_Toc62685315"/>
      <w:r>
        <w:t>Navod da je gospodarski subjekt u ponudi obvezan dostaviti ESPD obrazac kao preliminarni dokaz da ispunjava tražene kriterije za kvalitativni odabir gospodarskog subjekta</w:t>
      </w:r>
      <w:bookmarkEnd w:id="201"/>
      <w:bookmarkEnd w:id="202"/>
      <w:bookmarkEnd w:id="203"/>
    </w:p>
    <w:p w14:paraId="78D67E05" w14:textId="77777777" w:rsidR="00E4016C" w:rsidRDefault="00E4016C" w:rsidP="00667BE8">
      <w:pPr>
        <w:ind w:right="-12"/>
      </w:pPr>
    </w:p>
    <w:p w14:paraId="76F7A1AB" w14:textId="470EC9CD" w:rsidR="00606EBF" w:rsidRDefault="00606EBF" w:rsidP="00667BE8">
      <w:pPr>
        <w:spacing w:after="120"/>
        <w:ind w:right="-12"/>
      </w:pPr>
      <w:r w:rsidRPr="005A46CB">
        <w:t xml:space="preserve">Sukladno članku 260. stavak 2. ZJN 2016, te sukladno članku 2. stavak 1. točka 5. Pravilnika o dokumentaciji o nabavi te ponudi u postupcima javne nabave umjesto dokumenata navedenih u </w:t>
      </w:r>
      <w:r w:rsidR="007A2BC6">
        <w:t>točki 3.</w:t>
      </w:r>
      <w:r w:rsidR="00457198">
        <w:t xml:space="preserve">. </w:t>
      </w:r>
      <w:r w:rsidRPr="005A46CB">
        <w:t xml:space="preserve">dokumentacije o nabavi kojima gospodarski subjekt dokazuje da ne postoje osnove za isključenja te umjesto dokumenata navedenih u </w:t>
      </w:r>
      <w:r w:rsidR="007A2BC6">
        <w:t xml:space="preserve">točki 4. </w:t>
      </w:r>
      <w:r w:rsidRPr="005A46CB">
        <w:t xml:space="preserve">dokumentacije o nabavi kojima gospodarski subjekt dokazuje sposobnost, gospodarski subjekt u ponudi obvezno predaje popunjen elektronički obrazac Standardni obrazac za </w:t>
      </w:r>
      <w:r w:rsidR="007A2BC6">
        <w:t>E</w:t>
      </w:r>
      <w:r w:rsidRPr="005A46CB">
        <w:t>uropsku jedinstvenu dokumentaciju o nabavi (</w:t>
      </w:r>
      <w:r w:rsidR="007A2BC6" w:rsidRPr="007A2BC6">
        <w:t xml:space="preserve">European Single Procurement Document </w:t>
      </w:r>
      <w:r w:rsidR="007A2BC6">
        <w:t xml:space="preserve">, </w:t>
      </w:r>
      <w:r w:rsidRPr="005A46CB">
        <w:t>dalje: eESPD obrazac).</w:t>
      </w:r>
    </w:p>
    <w:p w14:paraId="27BEA281" w14:textId="77777777" w:rsidR="00634730" w:rsidRDefault="00634730" w:rsidP="00667BE8">
      <w:pPr>
        <w:spacing w:after="120"/>
        <w:ind w:right="-12"/>
      </w:pPr>
    </w:p>
    <w:p w14:paraId="57AD88DD" w14:textId="2F8FEA4B" w:rsidR="00E4016C" w:rsidRDefault="00E4016C" w:rsidP="00667BE8">
      <w:pPr>
        <w:pStyle w:val="Naslov21"/>
        <w:ind w:right="-12"/>
      </w:pPr>
      <w:bookmarkStart w:id="204" w:name="_Toc62108949"/>
      <w:bookmarkStart w:id="205" w:name="_Toc62109041"/>
      <w:bookmarkStart w:id="206" w:name="_Toc62685316"/>
      <w:r>
        <w:t xml:space="preserve">Upute za ispunjavanje </w:t>
      </w:r>
      <w:r w:rsidR="00B911B0">
        <w:t xml:space="preserve">E </w:t>
      </w:r>
      <w:r w:rsidR="00D92C9C">
        <w:t xml:space="preserve">ESPD </w:t>
      </w:r>
      <w:r>
        <w:t>obrasca</w:t>
      </w:r>
      <w:bookmarkEnd w:id="204"/>
      <w:bookmarkEnd w:id="205"/>
      <w:bookmarkEnd w:id="206"/>
    </w:p>
    <w:p w14:paraId="0413A699" w14:textId="77777777" w:rsidR="00E4016C" w:rsidRPr="005A46CB" w:rsidRDefault="00E4016C" w:rsidP="00667BE8">
      <w:pPr>
        <w:ind w:right="-12"/>
      </w:pPr>
    </w:p>
    <w:p w14:paraId="150215AF" w14:textId="199D0D29" w:rsidR="00606EBF" w:rsidRPr="005A46CB" w:rsidRDefault="00606EBF" w:rsidP="00667BE8">
      <w:pPr>
        <w:autoSpaceDE w:val="0"/>
        <w:autoSpaceDN w:val="0"/>
        <w:adjustRightInd w:val="0"/>
        <w:spacing w:after="120"/>
        <w:ind w:right="-12"/>
        <w:rPr>
          <w:rFonts w:ascii="Calibri" w:hAnsi="Calibri" w:cs="ArialMT"/>
        </w:rPr>
      </w:pPr>
      <w:bookmarkStart w:id="207" w:name="_Hlk66887469"/>
      <w:r w:rsidRPr="005A46CB">
        <w:rPr>
          <w:rFonts w:ascii="Calibri" w:hAnsi="Calibri" w:cs="ArialMT"/>
        </w:rPr>
        <w:t xml:space="preserve">eESPD je ažurirana formalna izjava gospodarskog subjekta, koja služi kao preliminarni dokaz umjesto potvrda koje izdaju tijela javne vlasti ili treće strane (dokazi traženi </w:t>
      </w:r>
      <w:r w:rsidR="007A2BC6" w:rsidRPr="00634730">
        <w:rPr>
          <w:rFonts w:ascii="Calibri" w:hAnsi="Calibri" w:cs="ArialMT"/>
          <w:b/>
        </w:rPr>
        <w:t>točkama 3. i 4.</w:t>
      </w:r>
      <w:r w:rsidR="00457198">
        <w:rPr>
          <w:rFonts w:ascii="Calibri" w:hAnsi="Calibri" w:cs="ArialMT"/>
        </w:rPr>
        <w:t xml:space="preserve"> </w:t>
      </w:r>
      <w:r w:rsidRPr="005A46CB">
        <w:rPr>
          <w:rFonts w:ascii="Calibri" w:hAnsi="Calibri" w:cs="ArialMT"/>
        </w:rPr>
        <w:t>ove dokumentacije o nabavi), a kojom se potvrđuje da taj gospodarski subjekt nije u jednoj od situacija koja predstavlja osnovu za isključenje te da ispunjava tražene kriterije za odabir gospodarskog subjekta.</w:t>
      </w:r>
      <w:r w:rsidR="00A0152B" w:rsidRPr="00A0152B">
        <w:t xml:space="preserve"> </w:t>
      </w:r>
    </w:p>
    <w:p w14:paraId="0C069818" w14:textId="77777777" w:rsidR="00606EBF" w:rsidRPr="005A46CB" w:rsidRDefault="00606EBF" w:rsidP="00667BE8">
      <w:pPr>
        <w:autoSpaceDE w:val="0"/>
        <w:autoSpaceDN w:val="0"/>
        <w:adjustRightInd w:val="0"/>
        <w:spacing w:after="120"/>
        <w:ind w:right="-12"/>
        <w:rPr>
          <w:rFonts w:ascii="Calibri" w:hAnsi="Calibri" w:cs="ArialMT"/>
        </w:rPr>
      </w:pPr>
      <w:r w:rsidRPr="005A46CB">
        <w:rPr>
          <w:rFonts w:ascii="Calibri" w:hAnsi="Calibri" w:cs="ArialMT"/>
        </w:rPr>
        <w:t>U eESPD obrascu se navode izdavatelji popratnih dokumenata te ona sadržava izjavu da će gospodarski subjekt moći, na zahtjev i bez odgode, javnom naručitelju dostaviti te dokumente.</w:t>
      </w:r>
    </w:p>
    <w:p w14:paraId="74058910" w14:textId="7F39B495" w:rsidR="00606EBF" w:rsidRPr="005A46CB" w:rsidRDefault="00606EBF" w:rsidP="00667BE8">
      <w:pPr>
        <w:autoSpaceDE w:val="0"/>
        <w:autoSpaceDN w:val="0"/>
        <w:adjustRightInd w:val="0"/>
        <w:spacing w:after="120"/>
        <w:ind w:right="-12"/>
        <w:rPr>
          <w:rFonts w:ascii="Calibri" w:hAnsi="Calibri" w:cs="ArialMT"/>
        </w:rPr>
      </w:pPr>
      <w:r w:rsidRPr="005A46CB">
        <w:rPr>
          <w:rFonts w:ascii="Calibri" w:hAnsi="Calibri" w:cs="ArialMT"/>
        </w:rPr>
        <w:t xml:space="preserve">Ukoliko ponudu podnosi Zajednica gospodarskih subjekata, </w:t>
      </w:r>
      <w:r w:rsidR="00E4016C" w:rsidRPr="00B26CA6">
        <w:rPr>
          <w:rFonts w:cstheme="minorHAnsi"/>
        </w:rPr>
        <w:t>uključujući privremena udruženja</w:t>
      </w:r>
      <w:r w:rsidR="00E4016C">
        <w:rPr>
          <w:rFonts w:ascii="Calibri" w:hAnsi="Calibri" w:cs="ArialMT"/>
        </w:rPr>
        <w:t xml:space="preserve">, </w:t>
      </w:r>
      <w:r w:rsidRPr="005A46CB">
        <w:rPr>
          <w:rFonts w:ascii="Calibri" w:hAnsi="Calibri" w:cs="ArialMT"/>
        </w:rPr>
        <w:t xml:space="preserve">eESPD obrazac obvezni su dostaviti svi članovi Zajednice na </w:t>
      </w:r>
      <w:r w:rsidR="00106CAD">
        <w:rPr>
          <w:rFonts w:ascii="Calibri" w:hAnsi="Calibri" w:cs="ArialMT"/>
        </w:rPr>
        <w:t xml:space="preserve">način propisan u </w:t>
      </w:r>
      <w:r w:rsidR="007A2BC6">
        <w:rPr>
          <w:rFonts w:ascii="Calibri" w:hAnsi="Calibri" w:cs="ArialMT"/>
        </w:rPr>
        <w:t>ovoj točci</w:t>
      </w:r>
      <w:r w:rsidR="00880CAF">
        <w:rPr>
          <w:rFonts w:ascii="Calibri" w:hAnsi="Calibri" w:cs="ArialMT"/>
        </w:rPr>
        <w:t xml:space="preserve"> </w:t>
      </w:r>
      <w:r w:rsidRPr="005A46CB">
        <w:rPr>
          <w:rFonts w:ascii="Calibri" w:hAnsi="Calibri" w:cs="ArialMT"/>
        </w:rPr>
        <w:t>– svaki član zajednice dostavlja eESPD obrazac za sebe.</w:t>
      </w:r>
    </w:p>
    <w:p w14:paraId="13681B6F" w14:textId="77777777" w:rsidR="00606EBF" w:rsidRPr="005A46CB" w:rsidRDefault="00606EBF" w:rsidP="00667BE8">
      <w:pPr>
        <w:autoSpaceDE w:val="0"/>
        <w:autoSpaceDN w:val="0"/>
        <w:adjustRightInd w:val="0"/>
        <w:spacing w:after="120"/>
        <w:ind w:right="-12"/>
        <w:rPr>
          <w:rFonts w:ascii="Calibri" w:hAnsi="Calibri" w:cs="ArialMT"/>
        </w:rPr>
      </w:pPr>
      <w:r w:rsidRPr="005A46CB">
        <w:rPr>
          <w:rFonts w:ascii="Calibri" w:hAnsi="Calibri" w:cs="ArialMT"/>
        </w:rPr>
        <w:t>Ukoliko se dio ugovora daje u podugovor eESPD obrazac se dostavlja za podugovaratelja – podugovaratelj dostavlja svoj eESPD obrazac.</w:t>
      </w:r>
    </w:p>
    <w:p w14:paraId="1BF1251A" w14:textId="7EA511B1" w:rsidR="00606EBF" w:rsidRPr="005A46CB" w:rsidRDefault="00606EBF" w:rsidP="00667BE8">
      <w:pPr>
        <w:autoSpaceDE w:val="0"/>
        <w:autoSpaceDN w:val="0"/>
        <w:adjustRightInd w:val="0"/>
        <w:spacing w:after="120"/>
        <w:ind w:right="-12"/>
        <w:rPr>
          <w:rFonts w:ascii="Calibri" w:hAnsi="Calibri" w:cs="ArialMT"/>
        </w:rPr>
      </w:pPr>
      <w:r w:rsidRPr="005A46CB">
        <w:rPr>
          <w:rFonts w:ascii="Calibri" w:hAnsi="Calibri" w:cs="ArialMT"/>
        </w:rPr>
        <w:t>Ako se gospodarski subjekt oslanja na sposobnost drugog subjekta, obvezan je u ponudi dostaviti zaseban eESPD obrazac koji sadržava podatke iz stavka 1. članka 260. ZJN 2016 za tog subjekta. Dakle u slučaju da se gospodarski subjekt oslanja na sposobnost drugog gospodarskog subjekta, za navedenog gospodarskog subjekta je potrebno dostaviti eESPD obrazac ispunjen na način propisan ov</w:t>
      </w:r>
      <w:r w:rsidR="00880CAF">
        <w:rPr>
          <w:rFonts w:ascii="Calibri" w:hAnsi="Calibri" w:cs="ArialMT"/>
        </w:rPr>
        <w:t xml:space="preserve">im poglavljem </w:t>
      </w:r>
      <w:r w:rsidRPr="005A46CB">
        <w:rPr>
          <w:rFonts w:ascii="Calibri" w:hAnsi="Calibri" w:cs="ArialMT"/>
        </w:rPr>
        <w:t xml:space="preserve">u dijelu koji se odnosi na nepostojanje osnova za isključenje navedenih u </w:t>
      </w:r>
      <w:r w:rsidR="007A2BC6">
        <w:rPr>
          <w:rFonts w:ascii="Calibri" w:hAnsi="Calibri" w:cs="ArialMT"/>
        </w:rPr>
        <w:t xml:space="preserve">točci </w:t>
      </w:r>
      <w:r w:rsidRPr="005A46CB">
        <w:rPr>
          <w:rFonts w:ascii="Calibri" w:hAnsi="Calibri" w:cs="ArialMT"/>
        </w:rPr>
        <w:t>3. ove dokumentacije o nabavi, te kojima se dokazuje ekonomska i financijska i/ili tehnička i stručna sposobnost (ovisno na što se gospodarski subjekt u postupku nabave oslanja).</w:t>
      </w:r>
    </w:p>
    <w:bookmarkEnd w:id="207"/>
    <w:p w14:paraId="0D291DA1" w14:textId="39A547C2" w:rsidR="00606EBF" w:rsidRPr="005A46CB" w:rsidRDefault="00606EBF" w:rsidP="00667BE8">
      <w:pPr>
        <w:autoSpaceDE w:val="0"/>
        <w:autoSpaceDN w:val="0"/>
        <w:adjustRightInd w:val="0"/>
        <w:spacing w:after="120"/>
        <w:ind w:right="-12"/>
        <w:rPr>
          <w:rFonts w:ascii="Calibri" w:hAnsi="Calibri" w:cs="ArialMT"/>
        </w:rPr>
      </w:pPr>
      <w:r w:rsidRPr="005A46CB">
        <w:rPr>
          <w:rFonts w:ascii="Calibri" w:hAnsi="Calibri" w:cs="ArialMT"/>
        </w:rPr>
        <w:t>Sukladno ZJN 2016 obvezna primjena eESPD je od 18. travnja 2018., pa su ponuditelji u obvezi kao sastavni dio ponude ispuniti i dostaviti eESPD obrazac. eESPD je elektronička verzija ESPD obrasca tj. verzija u obliku web-obrasca. eESPD obrazac kreira se i popunjava putem platforme Elektroničkog oglasnika javne nabave</w:t>
      </w:r>
      <w:r w:rsidR="00BC0DC0">
        <w:rPr>
          <w:rFonts w:ascii="Calibri" w:hAnsi="Calibri" w:cs="ArialMT"/>
        </w:rPr>
        <w:t xml:space="preserve"> RH</w:t>
      </w:r>
      <w:r w:rsidRPr="005A46CB">
        <w:rPr>
          <w:rFonts w:ascii="Calibri" w:hAnsi="Calibri" w:cs="ArialMT"/>
        </w:rPr>
        <w:t xml:space="preserve">. </w:t>
      </w:r>
    </w:p>
    <w:p w14:paraId="7D627264" w14:textId="714D08AA" w:rsidR="00606EBF" w:rsidRPr="005A46CB" w:rsidRDefault="00606EBF" w:rsidP="00667BE8">
      <w:pPr>
        <w:autoSpaceDE w:val="0"/>
        <w:autoSpaceDN w:val="0"/>
        <w:adjustRightInd w:val="0"/>
        <w:spacing w:after="120"/>
        <w:ind w:right="-12"/>
        <w:rPr>
          <w:rFonts w:ascii="Calibri" w:hAnsi="Calibri" w:cs="ArialMT"/>
        </w:rPr>
      </w:pPr>
      <w:r w:rsidRPr="005A46CB">
        <w:rPr>
          <w:rFonts w:ascii="Calibri" w:hAnsi="Calibri" w:cs="ArialMT"/>
        </w:rPr>
        <w:t xml:space="preserve">Kreirani eESPD obrazac priložen je uz dokumentaciju o nabavi kao zasebni dokument (xml datoteka) u predviđeno mjesto za prilaganje eESPD obrasca. Nakon objave postupka javne nabave, ponuditelji preuzimaju eESPD obrazac (xml datoteku). Kroz modul „Popunjavanje eESPD obrasca“ u Elektroničkome oglasniku javne nabave RH ponuditelji </w:t>
      </w:r>
      <w:r w:rsidR="00397BEC">
        <w:rPr>
          <w:rFonts w:ascii="Calibri" w:hAnsi="Calibri" w:cs="ArialMT"/>
        </w:rPr>
        <w:t>učitavaju</w:t>
      </w:r>
      <w:r w:rsidR="00397BEC" w:rsidRPr="005A46CB">
        <w:rPr>
          <w:rFonts w:ascii="Calibri" w:hAnsi="Calibri" w:cs="ArialMT"/>
        </w:rPr>
        <w:t xml:space="preserve"> </w:t>
      </w:r>
      <w:r w:rsidRPr="005A46CB">
        <w:rPr>
          <w:rFonts w:ascii="Calibri" w:hAnsi="Calibri" w:cs="ArialMT"/>
        </w:rPr>
        <w:t>preuzetu xml datoteku eESPD obrasca te definiraju svoje odgovore. Nakon što su napisani odgovori od strane ponuditelja, Elektronički oglasnik javne nabave RH. Generiranu xml datoteku eESPD obrasca potrebno je lokalno spremiti na računalo. Generirani ispunjeni eESPD obrazac prilaže se kao zasebni dokument (xml datoteka) kao sastavni dio ponude. Generirani ispunjeni eESPD obrazac (xml datoteka) prilaže se u predviđeno mjesto za prilaganje ispunjenog eESPD obrasca.</w:t>
      </w:r>
    </w:p>
    <w:p w14:paraId="44CB5C6A" w14:textId="77777777" w:rsidR="00606EBF" w:rsidRPr="00032E11" w:rsidRDefault="00606EBF" w:rsidP="00667BE8">
      <w:pPr>
        <w:autoSpaceDE w:val="0"/>
        <w:autoSpaceDN w:val="0"/>
        <w:adjustRightInd w:val="0"/>
        <w:spacing w:after="120"/>
        <w:ind w:right="-12"/>
        <w:rPr>
          <w:rFonts w:ascii="Calibri" w:hAnsi="Calibri" w:cs="ArialMT"/>
        </w:rPr>
      </w:pPr>
      <w:r w:rsidRPr="00032E11">
        <w:rPr>
          <w:rFonts w:ascii="Calibri" w:hAnsi="Calibri" w:cs="ArialMT"/>
        </w:rPr>
        <w:lastRenderedPageBreak/>
        <w:t>Upute za popunjavanje eESPD obrasca dostupne su na internetskoj stranici:</w:t>
      </w:r>
    </w:p>
    <w:p w14:paraId="48A53289" w14:textId="27C1E575" w:rsidR="00606EBF" w:rsidRDefault="00692954" w:rsidP="00667BE8">
      <w:pPr>
        <w:autoSpaceDE w:val="0"/>
        <w:autoSpaceDN w:val="0"/>
        <w:adjustRightInd w:val="0"/>
        <w:spacing w:after="120"/>
        <w:ind w:right="-12"/>
        <w:rPr>
          <w:rStyle w:val="Hiperveza"/>
          <w:rFonts w:cstheme="minorHAnsi"/>
        </w:rPr>
      </w:pPr>
      <w:hyperlink r:id="rId19" w:history="1">
        <w:r w:rsidR="00606EBF" w:rsidRPr="00032E11">
          <w:rPr>
            <w:rStyle w:val="Hiperveza"/>
            <w:rFonts w:cstheme="minorHAnsi"/>
          </w:rPr>
          <w:t>https://help.nn.hr/support/solutions/articles/12000043401--kreiranje-e-espd-odgovora-ponuditelji-natjecatelji</w:t>
        </w:r>
      </w:hyperlink>
    </w:p>
    <w:p w14:paraId="548C7A64" w14:textId="307FF5A1" w:rsidR="00A726D1" w:rsidRDefault="00A726D1" w:rsidP="00667BE8">
      <w:pPr>
        <w:autoSpaceDE w:val="0"/>
        <w:autoSpaceDN w:val="0"/>
        <w:adjustRightInd w:val="0"/>
        <w:spacing w:after="120"/>
        <w:ind w:right="-12"/>
        <w:rPr>
          <w:rFonts w:cstheme="minorHAnsi"/>
          <w:color w:val="003399"/>
        </w:rPr>
      </w:pPr>
    </w:p>
    <w:p w14:paraId="673E5241" w14:textId="3E3A0E31" w:rsidR="00A726D1" w:rsidRPr="00B26CA6" w:rsidRDefault="008D661C" w:rsidP="00667BE8">
      <w:pPr>
        <w:autoSpaceDE w:val="0"/>
        <w:autoSpaceDN w:val="0"/>
        <w:adjustRightInd w:val="0"/>
        <w:spacing w:line="276" w:lineRule="auto"/>
        <w:ind w:right="-12"/>
        <w:rPr>
          <w:rFonts w:cstheme="minorHAnsi"/>
        </w:rPr>
      </w:pPr>
      <w:r>
        <w:rPr>
          <w:rFonts w:cstheme="minorHAnsi"/>
          <w:b/>
        </w:rPr>
        <w:t>e</w:t>
      </w:r>
      <w:r w:rsidRPr="00B26CA6">
        <w:rPr>
          <w:rFonts w:cstheme="minorHAnsi"/>
          <w:b/>
        </w:rPr>
        <w:t xml:space="preserve">ESPD </w:t>
      </w:r>
      <w:r w:rsidR="00A726D1" w:rsidRPr="00B26CA6">
        <w:rPr>
          <w:rFonts w:cstheme="minorHAnsi"/>
          <w:b/>
        </w:rPr>
        <w:t>obrazac</w:t>
      </w:r>
      <w:r w:rsidR="00A57EEB" w:rsidRPr="00A57EEB">
        <w:rPr>
          <w:rFonts w:ascii="Calibri" w:hAnsi="Calibri" w:cs="ArialMT"/>
        </w:rPr>
        <w:t xml:space="preserve"> </w:t>
      </w:r>
      <w:r w:rsidR="00A57EEB" w:rsidRPr="00453EB6">
        <w:rPr>
          <w:rFonts w:ascii="Calibri" w:hAnsi="Calibri" w:cs="ArialMT"/>
          <w:b/>
          <w:bCs/>
        </w:rPr>
        <w:t>za ponuditelja i člana zajednice gospodarskih subjekata te gospodarskog subjekta na čiju se sposobnost ponuditelj oslanja</w:t>
      </w:r>
      <w:r w:rsidR="00A726D1" w:rsidRPr="00B26CA6">
        <w:rPr>
          <w:rFonts w:cstheme="minorHAnsi"/>
          <w:b/>
        </w:rPr>
        <w:t xml:space="preserve"> mora biti popunjen u sljedećim dijelovima</w:t>
      </w:r>
      <w:r w:rsidR="00A726D1" w:rsidRPr="00B26CA6">
        <w:rPr>
          <w:rFonts w:cstheme="minorHAnsi"/>
        </w:rPr>
        <w:t>:</w:t>
      </w:r>
    </w:p>
    <w:p w14:paraId="5CE66353" w14:textId="77777777" w:rsidR="00A726D1" w:rsidRPr="00B26CA6" w:rsidRDefault="00A726D1" w:rsidP="00667BE8">
      <w:pPr>
        <w:numPr>
          <w:ilvl w:val="0"/>
          <w:numId w:val="44"/>
        </w:numPr>
        <w:autoSpaceDE w:val="0"/>
        <w:autoSpaceDN w:val="0"/>
        <w:adjustRightInd w:val="0"/>
        <w:spacing w:before="120" w:after="120" w:line="276" w:lineRule="auto"/>
        <w:ind w:right="-12"/>
        <w:rPr>
          <w:rFonts w:cstheme="minorHAnsi"/>
        </w:rPr>
      </w:pPr>
      <w:r w:rsidRPr="00B26CA6">
        <w:rPr>
          <w:rFonts w:cstheme="minorHAnsi"/>
          <w:b/>
        </w:rPr>
        <w:t>Dio I. Podaci o postupku nabave i javnom naručitelju ili naručitelju</w:t>
      </w:r>
    </w:p>
    <w:p w14:paraId="0D7D4D95" w14:textId="77777777" w:rsidR="00A726D1" w:rsidRPr="00B26CA6" w:rsidRDefault="00A726D1" w:rsidP="00667BE8">
      <w:pPr>
        <w:numPr>
          <w:ilvl w:val="0"/>
          <w:numId w:val="44"/>
        </w:numPr>
        <w:autoSpaceDE w:val="0"/>
        <w:autoSpaceDN w:val="0"/>
        <w:adjustRightInd w:val="0"/>
        <w:spacing w:before="120" w:after="120" w:line="276" w:lineRule="auto"/>
        <w:ind w:right="-12"/>
        <w:rPr>
          <w:rFonts w:cstheme="minorHAnsi"/>
        </w:rPr>
      </w:pPr>
      <w:r w:rsidRPr="00B26CA6">
        <w:rPr>
          <w:rFonts w:cstheme="minorHAnsi"/>
          <w:b/>
        </w:rPr>
        <w:t>Dio II. Podaci o gospodarskom subjektu</w:t>
      </w:r>
    </w:p>
    <w:p w14:paraId="1B160C39" w14:textId="77777777" w:rsidR="00A726D1" w:rsidRPr="00B26CA6" w:rsidRDefault="00A726D1" w:rsidP="00667BE8">
      <w:pPr>
        <w:numPr>
          <w:ilvl w:val="0"/>
          <w:numId w:val="44"/>
        </w:numPr>
        <w:autoSpaceDE w:val="0"/>
        <w:autoSpaceDN w:val="0"/>
        <w:adjustRightInd w:val="0"/>
        <w:spacing w:before="120" w:after="120" w:line="276" w:lineRule="auto"/>
        <w:ind w:right="-12"/>
        <w:rPr>
          <w:rFonts w:cstheme="minorHAnsi"/>
          <w:b/>
        </w:rPr>
      </w:pPr>
      <w:r w:rsidRPr="00B26CA6">
        <w:rPr>
          <w:rFonts w:cstheme="minorHAnsi"/>
          <w:b/>
        </w:rPr>
        <w:t xml:space="preserve">Dio III. Osnove za isključenje </w:t>
      </w:r>
    </w:p>
    <w:p w14:paraId="37DF97F0" w14:textId="2613A966" w:rsidR="00A726D1" w:rsidRPr="00B26CA6" w:rsidRDefault="00A726D1" w:rsidP="00667BE8">
      <w:pPr>
        <w:numPr>
          <w:ilvl w:val="0"/>
          <w:numId w:val="6"/>
        </w:numPr>
        <w:autoSpaceDE w:val="0"/>
        <w:autoSpaceDN w:val="0"/>
        <w:adjustRightInd w:val="0"/>
        <w:spacing w:before="120" w:after="120" w:line="276" w:lineRule="auto"/>
        <w:ind w:right="-12"/>
        <w:rPr>
          <w:rFonts w:cstheme="minorHAnsi"/>
        </w:rPr>
      </w:pPr>
      <w:r w:rsidRPr="00B26CA6">
        <w:rPr>
          <w:rFonts w:cstheme="minorHAnsi"/>
        </w:rPr>
        <w:t>Odjeljak A: Osnove povezane s kaznenim presudama</w:t>
      </w:r>
      <w:r w:rsidR="00A0152B">
        <w:rPr>
          <w:rFonts w:cstheme="minorHAnsi"/>
        </w:rPr>
        <w:t xml:space="preserve"> ( sukladno točci 3.1.1. ove dokumentacije o nabavi)</w:t>
      </w:r>
    </w:p>
    <w:p w14:paraId="17D492A1" w14:textId="5A8D1643" w:rsidR="00A726D1" w:rsidRPr="00B26CA6" w:rsidRDefault="00A726D1" w:rsidP="00667BE8">
      <w:pPr>
        <w:numPr>
          <w:ilvl w:val="0"/>
          <w:numId w:val="6"/>
        </w:numPr>
        <w:autoSpaceDE w:val="0"/>
        <w:autoSpaceDN w:val="0"/>
        <w:adjustRightInd w:val="0"/>
        <w:spacing w:before="120" w:after="120" w:line="276" w:lineRule="auto"/>
        <w:ind w:right="-12"/>
        <w:rPr>
          <w:rFonts w:cstheme="minorHAnsi"/>
        </w:rPr>
      </w:pPr>
      <w:r w:rsidRPr="00B26CA6">
        <w:rPr>
          <w:rFonts w:cstheme="minorHAnsi"/>
        </w:rPr>
        <w:t>Odjeljak B: Osnove povezane s plaćanjem poreza ili doprinosa za socijalno osiguranje</w:t>
      </w:r>
      <w:r w:rsidR="00A0152B">
        <w:rPr>
          <w:rFonts w:cstheme="minorHAnsi"/>
        </w:rPr>
        <w:t xml:space="preserve"> (sukladno točci 3.1.2. ove dokumentacije o nabavi) </w:t>
      </w:r>
    </w:p>
    <w:p w14:paraId="5109E60E" w14:textId="4B411FED" w:rsidR="00A726D1" w:rsidRPr="00A0152B" w:rsidRDefault="00A726D1" w:rsidP="00667BE8">
      <w:pPr>
        <w:numPr>
          <w:ilvl w:val="0"/>
          <w:numId w:val="6"/>
        </w:numPr>
        <w:autoSpaceDE w:val="0"/>
        <w:autoSpaceDN w:val="0"/>
        <w:adjustRightInd w:val="0"/>
        <w:spacing w:before="120" w:after="120" w:line="276" w:lineRule="auto"/>
        <w:ind w:right="-12"/>
        <w:rPr>
          <w:rFonts w:cstheme="minorHAnsi"/>
        </w:rPr>
      </w:pPr>
      <w:r w:rsidRPr="00B26CA6">
        <w:rPr>
          <w:rFonts w:cstheme="minorHAnsi"/>
        </w:rPr>
        <w:t>Odjeljak C: Osnove povezane s insolventnošću, sukobima interesa ili poslovnim prekršajem: u dijelu koji se odnosi na gore navedenu osnovu za isključenje</w:t>
      </w:r>
      <w:r w:rsidR="00A0152B">
        <w:rPr>
          <w:rFonts w:cstheme="minorHAnsi"/>
        </w:rPr>
        <w:t xml:space="preserve"> (sukladno točci 3.2. ove dokumentacije o nabavi) </w:t>
      </w:r>
    </w:p>
    <w:p w14:paraId="03CB9070" w14:textId="77777777" w:rsidR="00A726D1" w:rsidRPr="00B26CA6" w:rsidRDefault="00A726D1" w:rsidP="00667BE8">
      <w:pPr>
        <w:numPr>
          <w:ilvl w:val="0"/>
          <w:numId w:val="44"/>
        </w:numPr>
        <w:autoSpaceDE w:val="0"/>
        <w:autoSpaceDN w:val="0"/>
        <w:adjustRightInd w:val="0"/>
        <w:spacing w:before="120" w:after="120" w:line="276" w:lineRule="auto"/>
        <w:ind w:right="-12"/>
        <w:rPr>
          <w:rFonts w:cstheme="minorHAnsi"/>
          <w:b/>
        </w:rPr>
      </w:pPr>
      <w:r w:rsidRPr="00B26CA6">
        <w:rPr>
          <w:rFonts w:cstheme="minorHAnsi"/>
          <w:b/>
        </w:rPr>
        <w:t>Dio IV. Kriteriji za odabir:</w:t>
      </w:r>
    </w:p>
    <w:p w14:paraId="3370DB00" w14:textId="09CAD7D7" w:rsidR="00A726D1" w:rsidRPr="00A0152B" w:rsidRDefault="00A726D1" w:rsidP="00667BE8">
      <w:pPr>
        <w:numPr>
          <w:ilvl w:val="0"/>
          <w:numId w:val="6"/>
        </w:numPr>
        <w:autoSpaceDE w:val="0"/>
        <w:autoSpaceDN w:val="0"/>
        <w:adjustRightInd w:val="0"/>
        <w:spacing w:before="120" w:after="120" w:line="276" w:lineRule="auto"/>
        <w:ind w:right="-12"/>
        <w:rPr>
          <w:rFonts w:cstheme="minorHAnsi"/>
        </w:rPr>
      </w:pPr>
      <w:r w:rsidRPr="00B26CA6">
        <w:rPr>
          <w:rFonts w:cstheme="minorHAnsi"/>
        </w:rPr>
        <w:t>Odjeljak A: Sposobnost za obavljanje profesionalne djelatnosti</w:t>
      </w:r>
      <w:r w:rsidR="00A0152B">
        <w:rPr>
          <w:rFonts w:cstheme="minorHAnsi"/>
        </w:rPr>
        <w:t xml:space="preserve"> (sukladno točci 4.1. ove dokumentacije o nabavi) </w:t>
      </w:r>
    </w:p>
    <w:p w14:paraId="0B8E5F54" w14:textId="7E4C18C6" w:rsidR="00A726D1" w:rsidRPr="00A0152B" w:rsidRDefault="00A726D1" w:rsidP="00667BE8">
      <w:pPr>
        <w:numPr>
          <w:ilvl w:val="0"/>
          <w:numId w:val="6"/>
        </w:numPr>
        <w:autoSpaceDE w:val="0"/>
        <w:autoSpaceDN w:val="0"/>
        <w:adjustRightInd w:val="0"/>
        <w:spacing w:before="120" w:after="120" w:line="276" w:lineRule="auto"/>
        <w:ind w:right="-12"/>
        <w:rPr>
          <w:rFonts w:cstheme="minorHAnsi"/>
        </w:rPr>
      </w:pPr>
      <w:r w:rsidRPr="00B26CA6">
        <w:rPr>
          <w:rFonts w:cstheme="minorHAnsi"/>
        </w:rPr>
        <w:t>Odjeljak B: Ekonomska i financijska sposobnost: točka 1a) i točka 3) ako je primjenjivo</w:t>
      </w:r>
      <w:r w:rsidR="00A0152B">
        <w:rPr>
          <w:rFonts w:cstheme="minorHAnsi"/>
        </w:rPr>
        <w:t xml:space="preserve"> (sukladno točci 4.2. ove dokumentacije o nabavi) </w:t>
      </w:r>
    </w:p>
    <w:p w14:paraId="6FEBC233" w14:textId="0BA68BEC" w:rsidR="00A726D1" w:rsidRPr="00A0152B" w:rsidRDefault="00A726D1" w:rsidP="00667BE8">
      <w:pPr>
        <w:numPr>
          <w:ilvl w:val="0"/>
          <w:numId w:val="6"/>
        </w:numPr>
        <w:autoSpaceDE w:val="0"/>
        <w:autoSpaceDN w:val="0"/>
        <w:adjustRightInd w:val="0"/>
        <w:spacing w:before="120" w:after="120" w:line="276" w:lineRule="auto"/>
        <w:ind w:right="-12"/>
        <w:rPr>
          <w:rFonts w:cstheme="minorHAnsi"/>
        </w:rPr>
      </w:pPr>
      <w:r w:rsidRPr="00B26CA6">
        <w:rPr>
          <w:rFonts w:cstheme="minorHAnsi"/>
        </w:rPr>
        <w:t>Odjeljak C: Tehnička i stručna sposobnost: točka 1</w:t>
      </w:r>
      <w:r>
        <w:rPr>
          <w:rFonts w:cstheme="minorHAnsi"/>
        </w:rPr>
        <w:t>c</w:t>
      </w:r>
      <w:r w:rsidRPr="00B26CA6">
        <w:rPr>
          <w:rFonts w:cstheme="minorHAnsi"/>
        </w:rPr>
        <w:t>), točka 2), točka 6a) i točka 10) ako je primjenjivo</w:t>
      </w:r>
      <w:r w:rsidR="00A0152B">
        <w:rPr>
          <w:rFonts w:cstheme="minorHAnsi"/>
        </w:rPr>
        <w:t xml:space="preserve"> (sukladno točci 4.3.  ove dokumentacije o nabavi) </w:t>
      </w:r>
    </w:p>
    <w:p w14:paraId="3215D92D" w14:textId="41378424" w:rsidR="002D7C70" w:rsidRPr="00453EB6" w:rsidRDefault="002D7C70" w:rsidP="00667BE8">
      <w:pPr>
        <w:autoSpaceDE w:val="0"/>
        <w:autoSpaceDN w:val="0"/>
        <w:adjustRightInd w:val="0"/>
        <w:spacing w:after="120"/>
        <w:ind w:right="-12"/>
        <w:rPr>
          <w:rFonts w:ascii="Calibri" w:hAnsi="Calibri" w:cs="ArialMT"/>
        </w:rPr>
      </w:pPr>
    </w:p>
    <w:p w14:paraId="33A32D2E" w14:textId="17E46E11" w:rsidR="002D7C70" w:rsidRPr="00453EB6" w:rsidRDefault="0017519D" w:rsidP="00667BE8">
      <w:pPr>
        <w:autoSpaceDE w:val="0"/>
        <w:autoSpaceDN w:val="0"/>
        <w:adjustRightInd w:val="0"/>
        <w:spacing w:after="120"/>
        <w:ind w:right="-12"/>
        <w:rPr>
          <w:rFonts w:ascii="Calibri" w:hAnsi="Calibri" w:cs="ArialMT"/>
        </w:rPr>
      </w:pPr>
      <w:r w:rsidRPr="006126DB">
        <w:rPr>
          <w:rFonts w:ascii="Calibri" w:hAnsi="Calibri" w:cs="ArialMT"/>
        </w:rPr>
        <w:t xml:space="preserve">Naručitelj posebno ističe da </w:t>
      </w:r>
      <w:r>
        <w:rPr>
          <w:rFonts w:ascii="Calibri" w:hAnsi="Calibri" w:cs="ArialMT"/>
        </w:rPr>
        <w:t xml:space="preserve">se </w:t>
      </w:r>
      <w:r w:rsidR="002D7C70" w:rsidRPr="00453EB6">
        <w:rPr>
          <w:rFonts w:ascii="Calibri" w:hAnsi="Calibri" w:cs="ArialMT"/>
        </w:rPr>
        <w:t>Točk</w:t>
      </w:r>
      <w:r>
        <w:rPr>
          <w:rFonts w:ascii="Calibri" w:hAnsi="Calibri" w:cs="ArialMT"/>
        </w:rPr>
        <w:t>a</w:t>
      </w:r>
      <w:r w:rsidR="002D7C70" w:rsidRPr="00453EB6">
        <w:rPr>
          <w:rFonts w:ascii="Calibri" w:hAnsi="Calibri" w:cs="ArialMT"/>
        </w:rPr>
        <w:t xml:space="preserve"> 6). Dijela IV </w:t>
      </w:r>
      <w:r w:rsidR="002D7C70" w:rsidRPr="00453EB6">
        <w:rPr>
          <w:rFonts w:ascii="Calibri" w:hAnsi="Calibri" w:cs="ArialMT"/>
          <w:i/>
          <w:iCs/>
        </w:rPr>
        <w:t>Kriteriji za odabir gospodarskog subjekta</w:t>
      </w:r>
      <w:r w:rsidR="002D7C70" w:rsidRPr="00453EB6">
        <w:rPr>
          <w:rFonts w:ascii="Calibri" w:hAnsi="Calibri" w:cs="ArialMT"/>
        </w:rPr>
        <w:t xml:space="preserve"> popunjava tekstom o imenu i prezimenu stručnjaka</w:t>
      </w:r>
      <w:r w:rsidR="00A57EEB">
        <w:rPr>
          <w:rFonts w:ascii="Calibri" w:hAnsi="Calibri" w:cs="ArialMT"/>
        </w:rPr>
        <w:t>, ako je primjenjivo</w:t>
      </w:r>
      <w:r w:rsidR="002D7C70" w:rsidRPr="00453EB6">
        <w:rPr>
          <w:rFonts w:ascii="Calibri" w:hAnsi="Calibri" w:cs="ArialMT"/>
        </w:rPr>
        <w:t>:</w:t>
      </w:r>
    </w:p>
    <w:p w14:paraId="3835B62E" w14:textId="0FDED594" w:rsidR="002D7C70" w:rsidRPr="00453EB6" w:rsidRDefault="002D7C70" w:rsidP="00667BE8">
      <w:pPr>
        <w:autoSpaceDE w:val="0"/>
        <w:autoSpaceDN w:val="0"/>
        <w:adjustRightInd w:val="0"/>
        <w:spacing w:before="120" w:after="240" w:line="276" w:lineRule="auto"/>
        <w:ind w:right="-12"/>
        <w:rPr>
          <w:rFonts w:cstheme="minorHAnsi"/>
          <w:bCs/>
        </w:rPr>
      </w:pPr>
      <w:r w:rsidRPr="00453EB6">
        <w:rPr>
          <w:rFonts w:cstheme="minorHAnsi"/>
          <w:bCs/>
        </w:rPr>
        <w:t>a)</w:t>
      </w:r>
      <w:r w:rsidRPr="00453EB6">
        <w:rPr>
          <w:rFonts w:cstheme="minorHAnsi"/>
          <w:bCs/>
        </w:rPr>
        <w:tab/>
        <w:t>Glavni nadzorni inženjer (Voditelj tima Inženjera)</w:t>
      </w:r>
      <w:r w:rsidR="0017519D" w:rsidRPr="00453EB6">
        <w:rPr>
          <w:rFonts w:cstheme="minorHAnsi"/>
          <w:bCs/>
        </w:rPr>
        <w:t>:</w:t>
      </w:r>
    </w:p>
    <w:p w14:paraId="70657D6A" w14:textId="54D69BBB" w:rsidR="002D7C70" w:rsidRPr="00453EB6" w:rsidRDefault="002D7C70" w:rsidP="00667BE8">
      <w:pPr>
        <w:autoSpaceDE w:val="0"/>
        <w:autoSpaceDN w:val="0"/>
        <w:adjustRightInd w:val="0"/>
        <w:spacing w:before="120" w:after="240" w:line="276" w:lineRule="auto"/>
        <w:ind w:right="-12"/>
        <w:rPr>
          <w:rFonts w:cstheme="minorHAnsi"/>
          <w:bCs/>
        </w:rPr>
      </w:pPr>
      <w:r w:rsidRPr="00453EB6">
        <w:rPr>
          <w:rFonts w:cstheme="minorHAnsi"/>
          <w:bCs/>
        </w:rPr>
        <w:t>b)</w:t>
      </w:r>
      <w:r w:rsidRPr="00453EB6">
        <w:rPr>
          <w:rFonts w:cstheme="minorHAnsi"/>
          <w:bCs/>
        </w:rPr>
        <w:tab/>
        <w:t>Tehnolog:</w:t>
      </w:r>
    </w:p>
    <w:p w14:paraId="2A648252" w14:textId="01E8B154" w:rsidR="002D7C70" w:rsidRPr="00453EB6" w:rsidRDefault="002D7C70" w:rsidP="00667BE8">
      <w:pPr>
        <w:autoSpaceDE w:val="0"/>
        <w:autoSpaceDN w:val="0"/>
        <w:adjustRightInd w:val="0"/>
        <w:spacing w:before="120" w:after="240" w:line="276" w:lineRule="auto"/>
        <w:ind w:right="-12"/>
        <w:rPr>
          <w:rFonts w:cstheme="minorHAnsi"/>
          <w:bCs/>
        </w:rPr>
      </w:pPr>
      <w:r w:rsidRPr="00453EB6">
        <w:rPr>
          <w:rFonts w:cstheme="minorHAnsi"/>
          <w:bCs/>
        </w:rPr>
        <w:t>c)</w:t>
      </w:r>
      <w:r w:rsidRPr="00453EB6">
        <w:rPr>
          <w:rFonts w:cstheme="minorHAnsi"/>
          <w:bCs/>
        </w:rPr>
        <w:tab/>
        <w:t>Nadzorni inženjer za građevinske radov</w:t>
      </w:r>
      <w:r w:rsidR="0017519D" w:rsidRPr="00453EB6">
        <w:rPr>
          <w:rFonts w:cstheme="minorHAnsi"/>
          <w:bCs/>
        </w:rPr>
        <w:t>e:</w:t>
      </w:r>
    </w:p>
    <w:p w14:paraId="5D6134F9" w14:textId="09D52728" w:rsidR="002D7C70" w:rsidRDefault="002D7C70" w:rsidP="00667BE8">
      <w:pPr>
        <w:autoSpaceDE w:val="0"/>
        <w:autoSpaceDN w:val="0"/>
        <w:adjustRightInd w:val="0"/>
        <w:spacing w:before="120" w:after="240" w:line="276" w:lineRule="auto"/>
        <w:ind w:right="-12"/>
        <w:rPr>
          <w:rFonts w:cstheme="minorHAnsi"/>
          <w:bCs/>
        </w:rPr>
      </w:pPr>
      <w:r w:rsidRPr="00453EB6">
        <w:rPr>
          <w:rFonts w:cstheme="minorHAnsi"/>
          <w:bCs/>
        </w:rPr>
        <w:t>d)</w:t>
      </w:r>
      <w:r w:rsidRPr="00453EB6">
        <w:rPr>
          <w:rFonts w:cstheme="minorHAnsi"/>
          <w:bCs/>
        </w:rPr>
        <w:tab/>
        <w:t>Stručnjak za praćenje stanja okoliša</w:t>
      </w:r>
      <w:r w:rsidR="0017519D" w:rsidRPr="00453EB6">
        <w:rPr>
          <w:rFonts w:cstheme="minorHAnsi"/>
          <w:bCs/>
        </w:rPr>
        <w:t>:</w:t>
      </w:r>
    </w:p>
    <w:p w14:paraId="1355810A" w14:textId="77777777" w:rsidR="00A0152B" w:rsidRPr="0043202A" w:rsidRDefault="00A0152B" w:rsidP="00667BE8">
      <w:pPr>
        <w:spacing w:after="240"/>
        <w:ind w:right="-12"/>
        <w:rPr>
          <w:rFonts w:cstheme="minorHAnsi"/>
        </w:rPr>
      </w:pPr>
      <w:r w:rsidRPr="0043202A">
        <w:rPr>
          <w:rFonts w:cstheme="minorHAnsi"/>
        </w:rPr>
        <w:t>Gospodarski subjekt koji sudjeluje sam i ne oslanja se na sposobnosti drugih subjekata kako bi ispunio kriterije za odabir dužan je ispuniti jedan eESPD.</w:t>
      </w:r>
    </w:p>
    <w:p w14:paraId="52441461" w14:textId="77777777" w:rsidR="00A0152B" w:rsidRPr="0043202A" w:rsidRDefault="00A0152B" w:rsidP="00667BE8">
      <w:pPr>
        <w:ind w:right="-12"/>
        <w:rPr>
          <w:rFonts w:cstheme="minorHAnsi"/>
        </w:rPr>
      </w:pPr>
      <w:r w:rsidRPr="0043202A">
        <w:rPr>
          <w:rFonts w:cstheme="minorHAnsi"/>
        </w:rPr>
        <w:t>Gospodarski subjekt koji sudjeluje sam, ali se oslanja na sposobnosti drugog subjekta (vrijedi i za podugovaratelja ako se oslanja na sposobnost podugovaratelja) podatke o navedenom subjektu navodi Dijelu II., Odjeljak C) te u ponudi dostavlja (uz vlastiti) i zasebni eESPD obrazac kojim se potvrđuje da taj gospodarski subjekt:</w:t>
      </w:r>
    </w:p>
    <w:p w14:paraId="18CEAC7A" w14:textId="52E11002" w:rsidR="00A0152B" w:rsidRPr="0043202A" w:rsidRDefault="00A0152B" w:rsidP="00667BE8">
      <w:pPr>
        <w:pStyle w:val="Odlomakpopisa"/>
        <w:numPr>
          <w:ilvl w:val="0"/>
          <w:numId w:val="113"/>
        </w:numPr>
        <w:ind w:right="-12"/>
      </w:pPr>
      <w:r w:rsidRPr="0043202A">
        <w:t>nije u jednoj od situacija zbog koje se gospodarski subjekt isključuje iz postupka javne nabave (osnove za isključenje) sukladno točki 3.1. i 3.2. ove dokumentacije o nabavi i da</w:t>
      </w:r>
    </w:p>
    <w:p w14:paraId="4BBB72A0" w14:textId="6188514A" w:rsidR="00A0152B" w:rsidRDefault="00A0152B" w:rsidP="00667BE8">
      <w:pPr>
        <w:pStyle w:val="Odlomakpopisa"/>
        <w:numPr>
          <w:ilvl w:val="0"/>
          <w:numId w:val="113"/>
        </w:numPr>
        <w:ind w:right="-12"/>
      </w:pPr>
      <w:r w:rsidRPr="0043202A">
        <w:t>ispunjava kriterije za odabir gospodarskog subjekta – tj. za one točke ili uvjete iz dokumentacije o nabavi za čije se dokazivanje ponuditelj oslonio na drugog subjekta.</w:t>
      </w:r>
    </w:p>
    <w:p w14:paraId="45A3740D" w14:textId="77777777" w:rsidR="007E4319" w:rsidRPr="0043202A" w:rsidRDefault="007E4319" w:rsidP="00667BE8">
      <w:pPr>
        <w:pStyle w:val="Odlomakpopisa"/>
        <w:numPr>
          <w:ilvl w:val="0"/>
          <w:numId w:val="0"/>
        </w:numPr>
        <w:ind w:left="720" w:right="-12"/>
      </w:pPr>
    </w:p>
    <w:p w14:paraId="712947B4" w14:textId="77777777" w:rsidR="00A0152B" w:rsidRPr="0043202A" w:rsidRDefault="00A0152B" w:rsidP="00667BE8">
      <w:pPr>
        <w:ind w:right="-12"/>
        <w:rPr>
          <w:rFonts w:cstheme="minorHAnsi"/>
        </w:rPr>
      </w:pPr>
      <w:r w:rsidRPr="0043202A">
        <w:rPr>
          <w:rFonts w:cstheme="minorHAnsi"/>
        </w:rPr>
        <w:t>Gospodarski subjekt koji namjerava dati bilo koji dio ugovora u podugovor trećim osobama na čije se sposobnosti ne oslanja, podatke o navedenom subjektu navodi u Dijelu II, Odjeljak D, te u ponudi dostavlja (uz vlastiti) i zasebni eESPD obrazac kojim se potvrđuje da taj gospodarski subjekt:</w:t>
      </w:r>
    </w:p>
    <w:p w14:paraId="57B0AD97" w14:textId="759E5BB9" w:rsidR="00A0152B" w:rsidRPr="0043202A" w:rsidRDefault="00A0152B" w:rsidP="00667BE8">
      <w:pPr>
        <w:pStyle w:val="Odlomakpopisa"/>
        <w:numPr>
          <w:ilvl w:val="0"/>
          <w:numId w:val="114"/>
        </w:numPr>
        <w:ind w:right="-12"/>
      </w:pPr>
      <w:r w:rsidRPr="0043202A">
        <w:t>nije u jednoj od situacija zbog koje se gospodarski subjekt isključuje iz postupka javne nabave (osnove za isključenje) sukladno točki 3.1. i 3.2. ove dokumentacije o nabavi.</w:t>
      </w:r>
    </w:p>
    <w:p w14:paraId="30005498" w14:textId="77777777" w:rsidR="00A0152B" w:rsidRPr="0043202A" w:rsidRDefault="00A0152B" w:rsidP="00667BE8">
      <w:pPr>
        <w:ind w:right="-12"/>
        <w:rPr>
          <w:rFonts w:cstheme="minorHAnsi"/>
        </w:rPr>
      </w:pPr>
      <w:r w:rsidRPr="0043202A">
        <w:rPr>
          <w:rFonts w:cstheme="minorHAnsi"/>
        </w:rPr>
        <w:t>Ako zajednice gospodarskih subjekata, uključujući privremena udruženja, zajedno sudjeluju u postupku nabave, nužno je dostaviti zasebne eESPD obrasce za svaki gospodarski subjekt koji sudjeluje u postupku.</w:t>
      </w:r>
    </w:p>
    <w:p w14:paraId="17BA23C9" w14:textId="77777777" w:rsidR="00A0152B" w:rsidRPr="0043202A" w:rsidRDefault="00A0152B" w:rsidP="00667BE8">
      <w:pPr>
        <w:spacing w:after="240"/>
        <w:ind w:right="-12"/>
        <w:rPr>
          <w:rFonts w:cstheme="minorHAnsi"/>
        </w:rPr>
      </w:pPr>
      <w:r w:rsidRPr="0043202A">
        <w:rPr>
          <w:rFonts w:cstheme="minorHAnsi"/>
        </w:rPr>
        <w:t>Ponuditelj u ponudi obvezno dostavlja popunjeni eESPD u xml formatu. Popunjeni eESPD obrazac ne mora biti potpisan niti ovjeren. Popunjen i u elektroničkoj ponudi priložen eESPD predstavlja izjavu ponuditelja da zadovoljava sve uvjete i zahtjeve iz točke 3. i 4. ove Dokumentacije o nabavi.</w:t>
      </w:r>
    </w:p>
    <w:p w14:paraId="5AFBA451" w14:textId="77777777" w:rsidR="00A0152B" w:rsidRPr="0043202A" w:rsidRDefault="00A0152B" w:rsidP="00667BE8">
      <w:pPr>
        <w:spacing w:after="240"/>
        <w:ind w:right="-12"/>
        <w:rPr>
          <w:rFonts w:cstheme="minorHAnsi"/>
        </w:rPr>
      </w:pPr>
      <w:r w:rsidRPr="0043202A">
        <w:rPr>
          <w:rFonts w:cstheme="minorHAnsi"/>
        </w:rPr>
        <w:t>U eESPD-u se navode izdavatelji popratnih dokumenata te eESPD sadržava izjavu da će gospodarski subjekt moći, na zahtjev i bez odgode, javnom naručitelju dostaviti te dokumente.</w:t>
      </w:r>
    </w:p>
    <w:p w14:paraId="37FEF87B" w14:textId="02DBB084" w:rsidR="00E10598" w:rsidRPr="0043202A" w:rsidRDefault="00A0152B" w:rsidP="00667BE8">
      <w:pPr>
        <w:ind w:right="-12"/>
        <w:rPr>
          <w:rFonts w:cstheme="minorHAnsi"/>
        </w:rPr>
      </w:pPr>
      <w:r w:rsidRPr="0043202A">
        <w:rPr>
          <w:rFonts w:cstheme="minorHAnsi"/>
        </w:rPr>
        <w:t>Ako javni naručitelj može dobiti popratne dokumente izravno, pristupanjem bazi podataka, u eESPD-u se navode podaci koji su potrebni u tu svrhu, npr. Internetska adresa baze podataka, svi identifikacijski podaci i izjava o pristanku, ako je potrebno.</w:t>
      </w:r>
      <w:r w:rsidR="00E10598" w:rsidRPr="0043202A">
        <w:rPr>
          <w:rFonts w:cstheme="minorHAnsi"/>
        </w:rPr>
        <w:br w:type="page"/>
      </w:r>
    </w:p>
    <w:p w14:paraId="06B617BE" w14:textId="2B6C29C0" w:rsidR="00232E38" w:rsidRPr="008204D6" w:rsidRDefault="00A0152B" w:rsidP="008204D6">
      <w:pPr>
        <w:pStyle w:val="NaslovVeliki"/>
        <w:ind w:left="357" w:hanging="357"/>
        <w:outlineLvl w:val="0"/>
      </w:pPr>
      <w:bookmarkStart w:id="208" w:name="_Toc62685317"/>
      <w:bookmarkEnd w:id="200"/>
      <w:r>
        <w:lastRenderedPageBreak/>
        <w:t>PODACI O PONUDI</w:t>
      </w:r>
      <w:bookmarkEnd w:id="208"/>
    </w:p>
    <w:p w14:paraId="370C14AD" w14:textId="77777777" w:rsidR="00A0152B" w:rsidRPr="0016449C" w:rsidRDefault="00A0152B" w:rsidP="008204D6">
      <w:pPr>
        <w:pStyle w:val="Naslov21"/>
      </w:pPr>
      <w:bookmarkStart w:id="209" w:name="_Toc62685318"/>
      <w:r w:rsidRPr="00CA7569">
        <w:t>Sadržaj i n</w:t>
      </w:r>
      <w:r w:rsidRPr="0016449C">
        <w:t>ačin izrade ponude</w:t>
      </w:r>
      <w:bookmarkEnd w:id="209"/>
      <w:r w:rsidRPr="0016449C">
        <w:t xml:space="preserve"> </w:t>
      </w:r>
    </w:p>
    <w:p w14:paraId="08E19397" w14:textId="25C2B68C" w:rsidR="00027D33" w:rsidRDefault="00027D33" w:rsidP="00667BE8">
      <w:pPr>
        <w:autoSpaceDE w:val="0"/>
        <w:autoSpaceDN w:val="0"/>
        <w:adjustRightInd w:val="0"/>
        <w:spacing w:after="120"/>
        <w:ind w:right="-12"/>
        <w:rPr>
          <w:rFonts w:ascii="Calibri" w:hAnsi="Calibri"/>
          <w:color w:val="000000"/>
        </w:rPr>
      </w:pPr>
      <w:r w:rsidRPr="00027D33">
        <w:rPr>
          <w:rFonts w:ascii="Calibri" w:hAnsi="Calibri"/>
          <w:color w:val="000000"/>
        </w:rPr>
        <w:t>Ponuda je izjava volje ponuditelja u pisanom obliku da će isporučiti robu, pružiti usluge ili izvesti radove u skladu s uvjetima i zahtjevima dokumentacije o nabavi.</w:t>
      </w:r>
    </w:p>
    <w:p w14:paraId="65820CB5" w14:textId="4A49B640" w:rsidR="00A0152B" w:rsidRPr="00E46D6A" w:rsidRDefault="00A0152B" w:rsidP="00667BE8">
      <w:pPr>
        <w:autoSpaceDE w:val="0"/>
        <w:autoSpaceDN w:val="0"/>
        <w:adjustRightInd w:val="0"/>
        <w:spacing w:after="120"/>
        <w:ind w:right="-12"/>
        <w:rPr>
          <w:rFonts w:ascii="Calibri" w:hAnsi="Calibri" w:cs="Calibri"/>
          <w:color w:val="000000"/>
        </w:rPr>
      </w:pPr>
      <w:r w:rsidRPr="00E46D6A">
        <w:rPr>
          <w:rFonts w:ascii="Calibri" w:hAnsi="Calibri"/>
          <w:color w:val="000000"/>
        </w:rPr>
        <w:t xml:space="preserve">Trošak pripreme i podnošenja ponude u cijelosti snosi </w:t>
      </w:r>
      <w:r>
        <w:rPr>
          <w:rFonts w:ascii="Calibri" w:hAnsi="Calibri"/>
          <w:color w:val="000000"/>
        </w:rPr>
        <w:t>p</w:t>
      </w:r>
      <w:r w:rsidRPr="00E46D6A">
        <w:rPr>
          <w:rFonts w:ascii="Calibri" w:hAnsi="Calibri"/>
          <w:color w:val="000000"/>
        </w:rPr>
        <w:t>onuditelj</w:t>
      </w:r>
      <w:r w:rsidRPr="00E46D6A">
        <w:rPr>
          <w:rFonts w:ascii="Calibri" w:hAnsi="Calibri" w:cs="Calibri"/>
          <w:color w:val="000000"/>
        </w:rPr>
        <w:t>.</w:t>
      </w:r>
    </w:p>
    <w:p w14:paraId="492E701E" w14:textId="77777777" w:rsidR="00A0152B" w:rsidRPr="00E46D6A" w:rsidRDefault="00A0152B" w:rsidP="00667BE8">
      <w:pPr>
        <w:autoSpaceDE w:val="0"/>
        <w:autoSpaceDN w:val="0"/>
        <w:adjustRightInd w:val="0"/>
        <w:spacing w:after="120"/>
        <w:ind w:right="-12"/>
        <w:rPr>
          <w:rFonts w:ascii="Calibri" w:hAnsi="Calibri" w:cs="Calibri"/>
        </w:rPr>
      </w:pPr>
      <w:r w:rsidRPr="00E46D6A">
        <w:rPr>
          <w:rFonts w:ascii="Calibri" w:hAnsi="Calibri" w:cs="Calibri"/>
        </w:rPr>
        <w:t xml:space="preserve">Pri izradi ponude </w:t>
      </w:r>
      <w:r>
        <w:rPr>
          <w:rFonts w:ascii="Calibri" w:hAnsi="Calibri" w:cs="Calibri"/>
        </w:rPr>
        <w:t>p</w:t>
      </w:r>
      <w:r w:rsidRPr="00E46D6A">
        <w:rPr>
          <w:rFonts w:ascii="Calibri" w:hAnsi="Calibri" w:cs="Calibri"/>
        </w:rPr>
        <w:t xml:space="preserve">onuditelj se mora pridržavati zahtjeva i uvjeta iz dokumentacije </w:t>
      </w:r>
      <w:r>
        <w:rPr>
          <w:rFonts w:ascii="Calibri" w:hAnsi="Calibri" w:cs="Calibri"/>
        </w:rPr>
        <w:t>o nabavi</w:t>
      </w:r>
      <w:r w:rsidRPr="00E46D6A">
        <w:rPr>
          <w:rFonts w:ascii="Calibri" w:hAnsi="Calibri" w:cs="Calibri"/>
        </w:rPr>
        <w:t xml:space="preserve">. Propisani tekst dokumentacije </w:t>
      </w:r>
      <w:r>
        <w:rPr>
          <w:rFonts w:ascii="Calibri" w:hAnsi="Calibri" w:cs="Calibri"/>
        </w:rPr>
        <w:t>o nabavi</w:t>
      </w:r>
      <w:r w:rsidRPr="00E46D6A">
        <w:rPr>
          <w:rFonts w:ascii="Calibri" w:hAnsi="Calibri" w:cs="Calibri"/>
        </w:rPr>
        <w:t xml:space="preserve"> ne smije se mijenjati i nadopunjavati.</w:t>
      </w:r>
    </w:p>
    <w:p w14:paraId="15900C1D" w14:textId="77777777" w:rsidR="00A0152B" w:rsidRPr="00E46D6A" w:rsidRDefault="00A0152B" w:rsidP="00667BE8">
      <w:pPr>
        <w:autoSpaceDE w:val="0"/>
        <w:autoSpaceDN w:val="0"/>
        <w:adjustRightInd w:val="0"/>
        <w:spacing w:after="120"/>
        <w:ind w:right="-12"/>
        <w:rPr>
          <w:rFonts w:ascii="Calibri" w:hAnsi="Calibri" w:cs="Calibri"/>
        </w:rPr>
      </w:pPr>
      <w:r w:rsidRPr="00E46D6A">
        <w:rPr>
          <w:rFonts w:ascii="Calibri" w:hAnsi="Calibri" w:cs="Calibri"/>
        </w:rPr>
        <w:t>Ponuda se izrađuje u elektroničkom obliku putem Elektroničkog oglasnika javne nabave.</w:t>
      </w:r>
    </w:p>
    <w:p w14:paraId="522D6683" w14:textId="77777777" w:rsidR="00A0152B" w:rsidRPr="00E46D6A" w:rsidRDefault="00A0152B" w:rsidP="00667BE8">
      <w:pPr>
        <w:autoSpaceDE w:val="0"/>
        <w:autoSpaceDN w:val="0"/>
        <w:adjustRightInd w:val="0"/>
        <w:spacing w:after="120"/>
        <w:ind w:right="-12"/>
        <w:rPr>
          <w:rFonts w:ascii="Calibri" w:hAnsi="Calibri" w:cs="Calibri"/>
        </w:rPr>
      </w:pPr>
    </w:p>
    <w:p w14:paraId="427CD0BE" w14:textId="77777777" w:rsidR="00027D33" w:rsidRPr="008204D6" w:rsidRDefault="00027D33" w:rsidP="00667BE8">
      <w:pPr>
        <w:autoSpaceDE w:val="0"/>
        <w:autoSpaceDN w:val="0"/>
        <w:adjustRightInd w:val="0"/>
        <w:spacing w:after="120"/>
        <w:ind w:right="-12"/>
        <w:rPr>
          <w:rFonts w:ascii="Calibri" w:hAnsi="Calibri" w:cs="Calibri"/>
          <w:b/>
        </w:rPr>
      </w:pPr>
      <w:r w:rsidRPr="008204D6">
        <w:rPr>
          <w:rFonts w:ascii="Calibri" w:hAnsi="Calibri" w:cs="Calibri"/>
          <w:b/>
        </w:rPr>
        <w:t>Ponuda dostavljena elektroničkim sredstvima komunikacije putem EOJN RH obvezuje ponuditelja u roku valjanosti ponude neovisno o tome je li potpisana ili nije te naručitelj ne smije odbiti takvu ponudu samo zbog tog razloga.</w:t>
      </w:r>
    </w:p>
    <w:p w14:paraId="1B636F44" w14:textId="77777777" w:rsidR="00027D33" w:rsidRDefault="00027D33" w:rsidP="00667BE8">
      <w:pPr>
        <w:autoSpaceDE w:val="0"/>
        <w:autoSpaceDN w:val="0"/>
        <w:adjustRightInd w:val="0"/>
        <w:spacing w:after="120"/>
        <w:ind w:right="-12"/>
        <w:rPr>
          <w:rFonts w:ascii="Calibri" w:hAnsi="Calibri" w:cs="Calibri"/>
        </w:rPr>
      </w:pPr>
    </w:p>
    <w:p w14:paraId="32C28F59" w14:textId="380E65C8" w:rsidR="00A0152B" w:rsidRPr="00E46D6A" w:rsidRDefault="00A0152B" w:rsidP="00667BE8">
      <w:pPr>
        <w:autoSpaceDE w:val="0"/>
        <w:autoSpaceDN w:val="0"/>
        <w:adjustRightInd w:val="0"/>
        <w:spacing w:after="120"/>
        <w:ind w:right="-12"/>
        <w:rPr>
          <w:rFonts w:ascii="Calibri" w:hAnsi="Calibri" w:cs="Calibri"/>
        </w:rPr>
      </w:pPr>
      <w:r w:rsidRPr="00E46D6A">
        <w:rPr>
          <w:rFonts w:ascii="Calibri" w:hAnsi="Calibri" w:cs="Calibri"/>
        </w:rPr>
        <w:t>Ponuda treba sadržavati:</w:t>
      </w:r>
    </w:p>
    <w:p w14:paraId="10399E1F" w14:textId="77777777" w:rsidR="00027D33" w:rsidRDefault="00027D33" w:rsidP="00667BE8">
      <w:pPr>
        <w:pStyle w:val="Odlomakpopisa"/>
        <w:numPr>
          <w:ilvl w:val="0"/>
          <w:numId w:val="120"/>
        </w:numPr>
        <w:ind w:left="567" w:right="-12" w:hanging="283"/>
      </w:pPr>
      <w:r w:rsidRPr="00027D33">
        <w:t xml:space="preserve">Popunjeni ponudbeni List - </w:t>
      </w:r>
      <w:r w:rsidR="00A0152B" w:rsidRPr="00027D33">
        <w:t>Uvez ponude sukladno obrascu Elektroničkog oglasnika javne nabave koji uključuje ponudbeni list i popis priloženih dokumenata ponude te ostale pripadajuće podatke.</w:t>
      </w:r>
    </w:p>
    <w:p w14:paraId="77BE6D60" w14:textId="77777777" w:rsidR="00027D33" w:rsidRDefault="00A0152B" w:rsidP="00667BE8">
      <w:pPr>
        <w:pStyle w:val="Odlomakpopisa"/>
        <w:numPr>
          <w:ilvl w:val="0"/>
          <w:numId w:val="120"/>
        </w:numPr>
        <w:ind w:left="567" w:right="-12" w:hanging="283"/>
      </w:pPr>
      <w:r w:rsidRPr="008204D6">
        <w:t>Jamstvo za ozbiljnost ponude – dostavlja se odvojeno od elektroničke dostave ponude – u papirnatom obliku, a u slučaju uplate novčanog pologa dokaz o uplati je potrebno priložiti u ponudi.</w:t>
      </w:r>
    </w:p>
    <w:p w14:paraId="1210D8A6" w14:textId="77777777" w:rsidR="00027D33" w:rsidRPr="0043202A" w:rsidRDefault="00A0152B" w:rsidP="00667BE8">
      <w:pPr>
        <w:pStyle w:val="Odlomakpopisa"/>
        <w:numPr>
          <w:ilvl w:val="0"/>
          <w:numId w:val="120"/>
        </w:numPr>
        <w:ind w:left="567" w:right="-12" w:hanging="283"/>
      </w:pPr>
      <w:r w:rsidRPr="008204D6">
        <w:rPr>
          <w:rFonts w:ascii="Calibri" w:hAnsi="Calibri" w:cs="Calibri"/>
        </w:rPr>
        <w:t xml:space="preserve">Popunjeni eESPD obrazac/obrasci </w:t>
      </w:r>
      <w:r w:rsidR="00027D33" w:rsidRPr="008204D6">
        <w:rPr>
          <w:rFonts w:ascii="Calibri" w:hAnsi="Calibri" w:cs="Calibri"/>
        </w:rPr>
        <w:t xml:space="preserve"> za </w:t>
      </w:r>
      <w:r w:rsidR="00027D33" w:rsidRPr="00027D33">
        <w:rPr>
          <w:rFonts w:cstheme="minorHAnsi"/>
        </w:rPr>
        <w:t xml:space="preserve">ponuditelja (u slučaju zajednice gospodarskih subjekata za svakog člana zajednice sukladno, za svakog podugovaratelja i za svaki gospodarski subjekt na čiju se sposobnost </w:t>
      </w:r>
      <w:r w:rsidR="00027D33" w:rsidRPr="0043202A">
        <w:rPr>
          <w:rFonts w:cstheme="minorHAnsi"/>
        </w:rPr>
        <w:t>oslanja ponuditelj ili zajednica gospodarskih subjekata , ako je primjenjivo)</w:t>
      </w:r>
    </w:p>
    <w:p w14:paraId="2AFF555C" w14:textId="36087052" w:rsidR="00027D33" w:rsidRPr="0043202A" w:rsidRDefault="00A0152B" w:rsidP="00667BE8">
      <w:pPr>
        <w:pStyle w:val="Odlomakpopisa"/>
        <w:numPr>
          <w:ilvl w:val="0"/>
          <w:numId w:val="120"/>
        </w:numPr>
        <w:ind w:left="567" w:right="-12" w:hanging="283"/>
      </w:pPr>
      <w:r w:rsidRPr="0043202A">
        <w:rPr>
          <w:rFonts w:ascii="Calibri" w:hAnsi="Calibri" w:cs="Calibri"/>
        </w:rPr>
        <w:t>Popunjeni troškovnik (</w:t>
      </w:r>
      <w:r w:rsidRPr="0043202A">
        <w:rPr>
          <w:rFonts w:ascii="Calibri" w:hAnsi="Calibri" w:cs="ArialMT"/>
        </w:rPr>
        <w:t>Knjiga 4</w:t>
      </w:r>
      <w:r w:rsidRPr="0043202A">
        <w:rPr>
          <w:rFonts w:ascii="Calibri" w:hAnsi="Calibri" w:cs="Calibri"/>
        </w:rPr>
        <w:t xml:space="preserve"> Dokumentacije o nabavi</w:t>
      </w:r>
      <w:r w:rsidR="0043202A" w:rsidRPr="0043202A">
        <w:rPr>
          <w:rFonts w:ascii="Calibri" w:hAnsi="Calibri" w:cs="Calibri"/>
        </w:rPr>
        <w:t>)</w:t>
      </w:r>
    </w:p>
    <w:p w14:paraId="66B49D73" w14:textId="4EAFB94C" w:rsidR="00A0152B" w:rsidRPr="0043202A" w:rsidRDefault="00A0152B" w:rsidP="00667BE8">
      <w:pPr>
        <w:pStyle w:val="Odlomakpopisa"/>
        <w:numPr>
          <w:ilvl w:val="0"/>
          <w:numId w:val="120"/>
        </w:numPr>
        <w:ind w:left="567" w:right="-12" w:hanging="283"/>
      </w:pPr>
      <w:r w:rsidRPr="0043202A">
        <w:rPr>
          <w:rFonts w:ascii="Calibri" w:hAnsi="Calibri" w:cs="Calibri"/>
        </w:rPr>
        <w:t xml:space="preserve"> Dokumente za potrebe bodovanja ekonomski najpovoljnije ponude - Životopise stručnjaka sukladno </w:t>
      </w:r>
      <w:r w:rsidR="004C64CC" w:rsidRPr="0043202A">
        <w:rPr>
          <w:rFonts w:ascii="Calibri" w:hAnsi="Calibri" w:cs="ArialMT"/>
        </w:rPr>
        <w:t xml:space="preserve">točci </w:t>
      </w:r>
      <w:r w:rsidR="00CC6587">
        <w:rPr>
          <w:rFonts w:ascii="Calibri" w:hAnsi="Calibri" w:cs="Calibri"/>
        </w:rPr>
        <w:t xml:space="preserve">6.9.2. </w:t>
      </w:r>
      <w:r w:rsidRPr="0043202A">
        <w:rPr>
          <w:rFonts w:ascii="Calibri" w:hAnsi="Calibri" w:cs="Calibri"/>
        </w:rPr>
        <w:t>kojima se dokazuje da stručnjaci 1-4 zadovoljavaju kriterije za odabir. U tu svrhu, gospodarski subjekti mogu koristiti Obrazac 2 koji je sastavni dio ove Knjige 1 dokumentacije o nabavi.</w:t>
      </w:r>
    </w:p>
    <w:p w14:paraId="1D9F3B86" w14:textId="77777777" w:rsidR="00027D33" w:rsidRPr="0043202A" w:rsidRDefault="00027D33" w:rsidP="00667BE8">
      <w:pPr>
        <w:autoSpaceDE w:val="0"/>
        <w:autoSpaceDN w:val="0"/>
        <w:adjustRightInd w:val="0"/>
        <w:spacing w:after="120"/>
        <w:ind w:right="-12"/>
        <w:rPr>
          <w:rFonts w:ascii="Calibri" w:hAnsi="Calibri"/>
        </w:rPr>
      </w:pPr>
    </w:p>
    <w:p w14:paraId="3A092031" w14:textId="4D9664A0" w:rsidR="00A0152B" w:rsidRPr="009B0CD0" w:rsidRDefault="00A0152B" w:rsidP="00667BE8">
      <w:pPr>
        <w:autoSpaceDE w:val="0"/>
        <w:autoSpaceDN w:val="0"/>
        <w:adjustRightInd w:val="0"/>
        <w:spacing w:after="120"/>
        <w:ind w:right="-12"/>
        <w:rPr>
          <w:rFonts w:ascii="Calibri" w:hAnsi="Calibri"/>
        </w:rPr>
      </w:pPr>
      <w:r w:rsidRPr="0043202A">
        <w:rPr>
          <w:rFonts w:ascii="Calibri" w:hAnsi="Calibri"/>
        </w:rPr>
        <w:t xml:space="preserve">Ponuditelji </w:t>
      </w:r>
      <w:r w:rsidRPr="0043202A">
        <w:rPr>
          <w:rFonts w:ascii="Calibri" w:hAnsi="Calibri"/>
          <w:b/>
        </w:rPr>
        <w:t>kreiraju ponudu u EOJN RH-u</w:t>
      </w:r>
      <w:r w:rsidRPr="0043202A">
        <w:rPr>
          <w:rFonts w:ascii="Calibri" w:hAnsi="Calibri"/>
        </w:rPr>
        <w:t xml:space="preserve">. Ponuditelj je </w:t>
      </w:r>
      <w:r w:rsidRPr="009B0CD0">
        <w:rPr>
          <w:rFonts w:ascii="Calibri" w:hAnsi="Calibri"/>
        </w:rPr>
        <w:t>obvezan prikupiti sve tražene dokumente</w:t>
      </w:r>
      <w:r w:rsidRPr="009B0CD0">
        <w:rPr>
          <w:rFonts w:ascii="Calibri" w:hAnsi="Calibri" w:cs="Calibri"/>
        </w:rPr>
        <w:t>,</w:t>
      </w:r>
      <w:r w:rsidRPr="009B0CD0">
        <w:rPr>
          <w:rFonts w:ascii="Calibri" w:hAnsi="Calibri"/>
        </w:rPr>
        <w:t xml:space="preserve"> te ih pohraniti u elektroničkom obliku, u elektroničkom izvorniku ili kao skenirane preslike, elektronički dostavljene ponude ponuditelja.</w:t>
      </w:r>
    </w:p>
    <w:p w14:paraId="0B24C25C" w14:textId="77777777" w:rsidR="00A0152B" w:rsidRPr="004213A4" w:rsidRDefault="00A0152B" w:rsidP="00667BE8">
      <w:pPr>
        <w:autoSpaceDE w:val="0"/>
        <w:autoSpaceDN w:val="0"/>
        <w:adjustRightInd w:val="0"/>
        <w:spacing w:after="120"/>
        <w:ind w:right="-12"/>
        <w:rPr>
          <w:rFonts w:ascii="Calibri" w:hAnsi="Calibri" w:cs="Calibri"/>
          <w:color w:val="000000"/>
        </w:rPr>
      </w:pPr>
      <w:r w:rsidRPr="004213A4">
        <w:rPr>
          <w:rFonts w:ascii="Calibri" w:hAnsi="Calibri" w:cs="Calibri"/>
          <w:color w:val="000000"/>
        </w:rPr>
        <w:t>Ponuda se izrađuje na način da čini cjelinu. Ako zbog opsega ili drugih objektivnih okolnosti ponuda ne može biti izrađena na način da čini cjelinu, onda se izrađuje u dva ili više dijelova.</w:t>
      </w:r>
    </w:p>
    <w:p w14:paraId="1C40ECA3" w14:textId="77777777" w:rsidR="00A0152B" w:rsidRPr="004213A4" w:rsidRDefault="00A0152B" w:rsidP="00667BE8">
      <w:pPr>
        <w:autoSpaceDE w:val="0"/>
        <w:autoSpaceDN w:val="0"/>
        <w:adjustRightInd w:val="0"/>
        <w:spacing w:after="120"/>
        <w:ind w:right="-12"/>
        <w:rPr>
          <w:rFonts w:ascii="Calibri" w:hAnsi="Calibri" w:cs="Calibri"/>
        </w:rPr>
      </w:pPr>
      <w:r w:rsidRPr="004213A4">
        <w:rPr>
          <w:rFonts w:ascii="Calibri" w:hAnsi="Calibri" w:cs="Calibri"/>
        </w:rPr>
        <w:t xml:space="preserve">Ako se elektronički dostavljena ponuda sastoji od više dijelova, ponuditelj osigurava sigurno povezivanje svih dijelova ponude. </w:t>
      </w:r>
    </w:p>
    <w:p w14:paraId="01C2D8F3" w14:textId="77777777" w:rsidR="00A0152B" w:rsidRPr="004213A4" w:rsidRDefault="00A0152B" w:rsidP="00667BE8">
      <w:pPr>
        <w:autoSpaceDE w:val="0"/>
        <w:autoSpaceDN w:val="0"/>
        <w:adjustRightInd w:val="0"/>
        <w:spacing w:after="120"/>
        <w:ind w:right="-12"/>
        <w:rPr>
          <w:rFonts w:ascii="Calibri" w:hAnsi="Calibri" w:cs="Calibri"/>
        </w:rPr>
      </w:pPr>
      <w:r w:rsidRPr="004213A4">
        <w:rPr>
          <w:rFonts w:ascii="Calibri" w:hAnsi="Calibri" w:cs="Calibri"/>
        </w:rPr>
        <w:t>Smatra se da ponuda dostavljena elektroničkim sredstvima komunikacije putem EOJN RH obvezuje ponuditelja u roku valjanosti ponude neovisno o tome je li potpisana ili nije te naručitelj ne smije odbiti takvu ponudu samo zbog toga razloga.</w:t>
      </w:r>
    </w:p>
    <w:p w14:paraId="2B098A71" w14:textId="77777777" w:rsidR="00A0152B" w:rsidRPr="00025D4A" w:rsidRDefault="00A0152B" w:rsidP="00667BE8">
      <w:pPr>
        <w:autoSpaceDE w:val="0"/>
        <w:autoSpaceDN w:val="0"/>
        <w:adjustRightInd w:val="0"/>
        <w:spacing w:after="120"/>
        <w:ind w:right="-12"/>
        <w:rPr>
          <w:rFonts w:ascii="Calibri" w:hAnsi="Calibri" w:cs="Calibri"/>
        </w:rPr>
      </w:pPr>
      <w:r w:rsidRPr="004213A4">
        <w:rPr>
          <w:rFonts w:ascii="Calibri" w:hAnsi="Calibri" w:cs="Calibri"/>
        </w:rPr>
        <w:t xml:space="preserve">Kada ponuditelj dostavlja ponudu u elektroničkom obliku, a iz </w:t>
      </w:r>
      <w:r w:rsidRPr="004213A4">
        <w:rPr>
          <w:rFonts w:ascii="Calibri" w:hAnsi="Calibri" w:cs="Calibri"/>
          <w:b/>
        </w:rPr>
        <w:t>tehničkih razloga nije moguće sigurno povezivanje svih dijelova ponude</w:t>
      </w:r>
      <w:r w:rsidRPr="004213A4">
        <w:rPr>
          <w:rFonts w:ascii="Calibri" w:hAnsi="Calibri" w:cs="Calibri"/>
        </w:rPr>
        <w:t xml:space="preserve">, </w:t>
      </w:r>
      <w:r>
        <w:rPr>
          <w:rFonts w:ascii="Calibri" w:hAnsi="Calibri" w:cs="Calibri"/>
        </w:rPr>
        <w:t>n</w:t>
      </w:r>
      <w:r w:rsidRPr="004213A4">
        <w:rPr>
          <w:rFonts w:ascii="Calibri" w:hAnsi="Calibri" w:cs="Calibri"/>
        </w:rPr>
        <w:t>aručitelj prihvaća dostavu u papirnom obliku onih dijelova ponude koji se zbog svog oblika ne mogu dostaviti elektronički (npr. uzorci,</w:t>
      </w:r>
      <w:r w:rsidRPr="00025D4A">
        <w:rPr>
          <w:rFonts w:ascii="Calibri" w:hAnsi="Calibri" w:cs="Calibri"/>
        </w:rPr>
        <w:t xml:space="preserve"> katalozi, mediji za pohranjivanje podataka i sl.)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2810D251" w14:textId="77777777" w:rsidR="00A0152B" w:rsidRPr="00025D4A" w:rsidRDefault="00A0152B" w:rsidP="00667BE8">
      <w:pPr>
        <w:autoSpaceDE w:val="0"/>
        <w:autoSpaceDN w:val="0"/>
        <w:adjustRightInd w:val="0"/>
        <w:spacing w:after="120"/>
        <w:ind w:right="-12"/>
        <w:rPr>
          <w:rFonts w:ascii="Calibri" w:hAnsi="Calibri" w:cs="Calibri"/>
        </w:rPr>
      </w:pPr>
      <w:r w:rsidRPr="00025D4A">
        <w:rPr>
          <w:rFonts w:ascii="Calibri" w:hAnsi="Calibri" w:cs="Calibri"/>
        </w:rPr>
        <w:lastRenderedPageBreak/>
        <w:t xml:space="preserve">Također, ponuditelji u papirnatom obliku, u roku za dostavu ponuda, </w:t>
      </w:r>
      <w:r w:rsidRPr="00025D4A">
        <w:rPr>
          <w:rFonts w:ascii="Calibri" w:hAnsi="Calibri" w:cs="Calibri"/>
          <w:b/>
        </w:rPr>
        <w:t>dostavljaju dokumente drugih tijela ili subjekata koji su važeći samo u izvorniku, ako ih elektroničkom sredstvom nije moguće dostaviti u izvorniku, poput traženog jamstva za ozbiljnost ponude</w:t>
      </w:r>
      <w:r w:rsidRPr="00025D4A">
        <w:rPr>
          <w:rFonts w:ascii="Calibri" w:hAnsi="Calibri" w:cs="Calibri"/>
        </w:rPr>
        <w:t>.</w:t>
      </w:r>
    </w:p>
    <w:p w14:paraId="28613FEC" w14:textId="497B2B7D" w:rsidR="00A0152B" w:rsidRPr="00025D4A" w:rsidRDefault="00A0152B" w:rsidP="00667BE8">
      <w:pPr>
        <w:autoSpaceDE w:val="0"/>
        <w:autoSpaceDN w:val="0"/>
        <w:adjustRightInd w:val="0"/>
        <w:spacing w:after="120"/>
        <w:ind w:right="-12"/>
        <w:rPr>
          <w:rFonts w:ascii="Calibri" w:hAnsi="Calibri" w:cs="Calibri"/>
        </w:rPr>
      </w:pPr>
      <w:r w:rsidRPr="00025D4A">
        <w:rPr>
          <w:rFonts w:ascii="Calibri" w:hAnsi="Calibri" w:cs="Calibri"/>
        </w:rPr>
        <w:t xml:space="preserve">Dijelove ponude kao što </w:t>
      </w:r>
      <w:r w:rsidRPr="009C6D23">
        <w:rPr>
          <w:rFonts w:ascii="Calibri" w:hAnsi="Calibri" w:cs="Calibri"/>
        </w:rPr>
        <w:t xml:space="preserve">su jamstvo za ozbiljnost ponude, uzorci, katalozi i sl. koji ne mogu biti uvezani ponuditelj obilježava nazivom i </w:t>
      </w:r>
      <w:r w:rsidRPr="009C6D23">
        <w:rPr>
          <w:rFonts w:ascii="Calibri" w:hAnsi="Calibri" w:cs="Calibri"/>
          <w:b/>
        </w:rPr>
        <w:t xml:space="preserve">navodi u sadržaju ponude kao </w:t>
      </w:r>
      <w:r w:rsidRPr="00025D4A">
        <w:rPr>
          <w:rFonts w:ascii="Calibri" w:hAnsi="Calibri" w:cs="Calibri"/>
          <w:b/>
        </w:rPr>
        <w:t>dio ponude</w:t>
      </w:r>
      <w:r w:rsidR="00FB7922">
        <w:rPr>
          <w:rFonts w:ascii="Calibri" w:hAnsi="Calibri" w:cs="Calibri"/>
          <w:b/>
        </w:rPr>
        <w:t xml:space="preserve">, </w:t>
      </w:r>
      <w:r w:rsidR="00FB7922" w:rsidRPr="00FB7922">
        <w:t xml:space="preserve"> </w:t>
      </w:r>
      <w:r w:rsidR="00FB7922" w:rsidRPr="00FB7922">
        <w:rPr>
          <w:rFonts w:ascii="Calibri" w:hAnsi="Calibri" w:cs="Calibri"/>
          <w:b/>
        </w:rPr>
        <w:t>a u slučaju uplate novčanog pologa, dokaz o uplati prilaže u ponudi.</w:t>
      </w:r>
      <w:r w:rsidRPr="00025D4A">
        <w:rPr>
          <w:rFonts w:ascii="Calibri" w:hAnsi="Calibri" w:cs="Calibri"/>
        </w:rPr>
        <w:t>.</w:t>
      </w:r>
    </w:p>
    <w:p w14:paraId="35DE1A0D" w14:textId="77777777" w:rsidR="00A0152B" w:rsidRPr="00183359" w:rsidRDefault="00A0152B" w:rsidP="00667BE8">
      <w:pPr>
        <w:autoSpaceDE w:val="0"/>
        <w:autoSpaceDN w:val="0"/>
        <w:adjustRightInd w:val="0"/>
        <w:spacing w:after="120"/>
        <w:ind w:right="-12"/>
        <w:rPr>
          <w:rFonts w:ascii="Calibri" w:hAnsi="Calibri" w:cs="Calibri"/>
        </w:rPr>
      </w:pPr>
      <w:r w:rsidRPr="00025D4A">
        <w:rPr>
          <w:rFonts w:ascii="Calibri" w:hAnsi="Calibri" w:cs="Calibri"/>
        </w:rPr>
        <w:t xml:space="preserve">Dijelovi ponude </w:t>
      </w:r>
      <w:r w:rsidRPr="00183359">
        <w:rPr>
          <w:rFonts w:ascii="Calibri" w:hAnsi="Calibri" w:cs="Calibri"/>
        </w:rPr>
        <w:t xml:space="preserve">koji se dostavljaju u papirnatom obliku moraju biti </w:t>
      </w:r>
      <w:r w:rsidRPr="00183359">
        <w:rPr>
          <w:rFonts w:ascii="Calibri" w:hAnsi="Calibri" w:cs="Calibri"/>
          <w:b/>
        </w:rPr>
        <w:t>uvezani u cjelinu na način da se onemogući naknadno vađenje ili umetanje listova ili dijelova ponude</w:t>
      </w:r>
      <w:r w:rsidRPr="00183359">
        <w:rPr>
          <w:rFonts w:ascii="Calibri" w:hAnsi="Calibri" w:cs="Calibri"/>
        </w:rPr>
        <w:t xml:space="preserve"> (npr. jamstvenikom – vrpcom čija su oba kraja na posljednjoj strani pričvršćena naljepnicom i otisnutim </w:t>
      </w:r>
      <w:r>
        <w:rPr>
          <w:rFonts w:ascii="Calibri" w:hAnsi="Calibri" w:cs="Calibri"/>
        </w:rPr>
        <w:t>pečatom</w:t>
      </w:r>
      <w:r w:rsidRPr="00183359">
        <w:rPr>
          <w:rFonts w:ascii="Calibri" w:hAnsi="Calibri" w:cs="Calibri"/>
        </w:rPr>
        <w:t>).</w:t>
      </w:r>
    </w:p>
    <w:p w14:paraId="49960C0F" w14:textId="77777777" w:rsidR="00A0152B" w:rsidRPr="00C54490" w:rsidRDefault="00A0152B" w:rsidP="00667BE8">
      <w:pPr>
        <w:autoSpaceDE w:val="0"/>
        <w:autoSpaceDN w:val="0"/>
        <w:adjustRightInd w:val="0"/>
        <w:spacing w:after="120"/>
        <w:ind w:right="-12"/>
        <w:rPr>
          <w:rFonts w:ascii="Calibri" w:hAnsi="Calibri"/>
        </w:rPr>
      </w:pPr>
      <w:r w:rsidRPr="00C54490">
        <w:rPr>
          <w:rFonts w:ascii="Calibri" w:hAnsi="Calibri" w:cs="ArialMT"/>
        </w:rPr>
        <w:t>Dijelovi</w:t>
      </w:r>
      <w:r w:rsidRPr="00C54490">
        <w:rPr>
          <w:rFonts w:ascii="Calibri" w:hAnsi="Calibri"/>
        </w:rPr>
        <w:t xml:space="preserve"> ponude </w:t>
      </w:r>
      <w:r w:rsidRPr="00C54490">
        <w:rPr>
          <w:rFonts w:ascii="Calibri" w:hAnsi="Calibri" w:cs="ArialMT"/>
        </w:rPr>
        <w:t xml:space="preserve">koji se dostavljaju u papirnatom obliku, ponuditelji dostavljaju </w:t>
      </w:r>
      <w:r w:rsidRPr="00C54490">
        <w:rPr>
          <w:rFonts w:ascii="Calibri" w:hAnsi="Calibri"/>
        </w:rPr>
        <w:t>u jednom primjerku</w:t>
      </w:r>
      <w:r w:rsidRPr="00C54490">
        <w:rPr>
          <w:rFonts w:ascii="Calibri" w:hAnsi="Calibri" w:cs="ArialMT"/>
        </w:rPr>
        <w:t>.</w:t>
      </w:r>
      <w:r w:rsidRPr="00C54490">
        <w:rPr>
          <w:rFonts w:ascii="Calibri" w:hAnsi="Calibri"/>
        </w:rPr>
        <w:t xml:space="preserve"> </w:t>
      </w:r>
    </w:p>
    <w:p w14:paraId="1C59670E" w14:textId="77777777" w:rsidR="00A0152B" w:rsidRPr="00E27E60" w:rsidRDefault="00A0152B" w:rsidP="00667BE8">
      <w:pPr>
        <w:autoSpaceDE w:val="0"/>
        <w:autoSpaceDN w:val="0"/>
        <w:adjustRightInd w:val="0"/>
        <w:spacing w:after="120"/>
        <w:ind w:right="-12"/>
        <w:rPr>
          <w:rFonts w:ascii="Calibri" w:hAnsi="Calibri" w:cs="Calibri"/>
        </w:rPr>
      </w:pPr>
      <w:r w:rsidRPr="00025D4A">
        <w:rPr>
          <w:rFonts w:ascii="Calibri" w:hAnsi="Calibri" w:cs="Calibri"/>
          <w:color w:val="000000"/>
        </w:rPr>
        <w:t xml:space="preserve">Ispravci u dijelu elektroničke ponude koja se dostavlja u papirnatom obliku moraju biti izrađeni na način da ispravljeni </w:t>
      </w:r>
      <w:r w:rsidRPr="00E27E60">
        <w:rPr>
          <w:rFonts w:ascii="Calibri" w:hAnsi="Calibri" w:cs="Calibri"/>
          <w:color w:val="000000"/>
        </w:rPr>
        <w:t>tekst ostane vidljiv (čitak) ili dokaziv (npr. nije dopustivo brisanje, premazivanje ili uklanjanje slova ili otisaka). Ispravci moraju uz navod datuma ispravka biti potvrđeni potpisom Ponuditelja.</w:t>
      </w:r>
      <w:r w:rsidRPr="00E27E60">
        <w:rPr>
          <w:rFonts w:ascii="Calibri" w:hAnsi="Calibri" w:cs="Calibri"/>
        </w:rPr>
        <w:t xml:space="preserve"> </w:t>
      </w:r>
    </w:p>
    <w:p w14:paraId="12B98F72" w14:textId="509089D5" w:rsidR="00232E38" w:rsidRDefault="00FB7922" w:rsidP="00667BE8">
      <w:pPr>
        <w:autoSpaceDE w:val="0"/>
        <w:autoSpaceDN w:val="0"/>
        <w:adjustRightInd w:val="0"/>
        <w:spacing w:after="120"/>
        <w:ind w:right="-12"/>
        <w:rPr>
          <w:rFonts w:ascii="Calibri" w:hAnsi="Calibri" w:cs="Calibri"/>
          <w:color w:val="000000"/>
        </w:rPr>
      </w:pPr>
      <w:r w:rsidRPr="00FB7922">
        <w:rPr>
          <w:rFonts w:ascii="Calibri" w:hAnsi="Calibri" w:cs="Calibri"/>
          <w:color w:val="000000"/>
        </w:rPr>
        <w:t>Ponuditelji kreiraju ponudu u EOJN RH-u. Ponuditelj je obvezan prikupiti sve tražene dokumente te ih pohraniti u elektroničkom obliku.</w:t>
      </w:r>
    </w:p>
    <w:p w14:paraId="54049B4D" w14:textId="49F24441" w:rsidR="00FB7922" w:rsidRDefault="00FB7922" w:rsidP="00667BE8">
      <w:pPr>
        <w:autoSpaceDE w:val="0"/>
        <w:autoSpaceDN w:val="0"/>
        <w:adjustRightInd w:val="0"/>
        <w:spacing w:after="120"/>
        <w:ind w:right="-12"/>
        <w:rPr>
          <w:rFonts w:ascii="Calibri" w:hAnsi="Calibri" w:cs="Calibri"/>
          <w:color w:val="000000"/>
        </w:rPr>
      </w:pPr>
    </w:p>
    <w:p w14:paraId="34D7992C" w14:textId="77777777" w:rsidR="00FB7922" w:rsidRPr="00CA7569" w:rsidRDefault="00FB7922" w:rsidP="00667BE8">
      <w:pPr>
        <w:pStyle w:val="Naslov21"/>
        <w:ind w:right="-12"/>
      </w:pPr>
      <w:bookmarkStart w:id="210" w:name="_Toc62685319"/>
      <w:r w:rsidRPr="00CA7569">
        <w:t>Način dostave ponude</w:t>
      </w:r>
      <w:bookmarkEnd w:id="210"/>
    </w:p>
    <w:p w14:paraId="4E1BEFD2" w14:textId="77777777" w:rsidR="00FB7922" w:rsidRPr="00BD0061" w:rsidRDefault="00FB7922" w:rsidP="00667BE8">
      <w:pPr>
        <w:autoSpaceDE w:val="0"/>
        <w:spacing w:after="120"/>
        <w:ind w:right="-12"/>
        <w:rPr>
          <w:rFonts w:ascii="Calibri" w:hAnsi="Calibri" w:cs="Calibri"/>
          <w:b/>
          <w:shd w:val="clear" w:color="auto" w:fill="FFFFFF"/>
        </w:rPr>
      </w:pPr>
      <w:r w:rsidRPr="00BD0061">
        <w:rPr>
          <w:rFonts w:ascii="Calibri" w:hAnsi="Calibri" w:cs="Calibri"/>
          <w:b/>
          <w:lang w:eastAsia="ar-SA"/>
        </w:rPr>
        <w:t>Ponuda se dostavlja elektroničkim sredstvima komunikacije putem EOJN RH</w:t>
      </w:r>
      <w:r w:rsidRPr="00BD0061">
        <w:rPr>
          <w:rFonts w:ascii="Calibri" w:hAnsi="Calibri" w:cs="Calibri"/>
          <w:lang w:eastAsia="ar-SA"/>
        </w:rPr>
        <w:t>.</w:t>
      </w:r>
    </w:p>
    <w:p w14:paraId="20CC2608" w14:textId="77777777" w:rsidR="00FB7922" w:rsidRPr="00025D4A" w:rsidRDefault="00FB7922" w:rsidP="00667BE8">
      <w:pPr>
        <w:suppressAutoHyphens/>
        <w:autoSpaceDE w:val="0"/>
        <w:autoSpaceDN w:val="0"/>
        <w:adjustRightInd w:val="0"/>
        <w:spacing w:after="120"/>
        <w:ind w:right="-12"/>
        <w:rPr>
          <w:rFonts w:ascii="Calibri" w:hAnsi="Calibri" w:cs="Calibri"/>
          <w:lang w:eastAsia="ar-SA"/>
        </w:rPr>
      </w:pPr>
      <w:r w:rsidRPr="00025D4A">
        <w:rPr>
          <w:rFonts w:ascii="Calibri" w:hAnsi="Calibri" w:cs="Calibri"/>
          <w:lang w:eastAsia="ar-SA"/>
        </w:rPr>
        <w:t>Elektronička dostava ponuda provodi se putem EOJN</w:t>
      </w:r>
      <w:r>
        <w:rPr>
          <w:rFonts w:ascii="Calibri" w:hAnsi="Calibri" w:cs="Calibri"/>
          <w:lang w:eastAsia="ar-SA"/>
        </w:rPr>
        <w:t xml:space="preserve"> RH</w:t>
      </w:r>
      <w:r w:rsidRPr="00025D4A">
        <w:rPr>
          <w:rFonts w:ascii="Calibri" w:hAnsi="Calibri" w:cs="Calibri"/>
          <w:lang w:eastAsia="ar-SA"/>
        </w:rPr>
        <w:t xml:space="preserve">-a, vezujući se na elektroničku objavu poziva na nadmetanje te na elektronički pristup </w:t>
      </w:r>
      <w:r>
        <w:rPr>
          <w:rFonts w:ascii="Calibri" w:hAnsi="Calibri" w:cs="Calibri"/>
          <w:lang w:eastAsia="ar-SA"/>
        </w:rPr>
        <w:t>D</w:t>
      </w:r>
      <w:r w:rsidRPr="00025D4A">
        <w:rPr>
          <w:rFonts w:ascii="Calibri" w:hAnsi="Calibri" w:cs="Calibri"/>
          <w:lang w:eastAsia="ar-SA"/>
        </w:rPr>
        <w:t xml:space="preserve">okumentaciji </w:t>
      </w:r>
      <w:r>
        <w:rPr>
          <w:rFonts w:ascii="Calibri" w:hAnsi="Calibri" w:cs="Calibri"/>
          <w:lang w:eastAsia="ar-SA"/>
        </w:rPr>
        <w:t>o nabavi</w:t>
      </w:r>
      <w:r w:rsidRPr="00025D4A">
        <w:rPr>
          <w:rFonts w:ascii="Calibri" w:hAnsi="Calibri" w:cs="Calibri"/>
          <w:lang w:eastAsia="ar-SA"/>
        </w:rPr>
        <w:t>.</w:t>
      </w:r>
    </w:p>
    <w:p w14:paraId="52DBB31B" w14:textId="77777777" w:rsidR="00FB7922" w:rsidRPr="00550CB8" w:rsidRDefault="00FB7922" w:rsidP="00667BE8">
      <w:pPr>
        <w:autoSpaceDE w:val="0"/>
        <w:autoSpaceDN w:val="0"/>
        <w:adjustRightInd w:val="0"/>
        <w:ind w:right="-12"/>
        <w:rPr>
          <w:rFonts w:ascii="Calibri" w:hAnsi="Calibri" w:cs="Calibri"/>
        </w:rPr>
      </w:pPr>
      <w:r w:rsidRPr="00D27D9A">
        <w:rPr>
          <w:rFonts w:ascii="Calibri" w:hAnsi="Calibri" w:cs="Calibri"/>
        </w:rPr>
        <w:t>Ponuditelj nije obvezan označiti stranice ponude koja se dostavlja elektroničkim sredstvima komunikacije</w:t>
      </w:r>
      <w:r w:rsidRPr="00550CB8">
        <w:rPr>
          <w:rFonts w:ascii="Calibri" w:hAnsi="Calibri" w:cs="Calibri"/>
        </w:rPr>
        <w:t>.</w:t>
      </w:r>
    </w:p>
    <w:p w14:paraId="51730779" w14:textId="77777777" w:rsidR="00FB7922" w:rsidRPr="00550CB8" w:rsidRDefault="00FB7922" w:rsidP="00667BE8">
      <w:pPr>
        <w:autoSpaceDE w:val="0"/>
        <w:autoSpaceDN w:val="0"/>
        <w:adjustRightInd w:val="0"/>
        <w:ind w:right="-12"/>
        <w:rPr>
          <w:rFonts w:ascii="Calibri" w:hAnsi="Calibri" w:cs="Calibri"/>
        </w:rPr>
      </w:pPr>
      <w:r w:rsidRPr="00550CB8">
        <w:rPr>
          <w:rFonts w:ascii="Calibri" w:hAnsi="Calibri" w:cs="Calibri"/>
        </w:rPr>
        <w:t>Ponuditelj nije obvezan dostaviti presliku ponude koja se dostavlja elektroničkim sredstvima komunikacije.</w:t>
      </w:r>
    </w:p>
    <w:p w14:paraId="44F27FAE" w14:textId="77777777" w:rsidR="00FB7922" w:rsidRDefault="00FB7922" w:rsidP="00667BE8">
      <w:pPr>
        <w:autoSpaceDE w:val="0"/>
        <w:spacing w:after="120"/>
        <w:ind w:right="-12"/>
        <w:rPr>
          <w:rFonts w:ascii="Calibri" w:hAnsi="Calibri" w:cs="Calibri"/>
          <w:lang w:eastAsia="ar-SA"/>
        </w:rPr>
      </w:pPr>
    </w:p>
    <w:p w14:paraId="2618FE12" w14:textId="77777777" w:rsidR="00FB7922" w:rsidRDefault="00FB7922" w:rsidP="00667BE8">
      <w:pPr>
        <w:autoSpaceDE w:val="0"/>
        <w:spacing w:after="120"/>
        <w:ind w:right="-12"/>
        <w:rPr>
          <w:rFonts w:ascii="Calibri" w:hAnsi="Calibri" w:cs="Calibri"/>
          <w:lang w:eastAsia="ar-SA"/>
        </w:rPr>
      </w:pPr>
      <w:r w:rsidRPr="00B51FAA">
        <w:rPr>
          <w:rFonts w:ascii="Calibri" w:hAnsi="Calibri" w:cs="Calibri"/>
          <w:lang w:eastAsia="ar-SA"/>
        </w:rPr>
        <w:t>Smatra se da ponuda dostavljena elektroničkim sredstvima komunikacije putem EOJN RH obvezuje ponuditelja u roku valjanosti ponude neovisno o tome je li potpisana ili nije te naručitelj ne smije odbiti takvu ponudu samo zbog toga razloga.</w:t>
      </w:r>
    </w:p>
    <w:p w14:paraId="27D7B36F" w14:textId="77777777" w:rsidR="00FB7922" w:rsidRPr="00143B25" w:rsidRDefault="00FB7922" w:rsidP="00667BE8">
      <w:pPr>
        <w:autoSpaceDE w:val="0"/>
        <w:spacing w:after="120"/>
        <w:ind w:right="-12"/>
        <w:rPr>
          <w:rFonts w:ascii="Calibri" w:hAnsi="Calibri" w:cs="Calibri"/>
          <w:shd w:val="clear" w:color="auto" w:fill="FFFFFF"/>
        </w:rPr>
      </w:pPr>
      <w:r w:rsidRPr="00143B25">
        <w:rPr>
          <w:rFonts w:ascii="Calibri" w:hAnsi="Calibri" w:cs="Calibri"/>
          <w:lang w:eastAsia="ar-SA"/>
        </w:rPr>
        <w:t>Naručitelj otklanja svaku odgovornost vezanu uz mogući neispravan rad EOJN</w:t>
      </w:r>
      <w:r>
        <w:rPr>
          <w:rFonts w:ascii="Calibri" w:hAnsi="Calibri" w:cs="Calibri"/>
          <w:lang w:eastAsia="ar-SA"/>
        </w:rPr>
        <w:t xml:space="preserve"> RH</w:t>
      </w:r>
      <w:r w:rsidRPr="00143B25">
        <w:rPr>
          <w:rFonts w:ascii="Calibri" w:hAnsi="Calibri" w:cs="Calibri"/>
          <w:lang w:eastAsia="ar-SA"/>
        </w:rPr>
        <w:t>-a, zastoj u radu EOJN</w:t>
      </w:r>
      <w:r>
        <w:rPr>
          <w:rFonts w:ascii="Calibri" w:hAnsi="Calibri" w:cs="Calibri"/>
          <w:lang w:eastAsia="ar-SA"/>
        </w:rPr>
        <w:t xml:space="preserve"> RH</w:t>
      </w:r>
      <w:r w:rsidRPr="00143B25">
        <w:rPr>
          <w:rFonts w:ascii="Calibri" w:hAnsi="Calibri" w:cs="Calibri"/>
          <w:lang w:eastAsia="ar-SA"/>
        </w:rPr>
        <w:t>-a ili nemogućnost zainteresiranoga gospodarskog subjekta da ponudu u elektroničkom obliku dostavi u</w:t>
      </w:r>
      <w:r>
        <w:rPr>
          <w:rFonts w:ascii="Calibri" w:hAnsi="Calibri" w:cs="Calibri"/>
          <w:lang w:eastAsia="ar-SA"/>
        </w:rPr>
        <w:t xml:space="preserve"> </w:t>
      </w:r>
      <w:r w:rsidRPr="00143B25">
        <w:rPr>
          <w:rFonts w:ascii="Calibri" w:hAnsi="Calibri" w:cs="Calibri"/>
          <w:lang w:eastAsia="ar-SA"/>
        </w:rPr>
        <w:t>danome</w:t>
      </w:r>
      <w:r>
        <w:rPr>
          <w:rFonts w:ascii="Calibri" w:hAnsi="Calibri" w:cs="Calibri"/>
          <w:lang w:eastAsia="ar-SA"/>
        </w:rPr>
        <w:t xml:space="preserve"> </w:t>
      </w:r>
      <w:r w:rsidRPr="00143B25">
        <w:rPr>
          <w:rFonts w:ascii="Calibri" w:hAnsi="Calibri" w:cs="Calibri"/>
          <w:lang w:eastAsia="ar-SA"/>
        </w:rPr>
        <w:t>roku putem EOJN</w:t>
      </w:r>
      <w:r>
        <w:rPr>
          <w:rFonts w:ascii="Calibri" w:hAnsi="Calibri" w:cs="Calibri"/>
          <w:lang w:eastAsia="ar-SA"/>
        </w:rPr>
        <w:t xml:space="preserve"> RH</w:t>
      </w:r>
      <w:r w:rsidRPr="00143B25">
        <w:rPr>
          <w:rFonts w:ascii="Calibri" w:hAnsi="Calibri" w:cs="Calibri"/>
          <w:lang w:eastAsia="ar-SA"/>
        </w:rPr>
        <w:t>-a.</w:t>
      </w:r>
    </w:p>
    <w:p w14:paraId="190B7A53" w14:textId="77777777" w:rsidR="00FB7922" w:rsidRPr="00BD0061" w:rsidRDefault="00FB7922" w:rsidP="00667BE8">
      <w:pPr>
        <w:suppressAutoHyphens/>
        <w:autoSpaceDE w:val="0"/>
        <w:autoSpaceDN w:val="0"/>
        <w:adjustRightInd w:val="0"/>
        <w:spacing w:after="120"/>
        <w:ind w:right="-12"/>
        <w:rPr>
          <w:rFonts w:ascii="Calibri" w:hAnsi="Calibri" w:cs="Calibri"/>
          <w:b/>
          <w:lang w:eastAsia="ar-SA"/>
        </w:rPr>
      </w:pPr>
      <w:r w:rsidRPr="00BD0061">
        <w:rPr>
          <w:rFonts w:ascii="Calibri" w:hAnsi="Calibri" w:cs="Calibri"/>
          <w:lang w:eastAsia="ar-SA"/>
        </w:rPr>
        <w:t xml:space="preserve">Ako tijekom razdoblja od 4 sati prije isteka roka za dostavu zbog tehničkih ili drugih razloga na strani EOJN RH isti nije dostupan, rok za dostavu ne teče dok traje nedostupnost, odnosno dok </w:t>
      </w:r>
      <w:r>
        <w:rPr>
          <w:rFonts w:ascii="Calibri" w:hAnsi="Calibri" w:cs="Calibri"/>
          <w:lang w:eastAsia="ar-SA"/>
        </w:rPr>
        <w:t>n</w:t>
      </w:r>
      <w:r w:rsidRPr="00BD0061">
        <w:rPr>
          <w:rFonts w:ascii="Calibri" w:hAnsi="Calibri" w:cs="Calibri"/>
          <w:lang w:eastAsia="ar-SA"/>
        </w:rPr>
        <w:t xml:space="preserve">aručitelj </w:t>
      </w:r>
      <w:r>
        <w:rPr>
          <w:rFonts w:ascii="Calibri" w:hAnsi="Calibri" w:cs="Calibri"/>
          <w:lang w:eastAsia="ar-SA"/>
        </w:rPr>
        <w:t xml:space="preserve">ne </w:t>
      </w:r>
      <w:r w:rsidRPr="00BD0061">
        <w:rPr>
          <w:rFonts w:ascii="Calibri" w:hAnsi="Calibri" w:cs="Calibri"/>
          <w:lang w:eastAsia="ar-SA"/>
        </w:rPr>
        <w:t xml:space="preserve">produlji rok za dostavu. U tom slučaju </w:t>
      </w:r>
      <w:r>
        <w:rPr>
          <w:rFonts w:ascii="Calibri" w:hAnsi="Calibri" w:cs="Calibri"/>
          <w:lang w:eastAsia="ar-SA"/>
        </w:rPr>
        <w:t>n</w:t>
      </w:r>
      <w:r w:rsidRPr="00BD0061">
        <w:rPr>
          <w:rFonts w:ascii="Calibri" w:hAnsi="Calibri" w:cs="Calibri"/>
          <w:lang w:eastAsia="ar-SA"/>
        </w:rPr>
        <w:t xml:space="preserve">aručitelj će produžiti rok za dostavu za najmanje </w:t>
      </w:r>
      <w:r w:rsidRPr="00BD0061">
        <w:rPr>
          <w:rFonts w:ascii="Calibri" w:hAnsi="Calibri" w:cs="Calibri"/>
          <w:b/>
          <w:lang w:eastAsia="ar-SA"/>
        </w:rPr>
        <w:t>četiri dana</w:t>
      </w:r>
      <w:r w:rsidRPr="00BD0061">
        <w:rPr>
          <w:rFonts w:ascii="Calibri" w:hAnsi="Calibri" w:cs="Calibri"/>
          <w:lang w:eastAsia="ar-SA"/>
        </w:rPr>
        <w:t xml:space="preserve"> od dana slanja ispravka poziva na nadmetanje.</w:t>
      </w:r>
    </w:p>
    <w:p w14:paraId="68608330" w14:textId="77777777" w:rsidR="00FB7922" w:rsidRPr="00025D4A" w:rsidRDefault="00FB7922" w:rsidP="00667BE8">
      <w:pPr>
        <w:suppressAutoHyphens/>
        <w:autoSpaceDE w:val="0"/>
        <w:autoSpaceDN w:val="0"/>
        <w:adjustRightInd w:val="0"/>
        <w:spacing w:after="120"/>
        <w:ind w:right="-12"/>
        <w:rPr>
          <w:rFonts w:ascii="Calibri" w:hAnsi="Calibri" w:cs="Calibri"/>
          <w:lang w:eastAsia="ar-SA"/>
        </w:rPr>
      </w:pPr>
      <w:r w:rsidRPr="00025D4A">
        <w:rPr>
          <w:rFonts w:ascii="Calibri" w:hAnsi="Calibri" w:cs="Calibri"/>
          <w:lang w:eastAsia="ar-SA"/>
        </w:rPr>
        <w:t xml:space="preserve">Procesom predaje ponude smatra se učitavanje (upload) svih sastavnih dijelova ponude. Sve priložene dokumente EOJN </w:t>
      </w:r>
      <w:r>
        <w:rPr>
          <w:rFonts w:ascii="Calibri" w:hAnsi="Calibri" w:cs="Calibri"/>
          <w:lang w:eastAsia="ar-SA"/>
        </w:rPr>
        <w:t xml:space="preserve">RH </w:t>
      </w:r>
      <w:r w:rsidRPr="00025D4A">
        <w:rPr>
          <w:rFonts w:ascii="Calibri" w:hAnsi="Calibri" w:cs="Calibri"/>
          <w:lang w:eastAsia="ar-SA"/>
        </w:rPr>
        <w:t>uvezuje u cjelovitu ponudu, pod nazivom „Uvez ponude“. Priložena ponuda se nakon prilaganja automatski kriptira te do podataka iz predane elektroničke ponude nije moguće doći prije isteka roka za dostavu ponuda, odnosno javnog otvaranja ponuda.</w:t>
      </w:r>
    </w:p>
    <w:p w14:paraId="5995BBC0" w14:textId="77777777" w:rsidR="00FB7922" w:rsidRPr="00025D4A" w:rsidRDefault="00FB7922" w:rsidP="00667BE8">
      <w:pPr>
        <w:suppressAutoHyphens/>
        <w:autoSpaceDE w:val="0"/>
        <w:autoSpaceDN w:val="0"/>
        <w:adjustRightInd w:val="0"/>
        <w:spacing w:after="120"/>
        <w:ind w:right="-12"/>
        <w:rPr>
          <w:rFonts w:ascii="Calibri" w:hAnsi="Calibri" w:cs="Calibri"/>
          <w:lang w:eastAsia="ar-SA"/>
        </w:rPr>
      </w:pPr>
      <w:r w:rsidRPr="00025D4A">
        <w:rPr>
          <w:rFonts w:ascii="Calibri" w:hAnsi="Calibri" w:cs="Calibri"/>
          <w:lang w:eastAsia="ar-SA"/>
        </w:rPr>
        <w:t>Detaljne upute načina elektroničke dostave ponuda, upotrebe naprednog elektroničkog potpisa te informacije u vezi sa specifikacijama koje su potrebne za elektroničku dostavu ponuda, uključujući kriptografsku zaštitu, dostupne su na stranicama EOJN</w:t>
      </w:r>
      <w:r>
        <w:rPr>
          <w:rFonts w:ascii="Calibri" w:hAnsi="Calibri" w:cs="Calibri"/>
          <w:lang w:eastAsia="ar-SA"/>
        </w:rPr>
        <w:t xml:space="preserve"> RH</w:t>
      </w:r>
      <w:r w:rsidRPr="00025D4A">
        <w:rPr>
          <w:rFonts w:ascii="Calibri" w:hAnsi="Calibri" w:cs="Calibri"/>
          <w:lang w:eastAsia="ar-SA"/>
        </w:rPr>
        <w:t xml:space="preserve">-a, na adresi: </w:t>
      </w:r>
      <w:hyperlink r:id="rId20" w:history="1">
        <w:r w:rsidRPr="00025D4A">
          <w:rPr>
            <w:rFonts w:ascii="Calibri" w:hAnsi="Calibri" w:cs="Calibri"/>
            <w:lang w:eastAsia="ar-SA"/>
          </w:rPr>
          <w:t>https://eojn.nn.hr/Oglasnik/</w:t>
        </w:r>
      </w:hyperlink>
    </w:p>
    <w:p w14:paraId="6050A37E" w14:textId="77777777" w:rsidR="00FB7922" w:rsidRPr="00025D4A" w:rsidRDefault="00FB7922" w:rsidP="00FB7922">
      <w:pPr>
        <w:suppressAutoHyphens/>
        <w:autoSpaceDE w:val="0"/>
        <w:autoSpaceDN w:val="0"/>
        <w:adjustRightInd w:val="0"/>
        <w:spacing w:after="120"/>
        <w:ind w:right="-11"/>
        <w:rPr>
          <w:rFonts w:ascii="Calibri" w:hAnsi="Calibri" w:cs="Calibri"/>
          <w:lang w:eastAsia="ar-SA"/>
        </w:rPr>
      </w:pPr>
      <w:r w:rsidRPr="00025D4A">
        <w:rPr>
          <w:rFonts w:ascii="Calibri" w:hAnsi="Calibri" w:cs="Calibri"/>
          <w:lang w:eastAsia="ar-SA"/>
        </w:rPr>
        <w:lastRenderedPageBreak/>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14:paraId="109D0473" w14:textId="77777777" w:rsidR="00FB7922" w:rsidRPr="00025D4A" w:rsidRDefault="00FB7922" w:rsidP="00FB7922">
      <w:pPr>
        <w:suppressAutoHyphens/>
        <w:autoSpaceDE w:val="0"/>
        <w:autoSpaceDN w:val="0"/>
        <w:adjustRightInd w:val="0"/>
        <w:spacing w:after="120"/>
        <w:ind w:right="-11"/>
        <w:rPr>
          <w:rFonts w:ascii="Calibri" w:hAnsi="Calibri" w:cs="Calibri"/>
          <w:lang w:eastAsia="ar-SA"/>
        </w:rPr>
      </w:pPr>
      <w:r w:rsidRPr="00025D4A">
        <w:rPr>
          <w:rFonts w:ascii="Calibri" w:hAnsi="Calibri" w:cs="Calibri"/>
          <w:lang w:eastAsia="ar-SA"/>
        </w:rPr>
        <w:t>Ključni koraci koje gospodarski subjekt mora poduzeti, odnosno tehnički uvjeti koje mora ispuniti kako bi uspješno p</w:t>
      </w:r>
      <w:r>
        <w:rPr>
          <w:rFonts w:ascii="Calibri" w:hAnsi="Calibri" w:cs="Calibri"/>
          <w:lang w:eastAsia="ar-SA"/>
        </w:rPr>
        <w:t>redao elektroničku ponudu su sl</w:t>
      </w:r>
      <w:r w:rsidRPr="00025D4A">
        <w:rPr>
          <w:rFonts w:ascii="Calibri" w:hAnsi="Calibri" w:cs="Calibri"/>
          <w:lang w:eastAsia="ar-SA"/>
        </w:rPr>
        <w:t>jedeći:</w:t>
      </w:r>
    </w:p>
    <w:p w14:paraId="72C063ED" w14:textId="77777777" w:rsidR="00FB7922" w:rsidRPr="00025D4A" w:rsidRDefault="00FB7922" w:rsidP="00FB7922">
      <w:pPr>
        <w:pStyle w:val="Odlomakpopisa"/>
        <w:numPr>
          <w:ilvl w:val="0"/>
          <w:numId w:val="9"/>
        </w:numPr>
      </w:pPr>
      <w:r w:rsidRPr="00025D4A">
        <w:t xml:space="preserve">Gospodarski subjekt se u roku za dostavu ponuda, u ovom postupku javne nabave, prijavio/registrirao u EOJN </w:t>
      </w:r>
      <w:r>
        <w:t xml:space="preserve">RH </w:t>
      </w:r>
      <w:r w:rsidRPr="00025D4A">
        <w:t xml:space="preserve">kao zainteresirani gospodarski subjekt pri čemu je upisao važeću adresu e-pošte za razmjenu informacija s </w:t>
      </w:r>
      <w:r>
        <w:t>n</w:t>
      </w:r>
      <w:r w:rsidRPr="00025D4A">
        <w:t>aručiteljem putem elektroničkog oglasnika;</w:t>
      </w:r>
    </w:p>
    <w:p w14:paraId="59C6651F" w14:textId="77777777" w:rsidR="00FB7922" w:rsidRPr="00025D4A" w:rsidRDefault="00FB7922" w:rsidP="00FB7922">
      <w:pPr>
        <w:pStyle w:val="Odlomakpopisa"/>
        <w:numPr>
          <w:ilvl w:val="0"/>
          <w:numId w:val="9"/>
        </w:numPr>
      </w:pPr>
      <w:r w:rsidRPr="00025D4A">
        <w:t>Gospodarski subjekt je putem EOJN</w:t>
      </w:r>
      <w:r>
        <w:t xml:space="preserve"> RH</w:t>
      </w:r>
      <w:r w:rsidRPr="00025D4A">
        <w:t>-a dostavio ponudu u roku za dostavu ponuda.</w:t>
      </w:r>
    </w:p>
    <w:p w14:paraId="75BEDDDB" w14:textId="77777777" w:rsidR="00FB7922" w:rsidRDefault="00FB7922" w:rsidP="00FB7922">
      <w:pPr>
        <w:suppressAutoHyphens/>
        <w:autoSpaceDE w:val="0"/>
        <w:autoSpaceDN w:val="0"/>
        <w:adjustRightInd w:val="0"/>
        <w:spacing w:after="120"/>
        <w:ind w:right="-11"/>
        <w:rPr>
          <w:rFonts w:ascii="Calibri" w:hAnsi="Calibri" w:cs="Calibri"/>
          <w:lang w:eastAsia="ar-SA"/>
        </w:rPr>
      </w:pPr>
    </w:p>
    <w:p w14:paraId="2B223100" w14:textId="6E9C1AD9" w:rsidR="00FB7922" w:rsidRPr="00025D4A" w:rsidRDefault="00FB7922" w:rsidP="00FB7922">
      <w:pPr>
        <w:suppressAutoHyphens/>
        <w:autoSpaceDE w:val="0"/>
        <w:autoSpaceDN w:val="0"/>
        <w:adjustRightInd w:val="0"/>
        <w:spacing w:after="120"/>
        <w:ind w:right="-11"/>
        <w:rPr>
          <w:rFonts w:ascii="Calibri" w:hAnsi="Calibri" w:cs="Calibri"/>
          <w:lang w:eastAsia="ar-SA"/>
        </w:rPr>
      </w:pPr>
      <w:r w:rsidRPr="00025D4A">
        <w:rPr>
          <w:rFonts w:ascii="Calibri" w:hAnsi="Calibri" w:cs="Calibri"/>
          <w:lang w:eastAsia="ar-SA"/>
        </w:rPr>
        <w:t xml:space="preserve">Prilikom elektroničke dostave ponuda, sva komunikacija, razmjena i pohrana informacija između ponuditelja i </w:t>
      </w:r>
      <w:r>
        <w:rPr>
          <w:rFonts w:ascii="Calibri" w:hAnsi="Calibri" w:cs="Calibri"/>
          <w:lang w:eastAsia="ar-SA"/>
        </w:rPr>
        <w:t>n</w:t>
      </w:r>
      <w:r w:rsidRPr="00025D4A">
        <w:rPr>
          <w:rFonts w:ascii="Calibri" w:hAnsi="Calibri" w:cs="Calibri"/>
          <w:lang w:eastAsia="ar-SA"/>
        </w:rPr>
        <w:t xml:space="preserve">aručitelja obavlja se na način da se očuva integritet podataka i tajnost ponuda. Ovlaštene osobe </w:t>
      </w:r>
      <w:r>
        <w:rPr>
          <w:rFonts w:ascii="Calibri" w:hAnsi="Calibri" w:cs="Calibri"/>
          <w:lang w:eastAsia="ar-SA"/>
        </w:rPr>
        <w:t>n</w:t>
      </w:r>
      <w:r w:rsidRPr="00025D4A">
        <w:rPr>
          <w:rFonts w:ascii="Calibri" w:hAnsi="Calibri" w:cs="Calibri"/>
          <w:lang w:eastAsia="ar-SA"/>
        </w:rPr>
        <w:t>aručitelja imat će uvid u sadržaj ponuda tek po isteku roka za njihovu dostavu.</w:t>
      </w:r>
    </w:p>
    <w:p w14:paraId="59BEA590" w14:textId="77777777" w:rsidR="00FB7922" w:rsidRPr="00025D4A" w:rsidRDefault="00FB7922" w:rsidP="00FB7922">
      <w:pPr>
        <w:suppressAutoHyphens/>
        <w:autoSpaceDE w:val="0"/>
        <w:autoSpaceDN w:val="0"/>
        <w:adjustRightInd w:val="0"/>
        <w:spacing w:after="120"/>
        <w:ind w:right="-11"/>
        <w:rPr>
          <w:rFonts w:ascii="Calibri" w:hAnsi="Calibri" w:cs="Calibri"/>
          <w:lang w:eastAsia="ar-SA"/>
        </w:rPr>
      </w:pPr>
      <w:r w:rsidRPr="00025D4A">
        <w:rPr>
          <w:rFonts w:ascii="Calibri" w:hAnsi="Calibri" w:cs="Calibri"/>
          <w:lang w:eastAsia="ar-SA"/>
        </w:rPr>
        <w:t xml:space="preserve">U slučaju da </w:t>
      </w:r>
      <w:r>
        <w:rPr>
          <w:rFonts w:ascii="Calibri" w:hAnsi="Calibri" w:cs="Calibri"/>
          <w:lang w:eastAsia="ar-SA"/>
        </w:rPr>
        <w:t>n</w:t>
      </w:r>
      <w:r w:rsidRPr="00025D4A">
        <w:rPr>
          <w:rFonts w:ascii="Calibri" w:hAnsi="Calibri" w:cs="Calibri"/>
          <w:lang w:eastAsia="ar-SA"/>
        </w:rPr>
        <w:t xml:space="preserve">aručitelj zaustavi postupak javne nabave povodom izjavljene žalbe na Dokumentaciju ili poništi postupak javne nabave prije isteka roka za dostavu ponuda, za sve ponude koje su u međuvremenu dostavljene elektronički, EOJN </w:t>
      </w:r>
      <w:r>
        <w:rPr>
          <w:rFonts w:ascii="Calibri" w:hAnsi="Calibri" w:cs="Calibri"/>
          <w:lang w:eastAsia="ar-SA"/>
        </w:rPr>
        <w:t xml:space="preserve">RH </w:t>
      </w:r>
      <w:r w:rsidRPr="00025D4A">
        <w:rPr>
          <w:rFonts w:ascii="Calibri" w:hAnsi="Calibri" w:cs="Calibri"/>
          <w:lang w:eastAsia="ar-SA"/>
        </w:rPr>
        <w:t>će trajno onemogućiti pristup tim ponudama i time osigurati da nitko nema uvid u sadržaj dostavljenih ponuda. U slučaju da se postupak nastavi, ponuditelji će morati ponovno dostaviti svoje ponude.</w:t>
      </w:r>
    </w:p>
    <w:p w14:paraId="01E279FB" w14:textId="77777777" w:rsidR="00FB7922" w:rsidRDefault="00FB7922" w:rsidP="00FB7922">
      <w:pPr>
        <w:ind w:right="-11"/>
        <w:rPr>
          <w:rFonts w:ascii="Calibri" w:hAnsi="Calibri" w:cs="Calibri"/>
          <w:lang w:eastAsia="ar-SA"/>
        </w:rPr>
      </w:pPr>
    </w:p>
    <w:p w14:paraId="686E3E8A" w14:textId="77777777" w:rsidR="00FB7922" w:rsidRPr="00025D4A" w:rsidRDefault="00FB7922" w:rsidP="00FB7922">
      <w:pPr>
        <w:suppressAutoHyphens/>
        <w:autoSpaceDE w:val="0"/>
        <w:autoSpaceDN w:val="0"/>
        <w:adjustRightInd w:val="0"/>
        <w:spacing w:after="120"/>
        <w:ind w:right="-11"/>
        <w:rPr>
          <w:rFonts w:ascii="Calibri" w:hAnsi="Calibri" w:cs="Calibri"/>
          <w:lang w:eastAsia="ar-SA"/>
        </w:rPr>
      </w:pPr>
      <w:r w:rsidRPr="00025D4A">
        <w:rPr>
          <w:rFonts w:ascii="Calibri" w:hAnsi="Calibri" w:cs="Calibri"/>
          <w:lang w:eastAsia="ar-SA"/>
        </w:rPr>
        <w:t xml:space="preserve">U svrhu pohrane dokumentacije postupka javne nabave, EOJN </w:t>
      </w:r>
      <w:r>
        <w:rPr>
          <w:rFonts w:ascii="Calibri" w:hAnsi="Calibri" w:cs="Calibri"/>
          <w:lang w:eastAsia="ar-SA"/>
        </w:rPr>
        <w:t xml:space="preserve">RH </w:t>
      </w:r>
      <w:r w:rsidRPr="00025D4A">
        <w:rPr>
          <w:rFonts w:ascii="Calibri" w:hAnsi="Calibri" w:cs="Calibri"/>
          <w:lang w:eastAsia="ar-SA"/>
        </w:rPr>
        <w:t xml:space="preserve">će elektronički dostavljene ponude pohraniti na način koji omogućava čuvanje integriteta podataka i pristup integralnim verzijama dokumenata uz istovremenu mogućnost pohrane kopije dokumenata u vlastitim arhivima </w:t>
      </w:r>
      <w:r>
        <w:rPr>
          <w:rFonts w:ascii="Calibri" w:hAnsi="Calibri" w:cs="Calibri"/>
          <w:lang w:eastAsia="ar-SA"/>
        </w:rPr>
        <w:t>n</w:t>
      </w:r>
      <w:r w:rsidRPr="00025D4A">
        <w:rPr>
          <w:rFonts w:ascii="Calibri" w:hAnsi="Calibri" w:cs="Calibri"/>
          <w:lang w:eastAsia="ar-SA"/>
        </w:rPr>
        <w:t>aručitelja po isteku roka za dostavu ponuda odnosno javnog otvaranja ponuda.</w:t>
      </w:r>
    </w:p>
    <w:p w14:paraId="6E314874" w14:textId="77777777" w:rsidR="00FB7922" w:rsidRDefault="00FB7922" w:rsidP="002C7AF6">
      <w:pPr>
        <w:autoSpaceDE w:val="0"/>
        <w:autoSpaceDN w:val="0"/>
        <w:adjustRightInd w:val="0"/>
        <w:spacing w:after="120"/>
        <w:ind w:right="272"/>
        <w:rPr>
          <w:rFonts w:ascii="Calibri" w:hAnsi="Calibri" w:cs="Calibri"/>
          <w:color w:val="000000"/>
        </w:rPr>
      </w:pPr>
    </w:p>
    <w:p w14:paraId="27EE2A0B" w14:textId="77777777" w:rsidR="00FB7922" w:rsidRPr="0016449C" w:rsidRDefault="00FB7922" w:rsidP="008204D6">
      <w:pPr>
        <w:pStyle w:val="Naslov21"/>
      </w:pPr>
      <w:bookmarkStart w:id="211" w:name="_Toc62685320"/>
      <w:r w:rsidRPr="00CA7569">
        <w:t>Dostava dijela / dijelova ponude sredstvima komunikacije koja nisu elektronička</w:t>
      </w:r>
      <w:bookmarkEnd w:id="211"/>
    </w:p>
    <w:p w14:paraId="76CFB16C" w14:textId="77777777" w:rsidR="00FB7922" w:rsidRPr="00025D4A" w:rsidRDefault="00FB7922" w:rsidP="00FB7922">
      <w:pPr>
        <w:suppressAutoHyphens/>
        <w:autoSpaceDE w:val="0"/>
        <w:autoSpaceDN w:val="0"/>
        <w:adjustRightInd w:val="0"/>
        <w:spacing w:after="120"/>
        <w:ind w:right="-11"/>
        <w:rPr>
          <w:rFonts w:ascii="Calibri" w:hAnsi="Calibri" w:cs="Calibri"/>
          <w:lang w:eastAsia="ar-SA"/>
        </w:rPr>
      </w:pPr>
      <w:r w:rsidRPr="00025D4A">
        <w:rPr>
          <w:rFonts w:ascii="Calibri" w:hAnsi="Calibri" w:cs="Calibri"/>
          <w:lang w:eastAsia="ar-SA"/>
        </w:rPr>
        <w:t xml:space="preserve">Ukoliko pri elektroničkoj dostavi ponuda iz tehničkih razloga nije moguće sigurno povezivanje svih dijelova ponude, </w:t>
      </w:r>
      <w:r>
        <w:rPr>
          <w:rFonts w:ascii="Calibri" w:hAnsi="Calibri" w:cs="Calibri"/>
          <w:lang w:eastAsia="ar-SA"/>
        </w:rPr>
        <w:t>n</w:t>
      </w:r>
      <w:r w:rsidRPr="00025D4A">
        <w:rPr>
          <w:rFonts w:ascii="Calibri" w:hAnsi="Calibri" w:cs="Calibri"/>
          <w:lang w:eastAsia="ar-SA"/>
        </w:rPr>
        <w:t xml:space="preserve">aručitelj prihvaća dostavu u papirnatom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 </w:t>
      </w:r>
    </w:p>
    <w:p w14:paraId="18D67CBD" w14:textId="77777777" w:rsidR="00FB7922" w:rsidRPr="00025D4A" w:rsidRDefault="00FB7922" w:rsidP="00FB7922">
      <w:pPr>
        <w:suppressAutoHyphens/>
        <w:autoSpaceDE w:val="0"/>
        <w:autoSpaceDN w:val="0"/>
        <w:adjustRightInd w:val="0"/>
        <w:spacing w:after="120"/>
        <w:ind w:right="-11"/>
        <w:rPr>
          <w:rFonts w:ascii="Calibri" w:hAnsi="Calibri" w:cs="Calibri"/>
          <w:lang w:eastAsia="ar-SA"/>
        </w:rPr>
      </w:pPr>
      <w:r w:rsidRPr="00025D4A">
        <w:rPr>
          <w:rFonts w:ascii="Calibri" w:hAnsi="Calibri" w:cs="Calibri"/>
          <w:lang w:eastAsia="ar-SA"/>
        </w:rPr>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777C25EA" w14:textId="77777777" w:rsidR="00FB7922" w:rsidRPr="00025D4A" w:rsidRDefault="00FB7922" w:rsidP="00FB7922">
      <w:pPr>
        <w:suppressAutoHyphens/>
        <w:autoSpaceDE w:val="0"/>
        <w:autoSpaceDN w:val="0"/>
        <w:adjustRightInd w:val="0"/>
        <w:spacing w:after="120"/>
        <w:ind w:right="-11"/>
        <w:rPr>
          <w:rFonts w:ascii="Calibri" w:hAnsi="Calibri" w:cs="Calibri"/>
          <w:lang w:eastAsia="ar-SA"/>
        </w:rPr>
      </w:pPr>
      <w:r w:rsidRPr="00025D4A">
        <w:rPr>
          <w:rFonts w:ascii="Calibri" w:hAnsi="Calibri" w:cs="Calibri"/>
          <w:lang w:eastAsia="ar-SA"/>
        </w:rPr>
        <w:t>U slučaju kada ponuditelj uz elektroničku dostavu ponuda u papirnatom obliku dostavlja određene dokumente koji ne postoje u elektroničkom obliku, ponuditelj ih dostavlja u zatvorenoj omotnici, na kojoj mora biti naznačeno:</w:t>
      </w:r>
    </w:p>
    <w:p w14:paraId="70C7783E" w14:textId="77777777" w:rsidR="00FB7922" w:rsidRPr="00025D4A" w:rsidRDefault="00FB7922" w:rsidP="00FB7922">
      <w:pPr>
        <w:numPr>
          <w:ilvl w:val="0"/>
          <w:numId w:val="3"/>
        </w:numPr>
        <w:suppressAutoHyphens/>
        <w:autoSpaceDE w:val="0"/>
        <w:autoSpaceDN w:val="0"/>
        <w:adjustRightInd w:val="0"/>
        <w:spacing w:after="120"/>
        <w:ind w:right="-11"/>
        <w:rPr>
          <w:rFonts w:ascii="ArialMT" w:hAnsi="ArialMT" w:cs="ArialMT"/>
          <w:lang w:eastAsia="ar-SA"/>
        </w:rPr>
      </w:pPr>
      <w:r w:rsidRPr="00025D4A">
        <w:rPr>
          <w:rFonts w:ascii="Calibri" w:hAnsi="Calibri" w:cs="Calibri"/>
          <w:lang w:eastAsia="ar-SA"/>
        </w:rPr>
        <w:t>Na prednjoj strani:</w:t>
      </w:r>
    </w:p>
    <w:p w14:paraId="2F5CD4A4" w14:textId="77777777" w:rsidR="00FB7922" w:rsidRPr="00A524B2" w:rsidRDefault="00FB7922" w:rsidP="00FB7922">
      <w:pPr>
        <w:pBdr>
          <w:top w:val="single" w:sz="4" w:space="1" w:color="auto"/>
          <w:left w:val="single" w:sz="4" w:space="4" w:color="auto"/>
          <w:bottom w:val="single" w:sz="4" w:space="1" w:color="auto"/>
          <w:right w:val="single" w:sz="4" w:space="4" w:color="auto"/>
        </w:pBdr>
        <w:suppressAutoHyphens/>
        <w:autoSpaceDE w:val="0"/>
        <w:spacing w:after="120"/>
        <w:ind w:right="-11"/>
        <w:jc w:val="center"/>
        <w:rPr>
          <w:rFonts w:ascii="Calibri" w:hAnsi="Calibri" w:cs="Calibri"/>
          <w:shd w:val="clear" w:color="auto" w:fill="FFFFFF"/>
          <w:lang w:eastAsia="ar-SA"/>
        </w:rPr>
      </w:pPr>
      <w:r w:rsidRPr="00025D4A">
        <w:rPr>
          <w:rFonts w:ascii="Calibri" w:hAnsi="Calibri" w:cs="ArialMT"/>
        </w:rPr>
        <w:t xml:space="preserve">Naručitelj: </w:t>
      </w:r>
      <w:r>
        <w:rPr>
          <w:rFonts w:ascii="Calibri" w:hAnsi="Calibri" w:cs="ArialMT"/>
          <w:b/>
        </w:rPr>
        <w:t>FOND ZA ZAŠTITU OKOLIŠA i ENERGETSKU UČINKOVITOST</w:t>
      </w:r>
    </w:p>
    <w:p w14:paraId="175663A2" w14:textId="77777777" w:rsidR="00FB7922" w:rsidRPr="00A524B2" w:rsidRDefault="00FB7922" w:rsidP="00FB7922">
      <w:pPr>
        <w:pBdr>
          <w:top w:val="single" w:sz="4" w:space="1" w:color="auto"/>
          <w:left w:val="single" w:sz="4" w:space="4" w:color="auto"/>
          <w:bottom w:val="single" w:sz="4" w:space="1" w:color="auto"/>
          <w:right w:val="single" w:sz="4" w:space="4" w:color="auto"/>
        </w:pBdr>
        <w:suppressAutoHyphens/>
        <w:autoSpaceDE w:val="0"/>
        <w:spacing w:after="120"/>
        <w:ind w:right="-11"/>
        <w:jc w:val="center"/>
        <w:rPr>
          <w:rFonts w:ascii="Calibri" w:hAnsi="Calibri" w:cs="Calibri"/>
          <w:shd w:val="clear" w:color="auto" w:fill="FFFFFF"/>
          <w:lang w:eastAsia="ar-SA"/>
        </w:rPr>
      </w:pPr>
      <w:r w:rsidRPr="00A524B2">
        <w:rPr>
          <w:rFonts w:ascii="Calibri" w:hAnsi="Calibri" w:cs="ArialMT"/>
        </w:rPr>
        <w:t xml:space="preserve">Adresa: </w:t>
      </w:r>
      <w:r>
        <w:rPr>
          <w:rFonts w:ascii="Calibri" w:hAnsi="Calibri" w:cs="ArialMT"/>
        </w:rPr>
        <w:t>Radnička cesta 80, Zagreb</w:t>
      </w:r>
      <w:r w:rsidRPr="00A524B2">
        <w:rPr>
          <w:rFonts w:ascii="Calibri" w:hAnsi="Calibri" w:cs="ArialMT"/>
        </w:rPr>
        <w:t xml:space="preserve">, </w:t>
      </w:r>
      <w:r w:rsidRPr="00A524B2">
        <w:rPr>
          <w:rFonts w:ascii="Calibri" w:hAnsi="Calibri" w:cs="ArialMT"/>
          <w:bCs/>
        </w:rPr>
        <w:t>Hrvatska</w:t>
      </w:r>
    </w:p>
    <w:p w14:paraId="6838FF56" w14:textId="77777777" w:rsidR="00FB7922" w:rsidRPr="00FF2D52" w:rsidRDefault="00FB7922" w:rsidP="00FB7922">
      <w:pPr>
        <w:pBdr>
          <w:top w:val="single" w:sz="4" w:space="1" w:color="auto"/>
          <w:left w:val="single" w:sz="4" w:space="4" w:color="auto"/>
          <w:bottom w:val="single" w:sz="4" w:space="1" w:color="auto"/>
          <w:right w:val="single" w:sz="4" w:space="4" w:color="auto"/>
        </w:pBdr>
        <w:suppressAutoHyphens/>
        <w:autoSpaceDE w:val="0"/>
        <w:spacing w:after="120"/>
        <w:ind w:right="-11"/>
        <w:jc w:val="center"/>
      </w:pPr>
      <w:r w:rsidRPr="00025D4A">
        <w:rPr>
          <w:rFonts w:ascii="Calibri" w:hAnsi="Calibri" w:cs="ArialMT"/>
        </w:rPr>
        <w:t>Ev. br. nabave</w:t>
      </w:r>
      <w:r w:rsidRPr="009B6855">
        <w:rPr>
          <w:rFonts w:ascii="Calibri" w:hAnsi="Calibri" w:cs="ArialMT"/>
        </w:rPr>
        <w:t xml:space="preserve">: </w:t>
      </w:r>
      <w:r>
        <w:t>E-VV-8</w:t>
      </w:r>
      <w:r w:rsidRPr="009B6855">
        <w:t>/</w:t>
      </w:r>
      <w:r>
        <w:t>2021</w:t>
      </w:r>
    </w:p>
    <w:p w14:paraId="6DA87D00" w14:textId="77777777" w:rsidR="00FB7922" w:rsidRPr="00A524B2" w:rsidRDefault="00FB7922" w:rsidP="00FB7922">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11"/>
        <w:rPr>
          <w:rFonts w:ascii="Calibri" w:hAnsi="Calibri" w:cs="Calibri"/>
          <w:b/>
          <w:sz w:val="18"/>
          <w:shd w:val="clear" w:color="auto" w:fill="FFFFFF"/>
          <w:lang w:eastAsia="ar-SA"/>
        </w:rPr>
      </w:pPr>
      <w:r w:rsidRPr="00025D4A">
        <w:rPr>
          <w:rFonts w:ascii="Calibri" w:hAnsi="Calibri" w:cs="Calibri"/>
          <w:color w:val="000000"/>
        </w:rPr>
        <w:t>Predmet nabave</w:t>
      </w:r>
      <w:r w:rsidRPr="00A524B2">
        <w:rPr>
          <w:rFonts w:ascii="Calibri" w:hAnsi="Calibri" w:cs="Calibri"/>
          <w:color w:val="000000"/>
          <w:sz w:val="18"/>
        </w:rPr>
        <w:t xml:space="preserve">: </w:t>
      </w:r>
      <w:r w:rsidRPr="00A524B2">
        <w:rPr>
          <w:rFonts w:ascii="Calibri" w:hAnsi="Calibri" w:cs="Calibri"/>
          <w:b/>
          <w:bCs/>
          <w:color w:val="000000"/>
          <w:sz w:val="18"/>
        </w:rPr>
        <w:t>„</w:t>
      </w:r>
      <w:r w:rsidRPr="00926D5E">
        <w:rPr>
          <w:b/>
          <w:szCs w:val="24"/>
        </w:rPr>
        <w:t xml:space="preserve">USLUGE NADZORA NAD </w:t>
      </w:r>
      <w:r>
        <w:rPr>
          <w:b/>
          <w:szCs w:val="24"/>
        </w:rPr>
        <w:t>PROJEKTIRANJEM I IZVOĐENJEM RADOVA SANACIJE JAME SOVJAK"</w:t>
      </w:r>
    </w:p>
    <w:p w14:paraId="73D06561" w14:textId="77777777" w:rsidR="00FB7922" w:rsidRPr="00025D4A" w:rsidRDefault="00FB7922" w:rsidP="00FB7922">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11"/>
        <w:jc w:val="center"/>
        <w:rPr>
          <w:rFonts w:ascii="Calibri" w:hAnsi="Calibri" w:cs="Calibri"/>
          <w:b/>
          <w:bCs/>
          <w:lang w:eastAsia="ar-SA"/>
        </w:rPr>
      </w:pPr>
      <w:r w:rsidRPr="00025D4A">
        <w:rPr>
          <w:rFonts w:ascii="Calibri" w:hAnsi="Calibri" w:cs="Calibri"/>
          <w:b/>
          <w:bCs/>
          <w:lang w:eastAsia="ar-SA"/>
        </w:rPr>
        <w:lastRenderedPageBreak/>
        <w:t>„DIO/DIJELOVI PONUDE KOJI SE DOSTAVLJAJU ODVOJENO“</w:t>
      </w:r>
    </w:p>
    <w:p w14:paraId="1CCE2829" w14:textId="77777777" w:rsidR="00FB7922" w:rsidRPr="00025D4A" w:rsidRDefault="00FB7922" w:rsidP="00FB7922">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11"/>
        <w:jc w:val="center"/>
        <w:rPr>
          <w:rFonts w:ascii="Calibri" w:hAnsi="Calibri" w:cs="Calibri"/>
          <w:b/>
          <w:bCs/>
          <w:lang w:eastAsia="ar-SA"/>
        </w:rPr>
      </w:pPr>
      <w:r w:rsidRPr="00025D4A">
        <w:rPr>
          <w:rFonts w:ascii="Calibri" w:hAnsi="Calibri" w:cs="Calibri"/>
          <w:lang w:eastAsia="ar-SA"/>
        </w:rPr>
        <w:t>„NE OTVARAJ“</w:t>
      </w:r>
    </w:p>
    <w:p w14:paraId="2BE7725B" w14:textId="77777777" w:rsidR="00FB7922" w:rsidRPr="00025D4A" w:rsidRDefault="00FB7922" w:rsidP="00FB7922">
      <w:pPr>
        <w:numPr>
          <w:ilvl w:val="0"/>
          <w:numId w:val="3"/>
        </w:numPr>
        <w:suppressAutoHyphens/>
        <w:autoSpaceDE w:val="0"/>
        <w:autoSpaceDN w:val="0"/>
        <w:adjustRightInd w:val="0"/>
        <w:spacing w:after="120"/>
        <w:ind w:right="-11"/>
        <w:rPr>
          <w:rFonts w:ascii="Calibri" w:hAnsi="Calibri" w:cs="Calibri"/>
          <w:lang w:eastAsia="ar-SA"/>
        </w:rPr>
      </w:pPr>
      <w:r w:rsidRPr="00025D4A">
        <w:rPr>
          <w:rFonts w:ascii="Calibri" w:hAnsi="Calibri" w:cs="Calibri"/>
          <w:lang w:eastAsia="ar-SA"/>
        </w:rPr>
        <w:t>Na poleđini:</w:t>
      </w:r>
    </w:p>
    <w:p w14:paraId="691ACF25" w14:textId="77777777" w:rsidR="00FB7922" w:rsidRPr="00025D4A" w:rsidRDefault="00FB7922" w:rsidP="00FB7922">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11"/>
        <w:jc w:val="center"/>
        <w:rPr>
          <w:rFonts w:ascii="Calibri" w:hAnsi="Calibri" w:cs="Calibri"/>
          <w:color w:val="000000"/>
        </w:rPr>
      </w:pPr>
      <w:r w:rsidRPr="00025D4A">
        <w:rPr>
          <w:rFonts w:ascii="Calibri" w:hAnsi="Calibri" w:cs="Calibri"/>
          <w:color w:val="000000"/>
        </w:rPr>
        <w:t>&lt; Naziv i adresa Ponuditelja / članova zajednice ponuditelja &gt;</w:t>
      </w:r>
    </w:p>
    <w:p w14:paraId="18B1AB2A" w14:textId="24B213C5" w:rsidR="00FB7922" w:rsidRDefault="00FB7922" w:rsidP="00FB7922">
      <w:pPr>
        <w:suppressAutoHyphens/>
        <w:autoSpaceDE w:val="0"/>
        <w:autoSpaceDN w:val="0"/>
        <w:adjustRightInd w:val="0"/>
        <w:spacing w:after="120"/>
        <w:ind w:right="-11"/>
        <w:rPr>
          <w:rFonts w:ascii="Calibri" w:hAnsi="Calibri" w:cs="Calibri"/>
          <w:lang w:eastAsia="ar-SA"/>
        </w:rPr>
      </w:pPr>
      <w:r w:rsidRPr="00025D4A">
        <w:rPr>
          <w:rFonts w:ascii="Calibri" w:hAnsi="Calibri" w:cs="Calibri"/>
          <w:lang w:eastAsia="ar-SA"/>
        </w:rPr>
        <w:t>Zatvorenu omotnicu s dijelom/dijelovima ponude ponuditelj predaje</w:t>
      </w:r>
      <w:r>
        <w:rPr>
          <w:rFonts w:ascii="Calibri" w:hAnsi="Calibri" w:cs="Calibri"/>
          <w:lang w:eastAsia="ar-SA"/>
        </w:rPr>
        <w:t xml:space="preserve">, </w:t>
      </w:r>
      <w:r w:rsidRPr="00506858">
        <w:rPr>
          <w:rFonts w:ascii="Calibri" w:hAnsi="Calibri" w:cs="Calibri"/>
          <w:b/>
          <w:lang w:eastAsia="ar-SA"/>
        </w:rPr>
        <w:t>do isteka roka za dostavu ponuda</w:t>
      </w:r>
      <w:r>
        <w:rPr>
          <w:rFonts w:ascii="Calibri" w:hAnsi="Calibri" w:cs="Calibri"/>
          <w:b/>
          <w:lang w:eastAsia="ar-SA"/>
        </w:rPr>
        <w:t xml:space="preserve">, </w:t>
      </w:r>
      <w:r w:rsidRPr="00FB7922">
        <w:rPr>
          <w:rFonts w:ascii="Calibri" w:hAnsi="Calibri" w:cs="Calibri"/>
          <w:lang w:eastAsia="ar-SA"/>
        </w:rPr>
        <w:t xml:space="preserve"> </w:t>
      </w:r>
      <w:r w:rsidRPr="00025D4A">
        <w:rPr>
          <w:rFonts w:ascii="Calibri" w:hAnsi="Calibri" w:cs="Calibri"/>
          <w:lang w:eastAsia="ar-SA"/>
        </w:rPr>
        <w:t>neposredno</w:t>
      </w:r>
      <w:r>
        <w:rPr>
          <w:rFonts w:ascii="Calibri" w:hAnsi="Calibri" w:cs="Calibri"/>
          <w:lang w:eastAsia="ar-SA"/>
        </w:rPr>
        <w:t xml:space="preserve"> na adresi naručitelja</w:t>
      </w:r>
      <w:r w:rsidRPr="00025D4A">
        <w:rPr>
          <w:rFonts w:ascii="Calibri" w:hAnsi="Calibri" w:cs="Calibri"/>
          <w:lang w:eastAsia="ar-SA"/>
        </w:rPr>
        <w:t xml:space="preserve"> </w:t>
      </w:r>
      <w:r w:rsidRPr="008204D6">
        <w:rPr>
          <w:rFonts w:ascii="Calibri" w:hAnsi="Calibri" w:cs="Calibri"/>
          <w:b/>
          <w:lang w:eastAsia="ar-SA"/>
        </w:rPr>
        <w:t>Fond za zaštitu okoliša i energetsku učinkovitost , prijamni ured , prizemlje Radnička cesta 80, Zagreb, svakim radnim danom od 9:00 do 15:00 sati</w:t>
      </w:r>
      <w:r>
        <w:rPr>
          <w:rFonts w:ascii="Calibri" w:hAnsi="Calibri" w:cs="Calibri"/>
          <w:b/>
          <w:lang w:eastAsia="ar-SA"/>
        </w:rPr>
        <w:t xml:space="preserve">, </w:t>
      </w:r>
      <w:r w:rsidRPr="008204D6">
        <w:rPr>
          <w:rFonts w:ascii="Calibri" w:hAnsi="Calibri" w:cs="Calibri"/>
          <w:b/>
          <w:lang w:eastAsia="ar-SA"/>
        </w:rPr>
        <w:t xml:space="preserve"> </w:t>
      </w:r>
      <w:r w:rsidRPr="00025D4A">
        <w:rPr>
          <w:rFonts w:ascii="Calibri" w:hAnsi="Calibri" w:cs="Calibri"/>
          <w:lang w:eastAsia="ar-SA"/>
        </w:rPr>
        <w:t>ili preporučenom poštanskom pošiljkom na</w:t>
      </w:r>
      <w:r>
        <w:rPr>
          <w:rFonts w:ascii="Calibri" w:hAnsi="Calibri" w:cs="Calibri"/>
          <w:lang w:eastAsia="ar-SA"/>
        </w:rPr>
        <w:t xml:space="preserve"> prethodno navedenu </w:t>
      </w:r>
      <w:r w:rsidRPr="00025D4A">
        <w:rPr>
          <w:rFonts w:ascii="Calibri" w:hAnsi="Calibri" w:cs="Calibri"/>
          <w:lang w:eastAsia="ar-SA"/>
        </w:rPr>
        <w:t xml:space="preserve"> adresu </w:t>
      </w:r>
      <w:r>
        <w:rPr>
          <w:rFonts w:ascii="Calibri" w:hAnsi="Calibri" w:cs="Calibri"/>
          <w:lang w:eastAsia="ar-SA"/>
        </w:rPr>
        <w:t>n</w:t>
      </w:r>
      <w:r w:rsidRPr="00025D4A">
        <w:rPr>
          <w:rFonts w:ascii="Calibri" w:hAnsi="Calibri" w:cs="Calibri"/>
          <w:lang w:eastAsia="ar-SA"/>
        </w:rPr>
        <w:t>aručitelja</w:t>
      </w:r>
      <w:r w:rsidRPr="00FB7922">
        <w:rPr>
          <w:rFonts w:ascii="Calibri" w:hAnsi="Calibri" w:cs="Calibri"/>
          <w:lang w:eastAsia="ar-SA"/>
        </w:rPr>
        <w:t>.</w:t>
      </w:r>
    </w:p>
    <w:p w14:paraId="2434AFCF" w14:textId="77777777" w:rsidR="00FB7922" w:rsidRDefault="00FB7922" w:rsidP="00FB7922">
      <w:pPr>
        <w:suppressAutoHyphens/>
        <w:autoSpaceDE w:val="0"/>
        <w:autoSpaceDN w:val="0"/>
        <w:adjustRightInd w:val="0"/>
        <w:spacing w:after="120"/>
        <w:ind w:right="-11"/>
        <w:rPr>
          <w:rFonts w:ascii="Calibri" w:hAnsi="Calibri" w:cs="Calibri"/>
          <w:lang w:eastAsia="ar-SA"/>
        </w:rPr>
      </w:pPr>
    </w:p>
    <w:p w14:paraId="6ED4861E" w14:textId="7AEAFE8F" w:rsidR="00FB7922" w:rsidRPr="00025D4A" w:rsidRDefault="00FB7922" w:rsidP="00FB7922">
      <w:pPr>
        <w:suppressAutoHyphens/>
        <w:autoSpaceDE w:val="0"/>
        <w:autoSpaceDN w:val="0"/>
        <w:adjustRightInd w:val="0"/>
        <w:spacing w:after="120"/>
        <w:ind w:right="-11"/>
        <w:rPr>
          <w:rFonts w:ascii="Calibri" w:hAnsi="Calibri" w:cs="Calibri"/>
          <w:lang w:eastAsia="ar-SA"/>
        </w:rPr>
      </w:pPr>
      <w:r w:rsidRPr="00025D4A">
        <w:rPr>
          <w:rFonts w:ascii="Calibri" w:hAnsi="Calibri" w:cs="Calibri"/>
          <w:lang w:eastAsia="ar-SA"/>
        </w:rPr>
        <w:t xml:space="preserve">Ponuditelj samostalno određuje način dostave dijela/dijelova ponude koji se dostavljaju u papirnatom obliku i sam snosi rizik eventualnog gubitka odnosno nepravovremene dostave ponude.  </w:t>
      </w:r>
    </w:p>
    <w:p w14:paraId="6A2A1DD0" w14:textId="77777777" w:rsidR="00FB7922" w:rsidRPr="00025D4A" w:rsidRDefault="00FB7922" w:rsidP="00FB7922">
      <w:pPr>
        <w:suppressAutoHyphens/>
        <w:autoSpaceDE w:val="0"/>
        <w:autoSpaceDN w:val="0"/>
        <w:adjustRightInd w:val="0"/>
        <w:spacing w:after="120"/>
        <w:ind w:right="-11"/>
        <w:rPr>
          <w:rFonts w:ascii="Calibri" w:hAnsi="Calibri" w:cs="Calibri"/>
          <w:lang w:eastAsia="ar-SA"/>
        </w:rPr>
      </w:pPr>
      <w:r w:rsidRPr="00025D4A">
        <w:rPr>
          <w:rFonts w:ascii="Calibri" w:hAnsi="Calibri" w:cs="Calibri"/>
          <w:lang w:eastAsia="ar-SA"/>
        </w:rPr>
        <w:t>Naručitelj će za neposredno dostavljen di</w:t>
      </w:r>
      <w:r>
        <w:rPr>
          <w:rFonts w:ascii="Calibri" w:hAnsi="Calibri" w:cs="Calibri"/>
          <w:lang w:eastAsia="ar-SA"/>
        </w:rPr>
        <w:t>o</w:t>
      </w:r>
      <w:r w:rsidRPr="00025D4A">
        <w:rPr>
          <w:rFonts w:ascii="Calibri" w:hAnsi="Calibri" w:cs="Calibri"/>
          <w:lang w:eastAsia="ar-SA"/>
        </w:rPr>
        <w:t>/dijelove ponude koji se dostavljaju u papirnatom obliku izdati potvrdu o primitku.</w:t>
      </w:r>
    </w:p>
    <w:p w14:paraId="6CC6AA92" w14:textId="77777777" w:rsidR="00FB7922" w:rsidRPr="00025D4A" w:rsidRDefault="00FB7922" w:rsidP="00FB7922">
      <w:pPr>
        <w:suppressAutoHyphens/>
        <w:autoSpaceDE w:val="0"/>
        <w:autoSpaceDN w:val="0"/>
        <w:adjustRightInd w:val="0"/>
        <w:spacing w:after="120"/>
        <w:ind w:right="-11"/>
        <w:rPr>
          <w:rFonts w:ascii="Calibri" w:hAnsi="Calibri" w:cs="Calibri"/>
          <w:b/>
          <w:lang w:eastAsia="ar-SA"/>
        </w:rPr>
      </w:pPr>
      <w:r w:rsidRPr="00025D4A">
        <w:rPr>
          <w:rFonts w:ascii="Calibri" w:hAnsi="Calibri" w:cs="Calibri"/>
          <w:b/>
          <w:lang w:eastAsia="ar-SA"/>
        </w:rPr>
        <w:t>Ponuda se smatra pravodobnom ako elektronička ponuda i svi pripadajući dijelovi ponude koji se dostavljaju u papirnatom obliku i/ili fizičkom obliku (npr. jamstvo za ozbiljnost ponude, uzorci, katalozi, mediji za pohranjivanje podataka i sl.) pristignu na adresu naručitelja do roka za otvaranje ponuda.</w:t>
      </w:r>
    </w:p>
    <w:p w14:paraId="1C8AA677" w14:textId="77777777" w:rsidR="00FB7922" w:rsidRPr="00025D4A" w:rsidRDefault="00FB7922" w:rsidP="00FB7922">
      <w:pPr>
        <w:suppressAutoHyphens/>
        <w:autoSpaceDE w:val="0"/>
        <w:autoSpaceDN w:val="0"/>
        <w:adjustRightInd w:val="0"/>
        <w:spacing w:after="120"/>
        <w:ind w:right="-11"/>
        <w:rPr>
          <w:rFonts w:ascii="Calibri" w:hAnsi="Calibri" w:cs="Calibri"/>
          <w:lang w:eastAsia="ar-SA"/>
        </w:rPr>
      </w:pPr>
      <w:r w:rsidRPr="00025D4A">
        <w:rPr>
          <w:rFonts w:ascii="Calibri" w:hAnsi="Calibri" w:cs="Calibri"/>
          <w:lang w:eastAsia="ar-SA"/>
        </w:rPr>
        <w:t>Dio/dijelovi ponude pristigli nakon isteka roka za dostavu ponuda neće se otvarati, nego će se neotvoreni vratiti gospodarskom subjektu koji ih je dostavio.</w:t>
      </w:r>
    </w:p>
    <w:p w14:paraId="0E20EDCA" w14:textId="77777777" w:rsidR="00FB7922" w:rsidRPr="00025D4A" w:rsidRDefault="00FB7922" w:rsidP="00FB7922">
      <w:pPr>
        <w:suppressAutoHyphens/>
        <w:autoSpaceDE w:val="0"/>
        <w:autoSpaceDN w:val="0"/>
        <w:adjustRightInd w:val="0"/>
        <w:spacing w:after="120"/>
        <w:ind w:right="-11"/>
        <w:rPr>
          <w:rFonts w:ascii="Calibri" w:hAnsi="Calibri" w:cs="Calibri"/>
          <w:lang w:eastAsia="ar-SA"/>
        </w:rPr>
      </w:pPr>
      <w:r w:rsidRPr="00025D4A">
        <w:rPr>
          <w:rFonts w:ascii="Calibri" w:hAnsi="Calibri" w:cs="Calibri"/>
          <w:lang w:eastAsia="ar-SA"/>
        </w:rPr>
        <w:t>U slučaju pravodobne dostave dijela/dijelova ponude odvojeno u papirnatom obliku, kao vrijeme dostave ponude uzima se vrijeme zaprimanja ponude putem EOJN</w:t>
      </w:r>
      <w:r>
        <w:rPr>
          <w:rFonts w:ascii="Calibri" w:hAnsi="Calibri" w:cs="Calibri"/>
          <w:lang w:eastAsia="ar-SA"/>
        </w:rPr>
        <w:t xml:space="preserve"> RH</w:t>
      </w:r>
      <w:r w:rsidRPr="00025D4A">
        <w:rPr>
          <w:rFonts w:ascii="Calibri" w:hAnsi="Calibri" w:cs="Calibri"/>
          <w:lang w:eastAsia="ar-SA"/>
        </w:rPr>
        <w:t>-a (elektroničke ponude).</w:t>
      </w:r>
    </w:p>
    <w:p w14:paraId="226B82E7" w14:textId="77777777" w:rsidR="00216D7A" w:rsidRDefault="00216D7A" w:rsidP="00FB7922">
      <w:pPr>
        <w:rPr>
          <w:rFonts w:ascii="Calibri" w:hAnsi="Calibri" w:cs="Calibri"/>
          <w:b/>
          <w:bCs/>
          <w:caps/>
          <w:color w:val="003399"/>
        </w:rPr>
      </w:pPr>
    </w:p>
    <w:p w14:paraId="0C5E8B28" w14:textId="77777777" w:rsidR="00216D7A" w:rsidRPr="00CA7569" w:rsidRDefault="00216D7A" w:rsidP="008204D6">
      <w:pPr>
        <w:pStyle w:val="Naslov21"/>
      </w:pPr>
      <w:bookmarkStart w:id="212" w:name="_Toc62685321"/>
      <w:r w:rsidRPr="00CA7569">
        <w:t>Izmjena i/ili dopuna ponude i odustajanje od ponude</w:t>
      </w:r>
      <w:bookmarkEnd w:id="212"/>
    </w:p>
    <w:p w14:paraId="220D32BC" w14:textId="77777777" w:rsidR="00216D7A" w:rsidRPr="00F44399" w:rsidRDefault="00216D7A" w:rsidP="00216D7A">
      <w:pPr>
        <w:autoSpaceDE w:val="0"/>
        <w:autoSpaceDN w:val="0"/>
        <w:adjustRightInd w:val="0"/>
        <w:spacing w:after="120"/>
        <w:ind w:right="-11"/>
        <w:rPr>
          <w:rFonts w:ascii="Calibri" w:hAnsi="Calibri"/>
        </w:rPr>
      </w:pPr>
      <w:r w:rsidRPr="00F44399">
        <w:rPr>
          <w:rFonts w:ascii="Calibri" w:hAnsi="Calibri"/>
        </w:rPr>
        <w:t>U roku za dostavu ponude ponuditelj može izmijeniti svoju ponudu ili od nje odustati. Ako ponuditelj tijekom roka za dostavu ponuda mijenja ponudu, smatra se da je ponuda dostavljena u trenutku dos</w:t>
      </w:r>
      <w:r>
        <w:rPr>
          <w:rFonts w:ascii="Calibri" w:hAnsi="Calibri"/>
        </w:rPr>
        <w:t>tave posljednje izmjene ponude.</w:t>
      </w:r>
    </w:p>
    <w:p w14:paraId="6F60086C" w14:textId="77777777" w:rsidR="00216D7A" w:rsidRPr="00F44399" w:rsidRDefault="00216D7A" w:rsidP="00216D7A">
      <w:pPr>
        <w:autoSpaceDE w:val="0"/>
        <w:autoSpaceDN w:val="0"/>
        <w:adjustRightInd w:val="0"/>
        <w:spacing w:after="120"/>
        <w:ind w:right="-11"/>
        <w:rPr>
          <w:rFonts w:ascii="Calibri" w:hAnsi="Calibri"/>
        </w:rPr>
      </w:pPr>
      <w:r w:rsidRPr="00F44399">
        <w:rPr>
          <w:rFonts w:ascii="Calibri" w:hAnsi="Calibri"/>
        </w:rPr>
        <w:t xml:space="preserve">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w:t>
      </w:r>
      <w:r>
        <w:rPr>
          <w:rFonts w:ascii="Calibri" w:hAnsi="Calibri"/>
        </w:rPr>
        <w:t>n</w:t>
      </w:r>
      <w:r w:rsidRPr="00F44399">
        <w:rPr>
          <w:rFonts w:ascii="Calibri" w:hAnsi="Calibri"/>
        </w:rPr>
        <w:t>aručitelju se šalje nova izmijenjena/dopunjena ponuda.</w:t>
      </w:r>
    </w:p>
    <w:p w14:paraId="523004EE" w14:textId="77777777" w:rsidR="00216D7A" w:rsidRPr="00F44399" w:rsidRDefault="00216D7A" w:rsidP="00216D7A">
      <w:pPr>
        <w:autoSpaceDE w:val="0"/>
        <w:autoSpaceDN w:val="0"/>
        <w:adjustRightInd w:val="0"/>
        <w:spacing w:after="120"/>
        <w:ind w:right="-11"/>
        <w:rPr>
          <w:rFonts w:ascii="Calibri" w:hAnsi="Calibri"/>
        </w:rPr>
      </w:pPr>
      <w:r w:rsidRPr="00F44399">
        <w:rPr>
          <w:rFonts w:ascii="Calibri" w:hAnsi="Calibri"/>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74A24CC5" w14:textId="04C97B75" w:rsidR="00216D7A" w:rsidRPr="008204D6" w:rsidRDefault="00216D7A" w:rsidP="008204D6">
      <w:pPr>
        <w:autoSpaceDE w:val="0"/>
        <w:autoSpaceDN w:val="0"/>
        <w:adjustRightInd w:val="0"/>
        <w:spacing w:after="120"/>
        <w:ind w:right="-11"/>
        <w:rPr>
          <w:rFonts w:ascii="Calibri" w:hAnsi="Calibri"/>
        </w:rPr>
      </w:pPr>
      <w:r w:rsidRPr="00F44399">
        <w:rPr>
          <w:rFonts w:ascii="Calibri" w:hAnsi="Calibri"/>
        </w:rPr>
        <w:t>Odustajanje od ponude ponuditelj vrši na isti način kao i predaju ponude, u EOJN RH-u, odabirom na mogućnost „Odustajanje“</w:t>
      </w:r>
      <w:r>
        <w:rPr>
          <w:rFonts w:ascii="Calibri" w:hAnsi="Calibri"/>
        </w:rPr>
        <w:t>.</w:t>
      </w:r>
    </w:p>
    <w:p w14:paraId="5DFF077C" w14:textId="77777777" w:rsidR="00216D7A" w:rsidRDefault="00216D7A" w:rsidP="00216D7A">
      <w:pPr>
        <w:rPr>
          <w:rFonts w:ascii="Calibri" w:hAnsi="Calibri"/>
        </w:rPr>
      </w:pPr>
      <w:r w:rsidRPr="008204D6">
        <w:rPr>
          <w:rFonts w:ascii="Calibri" w:hAnsi="Calibri"/>
        </w:rPr>
        <w:t>Nakon isteka roka za dostavu ponuda, ponuda se ne smije mijenjati.</w:t>
      </w:r>
    </w:p>
    <w:p w14:paraId="7960770D" w14:textId="77777777" w:rsidR="00216D7A" w:rsidRDefault="00216D7A" w:rsidP="00216D7A">
      <w:pPr>
        <w:rPr>
          <w:rFonts w:ascii="Calibri" w:hAnsi="Calibri"/>
        </w:rPr>
      </w:pPr>
    </w:p>
    <w:p w14:paraId="1ECC081E" w14:textId="77777777" w:rsidR="00216D7A" w:rsidRDefault="00216D7A" w:rsidP="00216D7A">
      <w:pPr>
        <w:rPr>
          <w:rFonts w:ascii="Calibri" w:hAnsi="Calibri"/>
        </w:rPr>
      </w:pPr>
    </w:p>
    <w:p w14:paraId="6B70833F" w14:textId="77777777" w:rsidR="00216D7A" w:rsidRPr="00CA7569" w:rsidRDefault="00216D7A" w:rsidP="008204D6">
      <w:pPr>
        <w:pStyle w:val="Naslov21"/>
      </w:pPr>
      <w:bookmarkStart w:id="213" w:name="_Toc62685322"/>
      <w:r w:rsidRPr="00CA7569">
        <w:t>Način određivanja cijene ponude</w:t>
      </w:r>
      <w:bookmarkEnd w:id="213"/>
    </w:p>
    <w:p w14:paraId="12D19804" w14:textId="77777777" w:rsidR="00216D7A" w:rsidRDefault="00216D7A" w:rsidP="00216D7A">
      <w:pPr>
        <w:autoSpaceDE w:val="0"/>
        <w:autoSpaceDN w:val="0"/>
        <w:adjustRightInd w:val="0"/>
        <w:spacing w:after="120"/>
        <w:ind w:right="-11"/>
        <w:rPr>
          <w:rFonts w:ascii="Calibri" w:hAnsi="Calibri" w:cs="Calibri"/>
          <w:color w:val="000000"/>
        </w:rPr>
      </w:pPr>
      <w:r w:rsidRPr="00293AE2">
        <w:rPr>
          <w:rFonts w:ascii="Calibri" w:hAnsi="Calibri" w:cs="Calibri"/>
          <w:color w:val="000000"/>
        </w:rPr>
        <w:t>Ponudite</w:t>
      </w:r>
      <w:r w:rsidRPr="00025D4A">
        <w:rPr>
          <w:rFonts w:ascii="Calibri" w:hAnsi="Calibri" w:cs="Calibri"/>
          <w:color w:val="000000"/>
        </w:rPr>
        <w:t xml:space="preserve">lj dostavlja ponudu s cijenom u </w:t>
      </w:r>
      <w:r w:rsidRPr="00216D7A">
        <w:rPr>
          <w:rFonts w:ascii="Calibri" w:hAnsi="Calibri" w:cs="Calibri"/>
          <w:color w:val="000000"/>
        </w:rPr>
        <w:t xml:space="preserve">HRK – hrvatskim </w:t>
      </w:r>
      <w:r w:rsidRPr="00025D4A">
        <w:rPr>
          <w:rFonts w:ascii="Calibri" w:hAnsi="Calibri" w:cs="Calibri"/>
          <w:color w:val="000000"/>
        </w:rPr>
        <w:t xml:space="preserve">kunama. Cijena ponude piše se brojkama. </w:t>
      </w:r>
    </w:p>
    <w:p w14:paraId="5667F235" w14:textId="04293E5E" w:rsidR="00216D7A" w:rsidRPr="003D0E32" w:rsidRDefault="00216D7A" w:rsidP="00216D7A">
      <w:pPr>
        <w:autoSpaceDE w:val="0"/>
        <w:autoSpaceDN w:val="0"/>
        <w:adjustRightInd w:val="0"/>
        <w:spacing w:after="120"/>
        <w:ind w:right="-11"/>
        <w:rPr>
          <w:rFonts w:ascii="Calibri" w:hAnsi="Calibri" w:cs="Calibri"/>
        </w:rPr>
      </w:pPr>
      <w:r w:rsidRPr="00025D4A">
        <w:rPr>
          <w:rFonts w:ascii="Calibri" w:hAnsi="Calibri" w:cs="Calibri"/>
          <w:color w:val="000000"/>
        </w:rPr>
        <w:lastRenderedPageBreak/>
        <w:t xml:space="preserve">Cijena ponude izražava se za cjelokupni predmet nabave bez PDV-a i </w:t>
      </w:r>
      <w:r w:rsidRPr="00614223">
        <w:rPr>
          <w:rFonts w:ascii="Calibri" w:hAnsi="Calibri" w:cs="Calibri"/>
          <w:color w:val="000000"/>
        </w:rPr>
        <w:t xml:space="preserve">prema uputama u </w:t>
      </w:r>
      <w:r w:rsidRPr="00A524B2">
        <w:rPr>
          <w:rFonts w:ascii="Calibri" w:hAnsi="Calibri" w:cs="Calibri"/>
        </w:rPr>
        <w:t>Troškovnik</w:t>
      </w:r>
      <w:r>
        <w:rPr>
          <w:rFonts w:ascii="Calibri" w:hAnsi="Calibri" w:cs="Calibri"/>
        </w:rPr>
        <w:t>u</w:t>
      </w:r>
      <w:r w:rsidRPr="00A524B2">
        <w:rPr>
          <w:rFonts w:ascii="Calibri" w:hAnsi="Calibri" w:cs="Calibri"/>
        </w:rPr>
        <w:t xml:space="preserve"> koji se nalazi kao prilog </w:t>
      </w:r>
      <w:r w:rsidRPr="00614223">
        <w:rPr>
          <w:rFonts w:ascii="Calibri" w:hAnsi="Calibri" w:cs="Calibri"/>
          <w:color w:val="000000"/>
        </w:rPr>
        <w:t>ove Dokumentacije o</w:t>
      </w:r>
      <w:r>
        <w:rPr>
          <w:rFonts w:ascii="Calibri" w:hAnsi="Calibri" w:cs="Calibri"/>
          <w:color w:val="000000"/>
        </w:rPr>
        <w:t xml:space="preserve"> </w:t>
      </w:r>
      <w:r w:rsidRPr="003D0E32">
        <w:rPr>
          <w:rFonts w:ascii="Calibri" w:hAnsi="Calibri" w:cs="Calibri"/>
        </w:rPr>
        <w:t xml:space="preserve">nabavi </w:t>
      </w:r>
      <w:r w:rsidRPr="003D0E32">
        <w:rPr>
          <w:rFonts w:ascii="Calibri" w:hAnsi="Calibri" w:cs="ArialMT"/>
        </w:rPr>
        <w:t>(Knjiga 4)</w:t>
      </w:r>
      <w:r w:rsidR="003D0E32">
        <w:rPr>
          <w:rFonts w:ascii="Calibri" w:hAnsi="Calibri" w:cs="ArialMT"/>
        </w:rPr>
        <w:t>.</w:t>
      </w:r>
    </w:p>
    <w:p w14:paraId="6CC3D1DD" w14:textId="77777777" w:rsidR="00216D7A" w:rsidRPr="00025D4A" w:rsidRDefault="00216D7A" w:rsidP="00216D7A">
      <w:pPr>
        <w:autoSpaceDE w:val="0"/>
        <w:autoSpaceDN w:val="0"/>
        <w:adjustRightInd w:val="0"/>
        <w:spacing w:after="120"/>
        <w:ind w:right="-11"/>
        <w:rPr>
          <w:rFonts w:ascii="Calibri" w:hAnsi="Calibri" w:cs="Calibri"/>
          <w:color w:val="000000"/>
        </w:rPr>
      </w:pPr>
      <w:r>
        <w:rPr>
          <w:rFonts w:ascii="Calibri" w:hAnsi="Calibri" w:cs="Calibri"/>
          <w:color w:val="000000"/>
        </w:rPr>
        <w:t xml:space="preserve">Jedinične cijene stavki su nepromjenjve tijekom trajanja ugovora o javnoj nabavi. </w:t>
      </w:r>
      <w:r w:rsidRPr="00025D4A">
        <w:rPr>
          <w:rFonts w:ascii="Calibri" w:hAnsi="Calibri" w:cs="Calibri"/>
          <w:color w:val="000000"/>
        </w:rPr>
        <w:t xml:space="preserve">U cijenu ponude moraju biti uračunati svi troškovi i popusti. </w:t>
      </w:r>
    </w:p>
    <w:p w14:paraId="2F56F9BB" w14:textId="3C6DF9BC" w:rsidR="00216D7A" w:rsidRDefault="00216D7A" w:rsidP="00216D7A">
      <w:pPr>
        <w:autoSpaceDE w:val="0"/>
        <w:autoSpaceDN w:val="0"/>
        <w:adjustRightInd w:val="0"/>
        <w:spacing w:after="120"/>
        <w:ind w:right="-11"/>
        <w:rPr>
          <w:rFonts w:ascii="Calibri" w:hAnsi="Calibri" w:cs="Calibri"/>
          <w:color w:val="000000"/>
        </w:rPr>
      </w:pPr>
      <w:r w:rsidRPr="00025D4A">
        <w:rPr>
          <w:rFonts w:ascii="Calibri" w:hAnsi="Calibri" w:cs="Calibri"/>
          <w:color w:val="000000"/>
        </w:rPr>
        <w:t>Ponuditelj je dužan ponuditi, tj. upisati jediničnu cijenu i ukupnu cijenu (zaokružene na dvije decimale) za svaku stavku Troškovnika te cijenu ponude, na način kako je to određeno Troškovnikom, kao i upisati cijenu ponude, na način kako je to određeno u ponudbenom listu.</w:t>
      </w:r>
      <w:r w:rsidRPr="00216D7A">
        <w:t xml:space="preserve"> </w:t>
      </w:r>
      <w:r w:rsidRPr="00216D7A">
        <w:rPr>
          <w:rFonts w:ascii="Calibri" w:hAnsi="Calibri" w:cs="Calibri"/>
          <w:color w:val="000000"/>
        </w:rPr>
        <w:t>Ponudbena cijena mora pokriti sve troškove za izvršenje ugovornih obveza, a koje su opisane u Dokumentaciji o nabavi.</w:t>
      </w:r>
    </w:p>
    <w:p w14:paraId="621270DE" w14:textId="44442B1E" w:rsidR="00216D7A" w:rsidRPr="00025D4A" w:rsidRDefault="00216D7A" w:rsidP="00216D7A">
      <w:pPr>
        <w:autoSpaceDE w:val="0"/>
        <w:autoSpaceDN w:val="0"/>
        <w:adjustRightInd w:val="0"/>
        <w:spacing w:after="120"/>
        <w:ind w:right="-11"/>
        <w:rPr>
          <w:rFonts w:ascii="Calibri" w:hAnsi="Calibri" w:cs="Calibri"/>
          <w:color w:val="000000"/>
        </w:rPr>
      </w:pPr>
      <w:r w:rsidRPr="00216D7A">
        <w:rPr>
          <w:rFonts w:ascii="Calibri" w:hAnsi="Calibri" w:cs="Calibri"/>
          <w:color w:val="000000"/>
        </w:rPr>
        <w:t>Ukoliko Ponuditelj daje popust na cijenu ponude, isti mora biti uključen u stavke Liste cijena (Troškovnika) te ga nije dopustivo zasebno iskazivati.</w:t>
      </w:r>
    </w:p>
    <w:p w14:paraId="36B74AE2" w14:textId="77777777" w:rsidR="00216D7A" w:rsidRPr="00025D4A" w:rsidRDefault="00216D7A" w:rsidP="00216D7A">
      <w:pPr>
        <w:autoSpaceDE w:val="0"/>
        <w:autoSpaceDN w:val="0"/>
        <w:adjustRightInd w:val="0"/>
        <w:spacing w:after="120"/>
        <w:ind w:right="-11"/>
        <w:rPr>
          <w:rFonts w:ascii="Calibri" w:hAnsi="Calibri" w:cs="Calibri"/>
          <w:color w:val="000000"/>
        </w:rPr>
      </w:pPr>
      <w:r w:rsidRPr="00025D4A">
        <w:rPr>
          <w:rFonts w:ascii="Calibri" w:hAnsi="Calibri" w:cs="Calibri"/>
          <w:color w:val="000000"/>
        </w:rPr>
        <w:t xml:space="preserve">Kada cijena ponude bez poreza na dodanu vrijednost izražena u troškovniku ne odgovara cijeni ponude bez poreza na dodanu vrijednost izraženoj u Ponudbenom listu, vrijedi cijena ponude bez poreza na dodanu vrijednost izražena u troškovniku. </w:t>
      </w:r>
    </w:p>
    <w:p w14:paraId="30C092AC" w14:textId="77777777" w:rsidR="00216D7A" w:rsidRDefault="00216D7A" w:rsidP="00216D7A">
      <w:pPr>
        <w:autoSpaceDE w:val="0"/>
        <w:autoSpaceDN w:val="0"/>
        <w:adjustRightInd w:val="0"/>
        <w:spacing w:after="120"/>
        <w:ind w:right="-11"/>
        <w:rPr>
          <w:rFonts w:ascii="Calibri" w:hAnsi="Calibri" w:cs="Calibri"/>
          <w:color w:val="000000"/>
        </w:rPr>
      </w:pPr>
      <w:r w:rsidRPr="00025D4A">
        <w:rPr>
          <w:rFonts w:ascii="Calibri" w:hAnsi="Calibri" w:cs="Calibri"/>
          <w:color w:val="000000"/>
        </w:rPr>
        <w:t xml:space="preserve">Ako </w:t>
      </w:r>
      <w:r>
        <w:rPr>
          <w:rFonts w:ascii="Calibri" w:hAnsi="Calibri" w:cs="Calibri"/>
          <w:color w:val="000000"/>
        </w:rPr>
        <w:t>p</w:t>
      </w:r>
      <w:r w:rsidRPr="00025D4A">
        <w:rPr>
          <w:rFonts w:ascii="Calibri" w:hAnsi="Calibri" w:cs="Calibri"/>
          <w:color w:val="000000"/>
        </w:rPr>
        <w:t>onuditelj ne postupi u skladu sa zahtjevima iz ovog poglavlja ili promijeni tekst ili količine navedene u troškovniku, smatrat će se da je takav troškovnik nepotpun i nevažeći te će ponuda biti odbijena.</w:t>
      </w:r>
    </w:p>
    <w:p w14:paraId="66C7B0C4" w14:textId="77777777" w:rsidR="00216D7A" w:rsidRPr="009D606B" w:rsidRDefault="00216D7A" w:rsidP="00216D7A">
      <w:pPr>
        <w:autoSpaceDE w:val="0"/>
        <w:autoSpaceDN w:val="0"/>
        <w:adjustRightInd w:val="0"/>
        <w:spacing w:after="120"/>
        <w:ind w:right="-11"/>
        <w:rPr>
          <w:rFonts w:ascii="Calibri" w:hAnsi="Calibri" w:cs="Calibri"/>
          <w:color w:val="000000"/>
        </w:rPr>
      </w:pPr>
      <w:r w:rsidRPr="009D606B">
        <w:rPr>
          <w:rFonts w:ascii="Calibri" w:hAnsi="Calibri" w:cs="Calibri"/>
          <w:color w:val="000000"/>
        </w:rPr>
        <w:t xml:space="preserve">Ako ponuditelj nije u sustavu PDV-a (to se odnosi i na inozemne ponuditelje) ili je predmet nabave oslobođen PDV-a, na mjesto predviđeno za upis cijene ponude s PDV-om, upisuje se isti iznos kao što je upisan na mjestu predviđenom za upis cijene ponude bez PDV-a, a mjesto predviđeno za upis iznosa PDV-a ostavlja se prazno. </w:t>
      </w:r>
    </w:p>
    <w:p w14:paraId="15D538B4" w14:textId="448CA69A" w:rsidR="00216D7A" w:rsidRPr="00025D4A" w:rsidRDefault="00216D7A" w:rsidP="00216D7A">
      <w:pPr>
        <w:autoSpaceDE w:val="0"/>
        <w:autoSpaceDN w:val="0"/>
        <w:adjustRightInd w:val="0"/>
        <w:spacing w:after="120"/>
        <w:ind w:right="-11"/>
        <w:rPr>
          <w:rFonts w:ascii="Calibri" w:hAnsi="Calibri" w:cs="Calibri"/>
          <w:color w:val="000000"/>
        </w:rPr>
      </w:pPr>
      <w:r w:rsidRPr="009D606B">
        <w:rPr>
          <w:rFonts w:ascii="Calibri" w:hAnsi="Calibri" w:cs="Calibri"/>
          <w:color w:val="000000"/>
        </w:rPr>
        <w:t>U slučaju da ponuditelj nema sjedište u Republici Hrvatskoj, u ponudi ne iskazuje PDV svoje države sjedišta, nego stopu PDV-a primjenjivu u Republici Hrvatskoj, a Naručitelj će obračunati PDV sukladno odredbama Zakona o porezu na dodanu vrijednost (NN 73/13, 99/13, 148/13, 153/13, 143/14, 115/16</w:t>
      </w:r>
      <w:r>
        <w:rPr>
          <w:rFonts w:ascii="Calibri" w:hAnsi="Calibri" w:cs="Calibri"/>
          <w:color w:val="000000"/>
        </w:rPr>
        <w:t>, 106/18</w:t>
      </w:r>
      <w:r w:rsidR="00AD0665">
        <w:rPr>
          <w:rFonts w:ascii="Calibri" w:hAnsi="Calibri" w:cs="Calibri"/>
          <w:color w:val="000000"/>
        </w:rPr>
        <w:t>,</w:t>
      </w:r>
      <w:r>
        <w:rPr>
          <w:rFonts w:ascii="Calibri" w:hAnsi="Calibri" w:cs="Calibri"/>
          <w:color w:val="000000"/>
        </w:rPr>
        <w:t xml:space="preserve"> 121/19</w:t>
      </w:r>
      <w:r w:rsidRPr="009D606B">
        <w:rPr>
          <w:rFonts w:ascii="Calibri" w:hAnsi="Calibri" w:cs="Calibri"/>
          <w:color w:val="000000"/>
        </w:rPr>
        <w:t>)</w:t>
      </w:r>
      <w:r>
        <w:rPr>
          <w:rFonts w:ascii="Calibri" w:hAnsi="Calibri" w:cs="Calibri"/>
          <w:color w:val="000000"/>
        </w:rPr>
        <w:t>.</w:t>
      </w:r>
    </w:p>
    <w:p w14:paraId="058EDB90" w14:textId="77777777" w:rsidR="00216D7A" w:rsidRDefault="00216D7A" w:rsidP="00216D7A">
      <w:pPr>
        <w:rPr>
          <w:rFonts w:ascii="Calibri" w:hAnsi="Calibri" w:cs="Calibri"/>
          <w:b/>
          <w:bCs/>
          <w:caps/>
          <w:color w:val="003399"/>
        </w:rPr>
      </w:pPr>
    </w:p>
    <w:p w14:paraId="00E823DF" w14:textId="77777777" w:rsidR="00216D7A" w:rsidRPr="0016449C" w:rsidRDefault="00216D7A" w:rsidP="008204D6">
      <w:pPr>
        <w:pStyle w:val="Naslov21"/>
      </w:pPr>
      <w:bookmarkStart w:id="214" w:name="_Toc62685323"/>
      <w:r w:rsidRPr="00CA7569">
        <w:t>Varijante ponude</w:t>
      </w:r>
      <w:bookmarkEnd w:id="214"/>
    </w:p>
    <w:p w14:paraId="7C71A299" w14:textId="77777777" w:rsidR="00216D7A" w:rsidRDefault="00216D7A" w:rsidP="00216D7A">
      <w:pPr>
        <w:rPr>
          <w:rFonts w:ascii="Calibri" w:hAnsi="Calibri" w:cs="Calibri"/>
        </w:rPr>
      </w:pPr>
      <w:r w:rsidRPr="008A2007">
        <w:rPr>
          <w:rFonts w:ascii="Calibri" w:hAnsi="Calibri" w:cs="Calibri"/>
        </w:rPr>
        <w:t>Varijante ponude nisu dopuštene.</w:t>
      </w:r>
    </w:p>
    <w:p w14:paraId="5AC85C13" w14:textId="77777777" w:rsidR="00216D7A" w:rsidRDefault="00216D7A" w:rsidP="00216D7A">
      <w:pPr>
        <w:rPr>
          <w:rFonts w:ascii="Calibri" w:hAnsi="Calibri" w:cs="Calibri"/>
        </w:rPr>
      </w:pPr>
    </w:p>
    <w:p w14:paraId="704B27AB" w14:textId="77777777" w:rsidR="00216D7A" w:rsidRDefault="00216D7A" w:rsidP="00216D7A">
      <w:pPr>
        <w:rPr>
          <w:rFonts w:ascii="Calibri" w:hAnsi="Calibri" w:cs="Calibri"/>
        </w:rPr>
      </w:pPr>
    </w:p>
    <w:p w14:paraId="24C8878A" w14:textId="77777777" w:rsidR="00216D7A" w:rsidRPr="0016449C" w:rsidRDefault="00216D7A" w:rsidP="008204D6">
      <w:pPr>
        <w:pStyle w:val="Naslov21"/>
      </w:pPr>
      <w:bookmarkStart w:id="215" w:name="_Toc62685324"/>
      <w:r w:rsidRPr="00CA7569">
        <w:t>Jezik i pismo na kojem se izrađuje ponuda</w:t>
      </w:r>
      <w:bookmarkEnd w:id="215"/>
    </w:p>
    <w:p w14:paraId="3C048A0E" w14:textId="77777777" w:rsidR="00216D7A" w:rsidRPr="00606EBF" w:rsidRDefault="00216D7A" w:rsidP="00216D7A">
      <w:pPr>
        <w:autoSpaceDE w:val="0"/>
        <w:autoSpaceDN w:val="0"/>
        <w:adjustRightInd w:val="0"/>
        <w:spacing w:after="120"/>
        <w:ind w:right="-11"/>
        <w:rPr>
          <w:rFonts w:ascii="Calibri" w:hAnsi="Calibri" w:cs="Calibri"/>
          <w:color w:val="000000"/>
        </w:rPr>
      </w:pPr>
      <w:r w:rsidRPr="00606EBF">
        <w:rPr>
          <w:rFonts w:ascii="Calibri" w:hAnsi="Calibri" w:cs="Calibri"/>
          <w:color w:val="000000"/>
        </w:rPr>
        <w:t>Ponuda se zajedno s pripadajućom dokumentacijom izrađuje na hrvatskom jeziku i latiničnom pismu.</w:t>
      </w:r>
    </w:p>
    <w:p w14:paraId="15311B86" w14:textId="77777777" w:rsidR="00216D7A" w:rsidRPr="00606EBF" w:rsidRDefault="00216D7A" w:rsidP="00216D7A">
      <w:pPr>
        <w:autoSpaceDE w:val="0"/>
        <w:autoSpaceDN w:val="0"/>
        <w:adjustRightInd w:val="0"/>
        <w:spacing w:after="120"/>
        <w:ind w:right="-11"/>
        <w:rPr>
          <w:rFonts w:ascii="Calibri" w:hAnsi="Calibri" w:cs="Calibri"/>
        </w:rPr>
      </w:pPr>
      <w:r w:rsidRPr="00606EBF">
        <w:rPr>
          <w:rFonts w:ascii="Calibri" w:hAnsi="Calibri" w:cs="Calibri"/>
          <w:color w:val="000000"/>
        </w:rPr>
        <w:t xml:space="preserve">Ukoliko je neki od dokumenata Ponuditelja izdan na stranom jeziku, a ovom dokumentacijom nije drukčije određeno, Ponuditelj ga mora dostaviti zajedno s prijevodom na hrvatski jezik. </w:t>
      </w:r>
      <w:r w:rsidRPr="00DC4E5D">
        <w:rPr>
          <w:rFonts w:cstheme="minorHAnsi"/>
        </w:rPr>
        <w:t>Ukoliko dostavljeni prijevod ostavlja dvojbe i nejasnoće koje onemogućavaju naručitelja da donese nedvojbenu odluku o nekoj odlučnoj činjenici, Naručitelj će postupiti  sukladno čl. 263. st. 2. ZJN 2016 te u svrhu objašnjenja i nadopune zatražiti od ponuditelja dostavu ovjerenog prijevoda dokumenata taksativno navedenih u čl. 265. ZJN 2016.</w:t>
      </w:r>
      <w:r w:rsidDel="008278C5">
        <w:rPr>
          <w:rFonts w:ascii="Calibri" w:hAnsi="Calibri" w:cs="Calibri"/>
          <w:lang w:eastAsia="en-US"/>
        </w:rPr>
        <w:t xml:space="preserve"> </w:t>
      </w:r>
    </w:p>
    <w:p w14:paraId="17F98E64" w14:textId="1AA90FD2" w:rsidR="00216D7A" w:rsidRDefault="00216D7A" w:rsidP="00216D7A">
      <w:pPr>
        <w:autoSpaceDE w:val="0"/>
        <w:autoSpaceDN w:val="0"/>
        <w:adjustRightInd w:val="0"/>
        <w:spacing w:after="120"/>
        <w:ind w:right="-11"/>
        <w:rPr>
          <w:rFonts w:ascii="Calibri" w:hAnsi="Calibri" w:cs="Calibri"/>
          <w:color w:val="000000"/>
        </w:rPr>
      </w:pPr>
      <w:r w:rsidRPr="00606EBF">
        <w:rPr>
          <w:rFonts w:ascii="Calibri" w:hAnsi="Calibri" w:cs="Calibri"/>
          <w:color w:val="000000"/>
        </w:rPr>
        <w:t>Iznimno je moguće navesti pojmove, nazive projekata ili publikacija i sl. na stranom jeziku te koristiti međunarodno priznat izričaj, odnosno tzv. internacionalizme, tuđe riječi i prilagođenice.</w:t>
      </w:r>
    </w:p>
    <w:p w14:paraId="590CFA74" w14:textId="30A3FC27" w:rsidR="00FB7922" w:rsidRDefault="00216D7A" w:rsidP="008204D6">
      <w:pPr>
        <w:autoSpaceDE w:val="0"/>
        <w:autoSpaceDN w:val="0"/>
        <w:adjustRightInd w:val="0"/>
        <w:spacing w:after="120"/>
        <w:ind w:right="-11"/>
        <w:rPr>
          <w:rFonts w:ascii="Calibri" w:hAnsi="Calibri" w:cs="Calibri"/>
          <w:color w:val="000000"/>
        </w:rPr>
      </w:pPr>
      <w:r w:rsidRPr="00216D7A">
        <w:rPr>
          <w:rFonts w:ascii="Calibri" w:hAnsi="Calibri" w:cs="Calibri"/>
          <w:color w:val="000000"/>
        </w:rPr>
        <w:t>U slučaju da njegova ponuda bude odabrana, strani ponuditelj je obavezan na vlastiti trošak i odgovornost osigurati osobu s aktivnim znanjem hrvatskog jezika kako bi se osigurao neometani tijek projekta i koja će za cijelo razdoblje trajanja ugovora biti na raspolaganju i na taj način omogućiti nesmetanu komunikaciju između Naručitelja i odabranog Ponuditelja, odnosno njegovog rukovodećeg osoblja i stručnjaka.</w:t>
      </w:r>
    </w:p>
    <w:p w14:paraId="1E0D3744" w14:textId="76752C02" w:rsidR="00216D7A" w:rsidRDefault="00216D7A" w:rsidP="008204D6">
      <w:pPr>
        <w:autoSpaceDE w:val="0"/>
        <w:autoSpaceDN w:val="0"/>
        <w:adjustRightInd w:val="0"/>
        <w:spacing w:after="120"/>
        <w:ind w:right="-11"/>
        <w:rPr>
          <w:rFonts w:ascii="Calibri" w:hAnsi="Calibri" w:cs="Calibri"/>
          <w:color w:val="000000"/>
        </w:rPr>
      </w:pPr>
    </w:p>
    <w:p w14:paraId="08262D36" w14:textId="77777777" w:rsidR="00D2337F" w:rsidRDefault="00D2337F" w:rsidP="008204D6">
      <w:pPr>
        <w:autoSpaceDE w:val="0"/>
        <w:autoSpaceDN w:val="0"/>
        <w:adjustRightInd w:val="0"/>
        <w:spacing w:after="120"/>
        <w:ind w:right="-11"/>
        <w:rPr>
          <w:rFonts w:ascii="Calibri" w:hAnsi="Calibri" w:cs="Calibri"/>
          <w:color w:val="000000"/>
        </w:rPr>
      </w:pPr>
    </w:p>
    <w:p w14:paraId="4623331B" w14:textId="77777777" w:rsidR="00216D7A" w:rsidRPr="00CA7569" w:rsidRDefault="00216D7A" w:rsidP="008204D6">
      <w:pPr>
        <w:pStyle w:val="Naslov21"/>
      </w:pPr>
      <w:bookmarkStart w:id="216" w:name="_Toc62685325"/>
      <w:r w:rsidRPr="00CA7569">
        <w:lastRenderedPageBreak/>
        <w:t>Rok valjanosti ponude</w:t>
      </w:r>
      <w:bookmarkEnd w:id="216"/>
    </w:p>
    <w:p w14:paraId="4F6C63CE" w14:textId="30998E47" w:rsidR="00216D7A" w:rsidRDefault="00216D7A" w:rsidP="00216D7A">
      <w:pPr>
        <w:autoSpaceDE w:val="0"/>
        <w:autoSpaceDN w:val="0"/>
        <w:adjustRightInd w:val="0"/>
        <w:spacing w:after="120"/>
        <w:ind w:right="-11"/>
        <w:rPr>
          <w:rFonts w:ascii="Calibri" w:hAnsi="Calibri" w:cs="Calibri"/>
        </w:rPr>
      </w:pPr>
      <w:r w:rsidRPr="007A3165">
        <w:rPr>
          <w:rFonts w:ascii="Calibri" w:hAnsi="Calibri" w:cs="Calibri"/>
        </w:rPr>
        <w:t xml:space="preserve">Rok valjanosti ponude je </w:t>
      </w:r>
      <w:r w:rsidRPr="00A524B2">
        <w:rPr>
          <w:rFonts w:ascii="Calibri" w:hAnsi="Calibri" w:cs="Calibri"/>
        </w:rPr>
        <w:t xml:space="preserve">najmanje </w:t>
      </w:r>
      <w:r w:rsidR="00ED3285">
        <w:rPr>
          <w:rFonts w:ascii="Calibri" w:hAnsi="Calibri" w:cs="Calibri"/>
        </w:rPr>
        <w:t xml:space="preserve">180 dana </w:t>
      </w:r>
      <w:r w:rsidRPr="007A3165">
        <w:rPr>
          <w:rFonts w:ascii="Calibri" w:hAnsi="Calibri" w:cs="Calibri"/>
        </w:rPr>
        <w:t xml:space="preserve">od isteka roka za dostavu ponuda. </w:t>
      </w:r>
    </w:p>
    <w:p w14:paraId="0C3DBD3E" w14:textId="560D2495" w:rsidR="00216D7A" w:rsidRPr="003020F0" w:rsidRDefault="00216D7A" w:rsidP="00216D7A">
      <w:pPr>
        <w:autoSpaceDE w:val="0"/>
        <w:autoSpaceDN w:val="0"/>
        <w:adjustRightInd w:val="0"/>
        <w:spacing w:after="120"/>
        <w:ind w:right="-11"/>
        <w:rPr>
          <w:rFonts w:ascii="Calibri" w:hAnsi="Calibri" w:cs="Calibri"/>
        </w:rPr>
      </w:pPr>
      <w:r w:rsidRPr="004F4756">
        <w:rPr>
          <w:rFonts w:cstheme="minorHAnsi"/>
          <w:u w:val="single"/>
        </w:rPr>
        <w:t>Obrazloženje</w:t>
      </w:r>
      <w:r w:rsidRPr="00594971">
        <w:rPr>
          <w:rFonts w:cstheme="minorHAnsi"/>
        </w:rPr>
        <w:t>: Naručitelj je odredio</w:t>
      </w:r>
      <w:r>
        <w:rPr>
          <w:rFonts w:cstheme="minorHAnsi"/>
        </w:rPr>
        <w:t xml:space="preserve"> značajno dulji</w:t>
      </w:r>
      <w:r w:rsidRPr="00594971">
        <w:rPr>
          <w:rFonts w:cstheme="minorHAnsi"/>
        </w:rPr>
        <w:t xml:space="preserve"> rok za donošenje odluke </w:t>
      </w:r>
      <w:r>
        <w:rPr>
          <w:rFonts w:cstheme="minorHAnsi"/>
        </w:rPr>
        <w:t xml:space="preserve">o odabiru (150 dana) od Zakonom propisanog, te je u skladu s time definirao i rok valjanosti ponude. Naručitelj smatra kako </w:t>
      </w:r>
      <w:r w:rsidRPr="00594971">
        <w:rPr>
          <w:rFonts w:cstheme="minorHAnsi"/>
        </w:rPr>
        <w:t xml:space="preserve">je </w:t>
      </w:r>
      <w:r>
        <w:rPr>
          <w:rFonts w:cstheme="minorHAnsi"/>
        </w:rPr>
        <w:t xml:space="preserve">ovdje </w:t>
      </w:r>
      <w:r w:rsidRPr="00594971">
        <w:rPr>
          <w:rFonts w:cstheme="minorHAnsi"/>
        </w:rPr>
        <w:t>riječ o tehnički vrlo složenom predmetu nabave</w:t>
      </w:r>
      <w:r>
        <w:rPr>
          <w:rFonts w:cstheme="minorHAnsi"/>
        </w:rPr>
        <w:t>, te očekuje</w:t>
      </w:r>
      <w:r w:rsidRPr="00594971">
        <w:rPr>
          <w:rFonts w:cstheme="minorHAnsi"/>
        </w:rPr>
        <w:t xml:space="preserve"> da će </w:t>
      </w:r>
      <w:r>
        <w:rPr>
          <w:rFonts w:cstheme="minorHAnsi"/>
        </w:rPr>
        <w:t xml:space="preserve">u ovom postupku nabave </w:t>
      </w:r>
      <w:r w:rsidRPr="00594971">
        <w:rPr>
          <w:rFonts w:cstheme="minorHAnsi"/>
        </w:rPr>
        <w:t>biti zaprimljen velik broj ponuda</w:t>
      </w:r>
      <w:r>
        <w:rPr>
          <w:rFonts w:cstheme="minorHAnsi"/>
        </w:rPr>
        <w:t xml:space="preserve">, s velikim brojem sudionika (članova zajednice gospodarskih subjekata, podugovaratelja, …). </w:t>
      </w:r>
      <w:r w:rsidRPr="00594971">
        <w:rPr>
          <w:rFonts w:cstheme="minorHAnsi"/>
        </w:rPr>
        <w:t>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obvezu traženja ažuriranih popratnih dokumenata i sl. što sve znatno produljuje sam postupak pregleda i ocjene ponuda, osobito u slučaju kada se očekuje velik broj stranih ponuditelja</w:t>
      </w:r>
      <w:r>
        <w:rPr>
          <w:rFonts w:cstheme="minorHAnsi"/>
        </w:rPr>
        <w:t xml:space="preserve">. </w:t>
      </w:r>
      <w:r w:rsidRPr="003020F0">
        <w:rPr>
          <w:i/>
          <w:iCs/>
        </w:rPr>
        <w:t>J</w:t>
      </w:r>
      <w:r w:rsidRPr="003020F0">
        <w:t>avni naručitelj mora sukladno Statutu Fonda prije donošenja Odluke o odabiru ishoditi suglasnost Upravnog odbora, a</w:t>
      </w:r>
      <w:r w:rsidRPr="003020F0">
        <w:rPr>
          <w:i/>
          <w:iCs/>
        </w:rPr>
        <w:t xml:space="preserve"> </w:t>
      </w:r>
      <w:r w:rsidRPr="003020F0">
        <w:t>dodatno za preuzimanje obaveza na ovom projektu javni naručitelj mora imati suglasnost drugog tijela (Vlada Republike Hrvatske) te se na ovu nabavu primjenjuju odredbe članaka 307. stavak 4. i 312. stavak 5. ZJN 2016., što  može dodatno produljiti rok za donošenje Odluke o odabiru i posljedično potpisivanje Ugovora. Budući da ponuda treba biti valjana do trenutka sklapanja ugovora, a rok od 30 dana za sklapanje istog počinje teći tek nakon pribavljanja suglasnosti drugog tijela, naručitelj je odredio dulji rok valjanosti ponude.</w:t>
      </w:r>
    </w:p>
    <w:p w14:paraId="37919A1D" w14:textId="77777777" w:rsidR="00216D7A" w:rsidRPr="007A3165" w:rsidRDefault="00216D7A" w:rsidP="00216D7A">
      <w:pPr>
        <w:autoSpaceDE w:val="0"/>
        <w:autoSpaceDN w:val="0"/>
        <w:adjustRightInd w:val="0"/>
        <w:spacing w:after="120"/>
        <w:ind w:right="-11"/>
        <w:rPr>
          <w:rFonts w:ascii="Calibri" w:hAnsi="Calibri" w:cs="Calibri"/>
        </w:rPr>
      </w:pPr>
      <w:r w:rsidRPr="007A3165">
        <w:rPr>
          <w:rFonts w:ascii="Calibri" w:hAnsi="Calibri" w:cs="Calibri"/>
        </w:rPr>
        <w:t>Ponuda obvezuje ponuditelja do isteka roka valjanosti ponude</w:t>
      </w:r>
      <w:r>
        <w:rPr>
          <w:rFonts w:ascii="Calibri" w:hAnsi="Calibri" w:cs="Calibri"/>
        </w:rPr>
        <w:t xml:space="preserve">. </w:t>
      </w:r>
      <w:r w:rsidRPr="00E43B72">
        <w:rPr>
          <w:rFonts w:ascii="Calibri" w:hAnsi="Calibri" w:cs="Calibri"/>
        </w:rPr>
        <w:t>Ako tijekom postupka javne nabave istekne rok valjanosti ponude i jamstva za ozbiljnost ponude, naručitelj je obvezan prije odabira zatražiti produženje roka valjanosti ponude i jamstva od ponuditelja koji je podnio najpovoljniju ponudu u primjerenom roku ne kraćem od 5 dana.</w:t>
      </w:r>
    </w:p>
    <w:p w14:paraId="67D212EA" w14:textId="6974A09D" w:rsidR="00216D7A" w:rsidRDefault="00216D7A" w:rsidP="00216D7A">
      <w:pPr>
        <w:autoSpaceDE w:val="0"/>
        <w:autoSpaceDN w:val="0"/>
        <w:adjustRightInd w:val="0"/>
        <w:spacing w:after="120"/>
        <w:ind w:right="-11"/>
        <w:rPr>
          <w:rFonts w:ascii="Calibri" w:hAnsi="Calibri" w:cs="Calibri"/>
        </w:rPr>
      </w:pPr>
      <w:r>
        <w:rPr>
          <w:rFonts w:ascii="Calibri" w:hAnsi="Calibri" w:cs="Calibri"/>
        </w:rPr>
        <w:t>P</w:t>
      </w:r>
      <w:r w:rsidRPr="007A3165">
        <w:rPr>
          <w:rFonts w:ascii="Calibri" w:hAnsi="Calibri" w:cs="Calibri"/>
        </w:rPr>
        <w:t xml:space="preserve">onuda dostavljena elektroničkim sredstvima komunikacije putem EOJN RH obvezuje </w:t>
      </w:r>
      <w:r>
        <w:rPr>
          <w:rFonts w:ascii="Calibri" w:hAnsi="Calibri" w:cs="Calibri"/>
        </w:rPr>
        <w:t>p</w:t>
      </w:r>
      <w:r w:rsidRPr="007A3165">
        <w:rPr>
          <w:rFonts w:ascii="Calibri" w:hAnsi="Calibri" w:cs="Calibri"/>
        </w:rPr>
        <w:t xml:space="preserve">onuditelja u roku valjanosti ponude neovisno o tome je li potpisana ili nije te </w:t>
      </w:r>
      <w:r>
        <w:rPr>
          <w:rFonts w:ascii="Calibri" w:hAnsi="Calibri" w:cs="Calibri"/>
        </w:rPr>
        <w:t>n</w:t>
      </w:r>
      <w:r w:rsidRPr="007A3165">
        <w:rPr>
          <w:rFonts w:ascii="Calibri" w:hAnsi="Calibri" w:cs="Calibri"/>
        </w:rPr>
        <w:t>aručitelj neće odbiti takvu ponudu samo iz tog razloga.</w:t>
      </w:r>
    </w:p>
    <w:p w14:paraId="3A42A524" w14:textId="77777777" w:rsidR="005458A9" w:rsidRDefault="005458A9" w:rsidP="00216D7A">
      <w:pPr>
        <w:autoSpaceDE w:val="0"/>
        <w:autoSpaceDN w:val="0"/>
        <w:adjustRightInd w:val="0"/>
        <w:spacing w:after="120"/>
        <w:ind w:right="-11"/>
        <w:rPr>
          <w:rFonts w:ascii="Calibri" w:hAnsi="Calibri" w:cs="Calibri"/>
        </w:rPr>
      </w:pPr>
    </w:p>
    <w:p w14:paraId="0B0D76B6" w14:textId="77777777" w:rsidR="005458A9" w:rsidRPr="00CA7569" w:rsidRDefault="005458A9" w:rsidP="008204D6">
      <w:pPr>
        <w:pStyle w:val="Naslov21"/>
      </w:pPr>
      <w:bookmarkStart w:id="217" w:name="_Toc62685326"/>
      <w:r w:rsidRPr="00CA7569">
        <w:t>Kriterij za odabir ponude</w:t>
      </w:r>
      <w:bookmarkEnd w:id="217"/>
    </w:p>
    <w:p w14:paraId="1E8FDE0A" w14:textId="77777777" w:rsidR="005458A9" w:rsidRPr="0088447D" w:rsidRDefault="005458A9" w:rsidP="005458A9">
      <w:pPr>
        <w:autoSpaceDE w:val="0"/>
        <w:autoSpaceDN w:val="0"/>
        <w:adjustRightInd w:val="0"/>
        <w:spacing w:after="120"/>
        <w:ind w:right="272"/>
        <w:rPr>
          <w:rFonts w:ascii="Calibri" w:hAnsi="Calibri" w:cs="ArialMT"/>
        </w:rPr>
      </w:pPr>
      <w:r w:rsidRPr="0088447D">
        <w:rPr>
          <w:rFonts w:ascii="Calibri" w:hAnsi="Calibri" w:cs="ArialMT"/>
        </w:rPr>
        <w:t xml:space="preserve">Kriterij odabira ponude je </w:t>
      </w:r>
      <w:r w:rsidRPr="0088447D">
        <w:rPr>
          <w:rFonts w:ascii="Calibri" w:hAnsi="Calibri" w:cs="ArialMT"/>
          <w:b/>
        </w:rPr>
        <w:t>ekonomski najpovoljnija ponuda (ENP)</w:t>
      </w:r>
      <w:r w:rsidRPr="0088447D">
        <w:rPr>
          <w:rFonts w:ascii="Calibri" w:hAnsi="Calibri" w:cs="ArialMT"/>
        </w:rPr>
        <w:t xml:space="preserve">. </w:t>
      </w:r>
    </w:p>
    <w:p w14:paraId="188EE27C" w14:textId="5CAD9CE1" w:rsidR="00731831" w:rsidRDefault="00731831" w:rsidP="005458A9">
      <w:pPr>
        <w:autoSpaceDE w:val="0"/>
        <w:autoSpaceDN w:val="0"/>
        <w:adjustRightInd w:val="0"/>
        <w:spacing w:after="120"/>
        <w:ind w:right="272"/>
        <w:rPr>
          <w:rFonts w:ascii="Calibri" w:hAnsi="Calibri" w:cs="ArialMT"/>
        </w:rPr>
      </w:pPr>
      <w:r w:rsidRPr="00731831">
        <w:rPr>
          <w:rFonts w:ascii="Calibri" w:hAnsi="Calibri" w:cs="ArialMT"/>
        </w:rPr>
        <w:t>Ponuda koja zadovolji sve zahtjeve iz prethodnih dijelova dokumentacije o nabavi i u kojoj ponuditelj ili zajednica gospodarskih subjekata dokaže sposobnost za obavljanje profesionalne djelatnosti, ekonomsku i financijsku sposobnost te tehničku i stručnu sposobnost, vrednuje se na temelju kriterija za odabir ponude.</w:t>
      </w:r>
    </w:p>
    <w:p w14:paraId="10B3CDAE" w14:textId="77777777" w:rsidR="00731831" w:rsidRDefault="00731831" w:rsidP="005458A9">
      <w:pPr>
        <w:autoSpaceDE w:val="0"/>
        <w:autoSpaceDN w:val="0"/>
        <w:adjustRightInd w:val="0"/>
        <w:spacing w:after="120"/>
        <w:ind w:right="272"/>
        <w:rPr>
          <w:rFonts w:ascii="Calibri" w:hAnsi="Calibri" w:cs="ArialMT"/>
        </w:rPr>
      </w:pPr>
    </w:p>
    <w:p w14:paraId="1045E8C6" w14:textId="1CE4CDB1" w:rsidR="005458A9" w:rsidRPr="0088447D" w:rsidRDefault="005458A9" w:rsidP="005458A9">
      <w:pPr>
        <w:autoSpaceDE w:val="0"/>
        <w:autoSpaceDN w:val="0"/>
        <w:adjustRightInd w:val="0"/>
        <w:spacing w:after="120"/>
        <w:ind w:right="272"/>
        <w:rPr>
          <w:rFonts w:ascii="Calibri" w:hAnsi="Calibri" w:cs="ArialMT"/>
        </w:rPr>
      </w:pPr>
      <w:r w:rsidRPr="0088447D">
        <w:rPr>
          <w:rFonts w:ascii="Calibri" w:hAnsi="Calibri" w:cs="ArialMT"/>
        </w:rPr>
        <w:t>Kriteriji odabira i njihov relativni značaj prikazani su u tablici u nastavku.</w:t>
      </w:r>
    </w:p>
    <w:p w14:paraId="64FF9DD0" w14:textId="77777777" w:rsidR="005458A9" w:rsidRPr="00BB385F" w:rsidRDefault="005458A9" w:rsidP="005458A9">
      <w:pPr>
        <w:autoSpaceDE w:val="0"/>
        <w:autoSpaceDN w:val="0"/>
        <w:adjustRightInd w:val="0"/>
        <w:spacing w:after="120"/>
        <w:ind w:right="272"/>
        <w:rPr>
          <w:rFonts w:ascii="Calibri" w:hAnsi="Calibri" w:cs="ArialMT"/>
        </w:rPr>
      </w:pPr>
    </w:p>
    <w:tbl>
      <w:tblPr>
        <w:tblW w:w="3962" w:type="pct"/>
        <w:jc w:val="center"/>
        <w:tblLayout w:type="fixed"/>
        <w:tblLook w:val="0000" w:firstRow="0" w:lastRow="0" w:firstColumn="0" w:lastColumn="0" w:noHBand="0" w:noVBand="0"/>
      </w:tblPr>
      <w:tblGrid>
        <w:gridCol w:w="1271"/>
        <w:gridCol w:w="3345"/>
        <w:gridCol w:w="1334"/>
        <w:gridCol w:w="1334"/>
      </w:tblGrid>
      <w:tr w:rsidR="005458A9" w:rsidRPr="00CD083C" w14:paraId="1A88DC44" w14:textId="77777777" w:rsidTr="00045AFF">
        <w:trPr>
          <w:trHeight w:val="520"/>
          <w:jc w:val="center"/>
        </w:trPr>
        <w:tc>
          <w:tcPr>
            <w:tcW w:w="872" w:type="pct"/>
            <w:tcBorders>
              <w:top w:val="single" w:sz="4" w:space="0" w:color="000000"/>
              <w:left w:val="single" w:sz="4" w:space="0" w:color="000000"/>
              <w:bottom w:val="single" w:sz="4" w:space="0" w:color="000000"/>
            </w:tcBorders>
            <w:shd w:val="clear" w:color="auto" w:fill="B8CCE4"/>
            <w:vAlign w:val="center"/>
          </w:tcPr>
          <w:p w14:paraId="3D562302" w14:textId="77777777" w:rsidR="005458A9" w:rsidRPr="007C6BBC" w:rsidRDefault="005458A9" w:rsidP="00045AFF">
            <w:pPr>
              <w:autoSpaceDE w:val="0"/>
              <w:autoSpaceDN w:val="0"/>
              <w:adjustRightInd w:val="0"/>
              <w:ind w:right="272"/>
              <w:jc w:val="center"/>
              <w:rPr>
                <w:rFonts w:cstheme="minorHAnsi"/>
                <w:sz w:val="16"/>
                <w:szCs w:val="16"/>
              </w:rPr>
            </w:pPr>
            <w:r w:rsidRPr="00FE31C1">
              <w:rPr>
                <w:rFonts w:cstheme="minorHAnsi"/>
                <w:b/>
              </w:rPr>
              <w:t>Red.</w:t>
            </w:r>
            <w:r>
              <w:rPr>
                <w:rFonts w:cstheme="minorHAnsi"/>
                <w:b/>
              </w:rPr>
              <w:t xml:space="preserve"> </w:t>
            </w:r>
            <w:r w:rsidRPr="00FE31C1">
              <w:rPr>
                <w:rFonts w:cstheme="minorHAnsi"/>
                <w:b/>
              </w:rPr>
              <w:t>broj</w:t>
            </w:r>
          </w:p>
        </w:tc>
        <w:tc>
          <w:tcPr>
            <w:tcW w:w="2296" w:type="pct"/>
            <w:tcBorders>
              <w:top w:val="single" w:sz="4" w:space="0" w:color="000000"/>
              <w:left w:val="single" w:sz="4" w:space="0" w:color="000000"/>
              <w:bottom w:val="single" w:sz="4" w:space="0" w:color="000000"/>
            </w:tcBorders>
            <w:shd w:val="clear" w:color="auto" w:fill="B8CCE4"/>
            <w:vAlign w:val="center"/>
          </w:tcPr>
          <w:p w14:paraId="2C89D387" w14:textId="77777777" w:rsidR="005458A9" w:rsidRPr="00BB385F" w:rsidRDefault="005458A9" w:rsidP="00045AFF">
            <w:pPr>
              <w:autoSpaceDE w:val="0"/>
              <w:autoSpaceDN w:val="0"/>
              <w:adjustRightInd w:val="0"/>
              <w:ind w:right="272"/>
              <w:jc w:val="center"/>
              <w:rPr>
                <w:rFonts w:cstheme="minorHAnsi"/>
                <w:b/>
              </w:rPr>
            </w:pPr>
            <w:r w:rsidRPr="00BB385F">
              <w:rPr>
                <w:rFonts w:cstheme="minorHAnsi"/>
                <w:b/>
              </w:rPr>
              <w:t>Kriterij</w:t>
            </w:r>
          </w:p>
        </w:tc>
        <w:tc>
          <w:tcPr>
            <w:tcW w:w="916" w:type="pct"/>
            <w:tcBorders>
              <w:top w:val="single" w:sz="4" w:space="0" w:color="000000"/>
              <w:left w:val="single" w:sz="4" w:space="0" w:color="000000"/>
              <w:bottom w:val="single" w:sz="4" w:space="0" w:color="000000"/>
            </w:tcBorders>
            <w:shd w:val="clear" w:color="auto" w:fill="B8CCE4"/>
          </w:tcPr>
          <w:p w14:paraId="3E84A6AD" w14:textId="77777777" w:rsidR="005458A9" w:rsidRDefault="005458A9" w:rsidP="00045AFF">
            <w:pPr>
              <w:autoSpaceDE w:val="0"/>
              <w:autoSpaceDN w:val="0"/>
              <w:adjustRightInd w:val="0"/>
              <w:jc w:val="center"/>
              <w:rPr>
                <w:rFonts w:cstheme="minorHAnsi"/>
                <w:b/>
              </w:rPr>
            </w:pPr>
            <w:r>
              <w:rPr>
                <w:rFonts w:cstheme="minorHAnsi"/>
                <w:b/>
              </w:rPr>
              <w:t>Relativni značaj kriterija</w:t>
            </w:r>
          </w:p>
        </w:tc>
        <w:tc>
          <w:tcPr>
            <w:tcW w:w="916"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01FB2360" w14:textId="77777777" w:rsidR="005458A9" w:rsidRPr="00BB385F" w:rsidRDefault="005458A9" w:rsidP="00045AFF">
            <w:pPr>
              <w:autoSpaceDE w:val="0"/>
              <w:autoSpaceDN w:val="0"/>
              <w:adjustRightInd w:val="0"/>
              <w:jc w:val="center"/>
              <w:rPr>
                <w:rFonts w:cstheme="minorHAnsi"/>
                <w:b/>
              </w:rPr>
            </w:pPr>
            <w:r>
              <w:rPr>
                <w:rFonts w:cstheme="minorHAnsi"/>
                <w:b/>
              </w:rPr>
              <w:t>Maksimalan b</w:t>
            </w:r>
            <w:r w:rsidRPr="00BB385F">
              <w:rPr>
                <w:rFonts w:cstheme="minorHAnsi"/>
                <w:b/>
              </w:rPr>
              <w:t>roj bodova</w:t>
            </w:r>
          </w:p>
        </w:tc>
      </w:tr>
      <w:tr w:rsidR="005458A9" w:rsidRPr="00CD083C" w14:paraId="0DFE59F6" w14:textId="77777777" w:rsidTr="00045AFF">
        <w:trPr>
          <w:jc w:val="center"/>
        </w:trPr>
        <w:tc>
          <w:tcPr>
            <w:tcW w:w="872" w:type="pct"/>
            <w:tcBorders>
              <w:top w:val="single" w:sz="4" w:space="0" w:color="000000"/>
              <w:left w:val="single" w:sz="4" w:space="0" w:color="000000"/>
              <w:bottom w:val="single" w:sz="4" w:space="0" w:color="000000"/>
            </w:tcBorders>
            <w:vAlign w:val="center"/>
          </w:tcPr>
          <w:p w14:paraId="0F76CDA3" w14:textId="77777777" w:rsidR="005458A9" w:rsidRPr="00210306" w:rsidRDefault="005458A9" w:rsidP="00045AFF">
            <w:pPr>
              <w:autoSpaceDE w:val="0"/>
              <w:autoSpaceDN w:val="0"/>
              <w:adjustRightInd w:val="0"/>
              <w:ind w:left="-113"/>
              <w:jc w:val="center"/>
              <w:rPr>
                <w:rFonts w:cstheme="minorHAnsi"/>
              </w:rPr>
            </w:pPr>
            <w:r w:rsidRPr="00210306">
              <w:rPr>
                <w:rFonts w:cstheme="minorHAnsi"/>
              </w:rPr>
              <w:t>1.</w:t>
            </w:r>
          </w:p>
        </w:tc>
        <w:tc>
          <w:tcPr>
            <w:tcW w:w="2296" w:type="pct"/>
            <w:tcBorders>
              <w:top w:val="single" w:sz="4" w:space="0" w:color="000000"/>
              <w:left w:val="single" w:sz="4" w:space="0" w:color="000000"/>
              <w:bottom w:val="single" w:sz="4" w:space="0" w:color="000000"/>
            </w:tcBorders>
            <w:vAlign w:val="center"/>
          </w:tcPr>
          <w:p w14:paraId="5BBBA1C8" w14:textId="77777777" w:rsidR="005458A9" w:rsidRPr="00210306" w:rsidRDefault="005458A9" w:rsidP="00045AFF">
            <w:pPr>
              <w:autoSpaceDE w:val="0"/>
              <w:autoSpaceDN w:val="0"/>
              <w:adjustRightInd w:val="0"/>
              <w:ind w:right="272"/>
              <w:rPr>
                <w:rFonts w:cstheme="minorHAnsi"/>
              </w:rPr>
            </w:pPr>
            <w:r w:rsidRPr="00210306">
              <w:rPr>
                <w:rFonts w:cstheme="minorHAnsi"/>
              </w:rPr>
              <w:t>Cijena ponude</w:t>
            </w:r>
          </w:p>
        </w:tc>
        <w:tc>
          <w:tcPr>
            <w:tcW w:w="916" w:type="pct"/>
            <w:tcBorders>
              <w:top w:val="single" w:sz="4" w:space="0" w:color="000000"/>
              <w:left w:val="single" w:sz="4" w:space="0" w:color="000000"/>
              <w:bottom w:val="single" w:sz="4" w:space="0" w:color="000000"/>
            </w:tcBorders>
            <w:vAlign w:val="center"/>
          </w:tcPr>
          <w:p w14:paraId="483A5F01" w14:textId="77777777" w:rsidR="005458A9" w:rsidRPr="00210306" w:rsidRDefault="005458A9" w:rsidP="00045AFF">
            <w:pPr>
              <w:autoSpaceDE w:val="0"/>
              <w:autoSpaceDN w:val="0"/>
              <w:adjustRightInd w:val="0"/>
              <w:ind w:left="-46"/>
              <w:jc w:val="center"/>
              <w:rPr>
                <w:rFonts w:cstheme="minorHAnsi"/>
              </w:rPr>
            </w:pPr>
            <w:r>
              <w:rPr>
                <w:rFonts w:cstheme="minorHAnsi"/>
              </w:rPr>
              <w:t>40%</w:t>
            </w:r>
          </w:p>
        </w:tc>
        <w:tc>
          <w:tcPr>
            <w:tcW w:w="916" w:type="pct"/>
            <w:tcBorders>
              <w:top w:val="single" w:sz="4" w:space="0" w:color="000000"/>
              <w:left w:val="single" w:sz="4" w:space="0" w:color="000000"/>
              <w:bottom w:val="single" w:sz="4" w:space="0" w:color="000000"/>
              <w:right w:val="single" w:sz="4" w:space="0" w:color="000000"/>
            </w:tcBorders>
            <w:vAlign w:val="center"/>
          </w:tcPr>
          <w:p w14:paraId="025B920B" w14:textId="77777777" w:rsidR="005458A9" w:rsidRPr="00210306" w:rsidRDefault="005458A9" w:rsidP="00045AFF">
            <w:pPr>
              <w:autoSpaceDE w:val="0"/>
              <w:autoSpaceDN w:val="0"/>
              <w:adjustRightInd w:val="0"/>
              <w:ind w:left="-193" w:right="460"/>
              <w:jc w:val="right"/>
              <w:rPr>
                <w:rFonts w:cstheme="minorHAnsi"/>
              </w:rPr>
            </w:pPr>
            <w:r w:rsidRPr="00210306">
              <w:rPr>
                <w:rFonts w:cstheme="minorHAnsi"/>
              </w:rPr>
              <w:t>40</w:t>
            </w:r>
          </w:p>
        </w:tc>
      </w:tr>
      <w:tr w:rsidR="005731B0" w:rsidRPr="00CD083C" w14:paraId="45E4B54F" w14:textId="77777777" w:rsidTr="00045AFF">
        <w:trPr>
          <w:jc w:val="center"/>
        </w:trPr>
        <w:tc>
          <w:tcPr>
            <w:tcW w:w="872" w:type="pct"/>
            <w:tcBorders>
              <w:top w:val="single" w:sz="4" w:space="0" w:color="000000"/>
              <w:left w:val="single" w:sz="4" w:space="0" w:color="000000"/>
              <w:bottom w:val="single" w:sz="4" w:space="0" w:color="000000"/>
            </w:tcBorders>
            <w:vAlign w:val="center"/>
          </w:tcPr>
          <w:p w14:paraId="0C431330" w14:textId="2AB3C79F" w:rsidR="005731B0" w:rsidRPr="005731B0" w:rsidRDefault="005731B0" w:rsidP="008204D6">
            <w:pPr>
              <w:jc w:val="center"/>
            </w:pPr>
            <w:r>
              <w:t>2.</w:t>
            </w:r>
          </w:p>
        </w:tc>
        <w:tc>
          <w:tcPr>
            <w:tcW w:w="2296" w:type="pct"/>
            <w:tcBorders>
              <w:top w:val="single" w:sz="4" w:space="0" w:color="000000"/>
              <w:left w:val="single" w:sz="4" w:space="0" w:color="000000"/>
              <w:bottom w:val="single" w:sz="4" w:space="0" w:color="000000"/>
            </w:tcBorders>
            <w:vAlign w:val="center"/>
          </w:tcPr>
          <w:p w14:paraId="0443BF67" w14:textId="2E490B5A" w:rsidR="005731B0" w:rsidRPr="00210306" w:rsidRDefault="005731B0" w:rsidP="00045AFF">
            <w:pPr>
              <w:autoSpaceDE w:val="0"/>
              <w:autoSpaceDN w:val="0"/>
              <w:adjustRightInd w:val="0"/>
              <w:ind w:right="272"/>
              <w:rPr>
                <w:rFonts w:cstheme="minorHAnsi"/>
              </w:rPr>
            </w:pPr>
            <w:r w:rsidRPr="002A3546">
              <w:rPr>
                <w:rFonts w:cstheme="minorHAnsi"/>
              </w:rPr>
              <w:t>Specifično stručno iskustvo</w:t>
            </w:r>
            <w:r>
              <w:rPr>
                <w:rFonts w:cstheme="minorHAnsi"/>
              </w:rPr>
              <w:t xml:space="preserve"> </w:t>
            </w:r>
            <w:r w:rsidRPr="00210306">
              <w:rPr>
                <w:rFonts w:cstheme="minorHAnsi"/>
              </w:rPr>
              <w:t>Stručnjaka</w:t>
            </w:r>
          </w:p>
        </w:tc>
        <w:tc>
          <w:tcPr>
            <w:tcW w:w="916" w:type="pct"/>
            <w:tcBorders>
              <w:top w:val="single" w:sz="4" w:space="0" w:color="000000"/>
              <w:left w:val="single" w:sz="4" w:space="0" w:color="000000"/>
              <w:bottom w:val="single" w:sz="4" w:space="0" w:color="000000"/>
            </w:tcBorders>
            <w:vAlign w:val="center"/>
          </w:tcPr>
          <w:p w14:paraId="36129747" w14:textId="3FD32B8B" w:rsidR="005731B0" w:rsidRDefault="005731B0" w:rsidP="00045AFF">
            <w:pPr>
              <w:autoSpaceDE w:val="0"/>
              <w:autoSpaceDN w:val="0"/>
              <w:adjustRightInd w:val="0"/>
              <w:ind w:left="-46"/>
              <w:jc w:val="center"/>
              <w:rPr>
                <w:rFonts w:cstheme="minorHAnsi"/>
              </w:rPr>
            </w:pPr>
            <w:r>
              <w:rPr>
                <w:rFonts w:cstheme="minorHAnsi"/>
              </w:rPr>
              <w:t>60%</w:t>
            </w:r>
          </w:p>
        </w:tc>
        <w:tc>
          <w:tcPr>
            <w:tcW w:w="916" w:type="pct"/>
            <w:tcBorders>
              <w:top w:val="single" w:sz="4" w:space="0" w:color="000000"/>
              <w:left w:val="single" w:sz="4" w:space="0" w:color="000000"/>
              <w:bottom w:val="single" w:sz="4" w:space="0" w:color="000000"/>
              <w:right w:val="single" w:sz="4" w:space="0" w:color="000000"/>
            </w:tcBorders>
            <w:vAlign w:val="center"/>
          </w:tcPr>
          <w:p w14:paraId="024255DD" w14:textId="31B309B0" w:rsidR="005731B0" w:rsidRPr="00210306" w:rsidRDefault="005731B0" w:rsidP="00045AFF">
            <w:pPr>
              <w:autoSpaceDE w:val="0"/>
              <w:autoSpaceDN w:val="0"/>
              <w:adjustRightInd w:val="0"/>
              <w:ind w:left="-193" w:right="460"/>
              <w:jc w:val="right"/>
              <w:rPr>
                <w:rFonts w:cstheme="minorHAnsi"/>
              </w:rPr>
            </w:pPr>
            <w:r>
              <w:rPr>
                <w:rFonts w:cstheme="minorHAnsi"/>
              </w:rPr>
              <w:t>60</w:t>
            </w:r>
          </w:p>
        </w:tc>
      </w:tr>
      <w:tr w:rsidR="005458A9" w:rsidRPr="00CD083C" w14:paraId="2B6A1483" w14:textId="77777777" w:rsidTr="00045AFF">
        <w:trPr>
          <w:jc w:val="center"/>
        </w:trPr>
        <w:tc>
          <w:tcPr>
            <w:tcW w:w="872" w:type="pct"/>
            <w:tcBorders>
              <w:top w:val="single" w:sz="4" w:space="0" w:color="000000"/>
              <w:left w:val="single" w:sz="4" w:space="0" w:color="000000"/>
              <w:bottom w:val="single" w:sz="4" w:space="0" w:color="000000"/>
            </w:tcBorders>
            <w:vAlign w:val="center"/>
          </w:tcPr>
          <w:p w14:paraId="30A65FD3" w14:textId="77777777" w:rsidR="005458A9" w:rsidRPr="00522756" w:rsidRDefault="005458A9" w:rsidP="00045AFF">
            <w:pPr>
              <w:autoSpaceDE w:val="0"/>
              <w:autoSpaceDN w:val="0"/>
              <w:adjustRightInd w:val="0"/>
              <w:spacing w:after="120"/>
              <w:ind w:right="272"/>
              <w:rPr>
                <w:rFonts w:cstheme="minorHAnsi"/>
              </w:rPr>
            </w:pPr>
          </w:p>
        </w:tc>
        <w:tc>
          <w:tcPr>
            <w:tcW w:w="3212" w:type="pct"/>
            <w:gridSpan w:val="2"/>
            <w:tcBorders>
              <w:top w:val="single" w:sz="4" w:space="0" w:color="000000"/>
              <w:left w:val="single" w:sz="4" w:space="0" w:color="000000"/>
              <w:bottom w:val="single" w:sz="4" w:space="0" w:color="000000"/>
            </w:tcBorders>
            <w:vAlign w:val="center"/>
          </w:tcPr>
          <w:p w14:paraId="79B6E5C2" w14:textId="77777777" w:rsidR="005458A9" w:rsidRPr="00522756" w:rsidRDefault="005458A9" w:rsidP="00045AFF">
            <w:pPr>
              <w:autoSpaceDE w:val="0"/>
              <w:autoSpaceDN w:val="0"/>
              <w:adjustRightInd w:val="0"/>
              <w:ind w:right="460"/>
              <w:rPr>
                <w:rFonts w:cstheme="minorHAnsi"/>
                <w:b/>
              </w:rPr>
            </w:pPr>
            <w:r w:rsidRPr="00522756">
              <w:rPr>
                <w:rFonts w:cstheme="minorHAnsi"/>
                <w:b/>
              </w:rPr>
              <w:t>Maksimalni broj bodova</w:t>
            </w:r>
          </w:p>
        </w:tc>
        <w:tc>
          <w:tcPr>
            <w:tcW w:w="916" w:type="pct"/>
            <w:tcBorders>
              <w:top w:val="single" w:sz="4" w:space="0" w:color="000000"/>
              <w:left w:val="single" w:sz="4" w:space="0" w:color="000000"/>
              <w:bottom w:val="single" w:sz="4" w:space="0" w:color="000000"/>
              <w:right w:val="single" w:sz="4" w:space="0" w:color="000000"/>
            </w:tcBorders>
            <w:vAlign w:val="center"/>
          </w:tcPr>
          <w:p w14:paraId="789947F2" w14:textId="77777777" w:rsidR="005458A9" w:rsidRPr="00522756" w:rsidRDefault="005458A9" w:rsidP="00045AFF">
            <w:pPr>
              <w:autoSpaceDE w:val="0"/>
              <w:autoSpaceDN w:val="0"/>
              <w:adjustRightInd w:val="0"/>
              <w:ind w:left="-193" w:right="460"/>
              <w:jc w:val="right"/>
              <w:rPr>
                <w:rFonts w:cstheme="minorHAnsi"/>
                <w:b/>
              </w:rPr>
            </w:pPr>
            <w:r w:rsidRPr="00522756">
              <w:rPr>
                <w:rFonts w:cstheme="minorHAnsi"/>
                <w:b/>
              </w:rPr>
              <w:t>100</w:t>
            </w:r>
          </w:p>
        </w:tc>
      </w:tr>
    </w:tbl>
    <w:p w14:paraId="1FA1BA56" w14:textId="77777777" w:rsidR="005458A9" w:rsidRPr="00CD083C" w:rsidRDefault="005458A9" w:rsidP="005458A9">
      <w:pPr>
        <w:autoSpaceDE w:val="0"/>
        <w:autoSpaceDN w:val="0"/>
        <w:adjustRightInd w:val="0"/>
        <w:spacing w:after="120"/>
        <w:ind w:right="-11"/>
        <w:rPr>
          <w:rFonts w:ascii="Calibri" w:hAnsi="Calibri" w:cs="ArialMT"/>
          <w:highlight w:val="cyan"/>
        </w:rPr>
      </w:pPr>
    </w:p>
    <w:p w14:paraId="1A76396E" w14:textId="5C52B2D7" w:rsidR="005458A9" w:rsidRDefault="005458A9" w:rsidP="005458A9">
      <w:pPr>
        <w:autoSpaceDE w:val="0"/>
        <w:autoSpaceDN w:val="0"/>
        <w:adjustRightInd w:val="0"/>
        <w:ind w:right="-11"/>
        <w:rPr>
          <w:rFonts w:ascii="Calibri" w:hAnsi="Calibri" w:cs="ArialMT"/>
        </w:rPr>
      </w:pPr>
      <w:r w:rsidRPr="00BB385F">
        <w:rPr>
          <w:rFonts w:ascii="Calibri" w:hAnsi="Calibri" w:cs="ArialMT"/>
        </w:rPr>
        <w:lastRenderedPageBreak/>
        <w:t xml:space="preserve">Ako su dvije ili više valjanih ponuda jednako rangirane prema kriteriju za odabir ponude, </w:t>
      </w:r>
      <w:r>
        <w:rPr>
          <w:rFonts w:ascii="Calibri" w:hAnsi="Calibri" w:cs="ArialMT"/>
        </w:rPr>
        <w:t>n</w:t>
      </w:r>
      <w:r w:rsidRPr="00BB385F">
        <w:rPr>
          <w:rFonts w:ascii="Calibri" w:hAnsi="Calibri" w:cs="ArialMT"/>
        </w:rPr>
        <w:t>aručitelj će odabrati ponudu koja je zaprimljena ranije</w:t>
      </w:r>
      <w:r w:rsidR="00731831" w:rsidRPr="00731831">
        <w:t xml:space="preserve"> </w:t>
      </w:r>
      <w:r w:rsidR="00731831" w:rsidRPr="00731831">
        <w:rPr>
          <w:rFonts w:ascii="Calibri" w:hAnsi="Calibri" w:cs="ArialMT"/>
        </w:rPr>
        <w:t>sukladno članku 302. stavku 3. ZJN 2016.</w:t>
      </w:r>
      <w:r w:rsidRPr="00BB385F">
        <w:rPr>
          <w:rFonts w:ascii="Calibri" w:hAnsi="Calibri" w:cs="ArialMT"/>
        </w:rPr>
        <w:t>.</w:t>
      </w:r>
    </w:p>
    <w:p w14:paraId="4485EFAD" w14:textId="77777777" w:rsidR="005458A9" w:rsidRPr="00A70117" w:rsidRDefault="005458A9" w:rsidP="005458A9">
      <w:pPr>
        <w:autoSpaceDE w:val="0"/>
        <w:autoSpaceDN w:val="0"/>
        <w:adjustRightInd w:val="0"/>
        <w:ind w:right="-11"/>
        <w:rPr>
          <w:rFonts w:ascii="Calibri" w:hAnsi="Calibri" w:cs="ArialMT"/>
        </w:rPr>
      </w:pPr>
    </w:p>
    <w:p w14:paraId="61489AF5" w14:textId="77777777" w:rsidR="005458A9" w:rsidRDefault="005458A9" w:rsidP="005458A9">
      <w:pPr>
        <w:ind w:right="-11"/>
        <w:rPr>
          <w:rFonts w:ascii="Calibri" w:hAnsi="Calibri" w:cs="ArialMT"/>
          <w:b/>
        </w:rPr>
      </w:pPr>
    </w:p>
    <w:p w14:paraId="396DA469" w14:textId="77777777" w:rsidR="005458A9" w:rsidRPr="003B629A" w:rsidRDefault="005458A9" w:rsidP="005458A9">
      <w:pPr>
        <w:autoSpaceDE w:val="0"/>
        <w:autoSpaceDN w:val="0"/>
        <w:adjustRightInd w:val="0"/>
        <w:spacing w:after="120"/>
        <w:ind w:right="-11"/>
        <w:rPr>
          <w:rFonts w:ascii="Calibri" w:hAnsi="Calibri" w:cs="ArialMT"/>
          <w:color w:val="000000"/>
        </w:rPr>
      </w:pPr>
      <w:r w:rsidRPr="003B629A">
        <w:rPr>
          <w:rFonts w:ascii="Calibri" w:hAnsi="Calibri" w:cs="ArialMT"/>
          <w:color w:val="000000"/>
        </w:rPr>
        <w:t>Projekt „</w:t>
      </w:r>
      <w:r>
        <w:rPr>
          <w:rFonts w:ascii="Calibri" w:hAnsi="Calibri" w:cs="ArialMT"/>
          <w:color w:val="000000"/>
        </w:rPr>
        <w:t>Sanacija jame Sovjak</w:t>
      </w:r>
      <w:r w:rsidRPr="00C175B6">
        <w:rPr>
          <w:rFonts w:ascii="Calibri" w:hAnsi="Calibri" w:cs="ArialMT"/>
          <w:color w:val="000000"/>
        </w:rPr>
        <w:t xml:space="preserve">“ se sastoji od </w:t>
      </w:r>
      <w:r>
        <w:rPr>
          <w:rFonts w:ascii="Calibri" w:hAnsi="Calibri" w:cs="ArialMT"/>
          <w:color w:val="000000"/>
        </w:rPr>
        <w:t>specifičnih i zahtjevnih radova</w:t>
      </w:r>
      <w:r w:rsidRPr="00C175B6">
        <w:rPr>
          <w:rFonts w:ascii="Calibri" w:hAnsi="Calibri" w:cs="ArialMT"/>
          <w:color w:val="000000"/>
        </w:rPr>
        <w:t xml:space="preserve"> čije je izvođenje predmet usluga nadzora, te budući da se radi o ugovorima velike investicijske vrijednosti, ocjena je naručitelja kako ključni stručnjaci, nadzorni inženjeri trebaju posjedovati</w:t>
      </w:r>
      <w:r>
        <w:rPr>
          <w:rFonts w:ascii="Calibri" w:hAnsi="Calibri" w:cs="ArialMT"/>
          <w:color w:val="000000"/>
        </w:rPr>
        <w:t xml:space="preserve"> značajno</w:t>
      </w:r>
      <w:r w:rsidRPr="00C175B6">
        <w:rPr>
          <w:rFonts w:ascii="Calibri" w:hAnsi="Calibri" w:cs="ArialMT"/>
          <w:color w:val="000000"/>
        </w:rPr>
        <w:t xml:space="preserve"> iskustvo u sličnim poslovima, obzirom da iskustvo ovog osoblja može u značajnoj mjeri utjecati na uspješnost izvršenja ugovora o nadzoru, odnosno na izvršenje ugovora o radovima nad kojima će se provoditi usluga nadzora, te time i na ukupno izvršenje projekta. Iz tog su razloga postavljeni kriteriji odabira kako su navedeni, a koji su razmjerni predmetu nabave. </w:t>
      </w:r>
    </w:p>
    <w:p w14:paraId="3E493034" w14:textId="77777777" w:rsidR="005458A9" w:rsidRDefault="005458A9" w:rsidP="005458A9">
      <w:pPr>
        <w:ind w:right="-11"/>
        <w:rPr>
          <w:rFonts w:ascii="Calibri" w:hAnsi="Calibri" w:cs="ArialMT"/>
          <w:b/>
        </w:rPr>
      </w:pPr>
    </w:p>
    <w:p w14:paraId="18CB0F7D" w14:textId="77777777" w:rsidR="005458A9" w:rsidRPr="00E97606" w:rsidRDefault="005458A9" w:rsidP="008204D6">
      <w:pPr>
        <w:pStyle w:val="Naslov211"/>
        <w:tabs>
          <w:tab w:val="clear" w:pos="1855"/>
          <w:tab w:val="num" w:pos="1440"/>
        </w:tabs>
        <w:ind w:left="1225" w:hanging="505"/>
        <w:outlineLvl w:val="2"/>
      </w:pPr>
      <w:r w:rsidRPr="00E97606">
        <w:t>Cijena ponude</w:t>
      </w:r>
    </w:p>
    <w:p w14:paraId="32D9EE5A" w14:textId="77777777" w:rsidR="005458A9" w:rsidRPr="00C9692C" w:rsidRDefault="005458A9" w:rsidP="005458A9">
      <w:pPr>
        <w:autoSpaceDE w:val="0"/>
        <w:autoSpaceDN w:val="0"/>
        <w:adjustRightInd w:val="0"/>
        <w:spacing w:after="120"/>
        <w:ind w:right="-11"/>
        <w:rPr>
          <w:rFonts w:ascii="Calibri" w:hAnsi="Calibri" w:cs="ArialMT"/>
        </w:rPr>
      </w:pPr>
      <w:r w:rsidRPr="00BB385F">
        <w:rPr>
          <w:rFonts w:ascii="Calibri" w:hAnsi="Calibri" w:cs="ArialMT"/>
        </w:rPr>
        <w:t xml:space="preserve">Naručitelj kao jedan od kriterija određuje cijenu </w:t>
      </w:r>
      <w:r>
        <w:rPr>
          <w:rFonts w:ascii="Calibri" w:hAnsi="Calibri" w:cs="ArialMT"/>
        </w:rPr>
        <w:t xml:space="preserve">prihvatljive ponude. </w:t>
      </w:r>
      <w:r w:rsidRPr="00CE515F">
        <w:rPr>
          <w:rFonts w:ascii="Calibri" w:hAnsi="Calibri" w:cs="ArialMT"/>
          <w:b/>
          <w:u w:val="single"/>
        </w:rPr>
        <w:t>Su</w:t>
      </w:r>
      <w:r w:rsidRPr="00C9692C">
        <w:rPr>
          <w:b/>
          <w:bCs/>
          <w:u w:val="single"/>
        </w:rPr>
        <w:t>k</w:t>
      </w:r>
      <w:r>
        <w:rPr>
          <w:b/>
          <w:bCs/>
          <w:u w:val="single"/>
        </w:rPr>
        <w:t>ladno članku 294. stavak 2. ZJN 2016 Naručitelj će uspoređivati cijene ponuda s PDV-om.</w:t>
      </w:r>
    </w:p>
    <w:p w14:paraId="6D99CD0E" w14:textId="77777777" w:rsidR="005458A9" w:rsidRPr="00E74879" w:rsidRDefault="005458A9" w:rsidP="005458A9">
      <w:pPr>
        <w:autoSpaceDE w:val="0"/>
        <w:autoSpaceDN w:val="0"/>
        <w:adjustRightInd w:val="0"/>
        <w:spacing w:after="120"/>
        <w:ind w:right="-11"/>
        <w:rPr>
          <w:rFonts w:ascii="Calibri" w:hAnsi="Calibri" w:cs="ArialMT"/>
          <w:b/>
        </w:rPr>
      </w:pPr>
      <w:r>
        <w:rPr>
          <w:rFonts w:ascii="Calibri" w:hAnsi="Calibri" w:cs="ArialMT"/>
        </w:rPr>
        <w:t>Maksimalan broj bodova koje</w:t>
      </w:r>
      <w:r w:rsidRPr="00BB385F">
        <w:rPr>
          <w:rFonts w:ascii="Calibri" w:hAnsi="Calibri" w:cs="ArialMT"/>
        </w:rPr>
        <w:t xml:space="preserve"> Ponuditelj može ostvariti u okviru kriterija cijene ponude je </w:t>
      </w:r>
      <w:r>
        <w:rPr>
          <w:rFonts w:ascii="Calibri" w:hAnsi="Calibri" w:cs="ArialMT"/>
          <w:b/>
        </w:rPr>
        <w:t>40</w:t>
      </w:r>
      <w:r w:rsidRPr="00BB385F">
        <w:rPr>
          <w:rFonts w:ascii="Calibri" w:hAnsi="Calibri" w:cs="ArialMT"/>
          <w:b/>
        </w:rPr>
        <w:t xml:space="preserve"> bodova</w:t>
      </w:r>
      <w:r w:rsidRPr="00BB385F">
        <w:rPr>
          <w:rFonts w:ascii="Calibri" w:hAnsi="Calibri" w:cs="ArialMT"/>
        </w:rPr>
        <w:t>.</w:t>
      </w:r>
    </w:p>
    <w:p w14:paraId="405C9489" w14:textId="77777777" w:rsidR="005458A9" w:rsidRPr="00BB385F" w:rsidRDefault="005458A9" w:rsidP="005458A9">
      <w:pPr>
        <w:autoSpaceDE w:val="0"/>
        <w:autoSpaceDN w:val="0"/>
        <w:adjustRightInd w:val="0"/>
        <w:spacing w:after="120"/>
        <w:ind w:right="-11"/>
        <w:rPr>
          <w:rFonts w:ascii="Calibri" w:hAnsi="Calibri" w:cs="ArialMT"/>
        </w:rPr>
      </w:pPr>
      <w:r w:rsidRPr="00BB385F">
        <w:rPr>
          <w:rFonts w:ascii="Calibri" w:hAnsi="Calibri" w:cs="ArialMT"/>
        </w:rPr>
        <w:t xml:space="preserve">Ponuditelj čija je cijena </w:t>
      </w:r>
      <w:r>
        <w:rPr>
          <w:rFonts w:ascii="Calibri" w:hAnsi="Calibri" w:cs="ArialMT"/>
        </w:rPr>
        <w:t xml:space="preserve">prihvatljive </w:t>
      </w:r>
      <w:r w:rsidRPr="00BB385F">
        <w:rPr>
          <w:rFonts w:ascii="Calibri" w:hAnsi="Calibri" w:cs="ArialMT"/>
        </w:rPr>
        <w:t xml:space="preserve">ponude najniža ostvarit će maksimalan broj bodova. Bodovna vrijednosti ponuda drugih ponuditelja će se određivati korištenjem sljedeće formule: </w:t>
      </w:r>
    </w:p>
    <w:p w14:paraId="3ABB2EC0" w14:textId="2EF5CDE9" w:rsidR="005458A9" w:rsidRDefault="005458A9" w:rsidP="005458A9">
      <w:pPr>
        <w:autoSpaceDE w:val="0"/>
        <w:autoSpaceDN w:val="0"/>
        <w:adjustRightInd w:val="0"/>
        <w:ind w:right="272"/>
        <w:rPr>
          <w:rFonts w:ascii="Calibri" w:hAnsi="Calibri" w:cs="ArialMT"/>
          <w:b/>
        </w:rPr>
      </w:pPr>
      <w:r w:rsidRPr="00BB385F">
        <w:rPr>
          <w:rFonts w:ascii="Calibri" w:hAnsi="Calibri" w:cs="ArialMT"/>
          <w:b/>
        </w:rPr>
        <w:t xml:space="preserve">broj bodova = </w:t>
      </w:r>
      <w:r>
        <w:rPr>
          <w:rFonts w:ascii="Calibri" w:hAnsi="Calibri" w:cs="ArialMT"/>
          <w:b/>
        </w:rPr>
        <w:t>(</w:t>
      </w:r>
      <w:r w:rsidRPr="00BB385F">
        <w:rPr>
          <w:rFonts w:ascii="Calibri" w:hAnsi="Calibri" w:cs="ArialMT"/>
          <w:b/>
        </w:rPr>
        <w:t>najniža cijena ponude / cijena ponude</w:t>
      </w:r>
      <w:r>
        <w:rPr>
          <w:rFonts w:ascii="Calibri" w:hAnsi="Calibri" w:cs="ArialMT"/>
          <w:b/>
        </w:rPr>
        <w:t xml:space="preserve"> koja se ocjenjuje)</w:t>
      </w:r>
      <w:r w:rsidRPr="00BB385F">
        <w:rPr>
          <w:rFonts w:ascii="Calibri" w:hAnsi="Calibri" w:cs="ArialMT"/>
          <w:b/>
        </w:rPr>
        <w:t xml:space="preserve"> * </w:t>
      </w:r>
      <w:r>
        <w:rPr>
          <w:rFonts w:ascii="Calibri" w:hAnsi="Calibri" w:cs="ArialMT"/>
          <w:b/>
        </w:rPr>
        <w:t>40</w:t>
      </w:r>
    </w:p>
    <w:p w14:paraId="26E930F9" w14:textId="5400E44C" w:rsidR="005458A9" w:rsidRDefault="005458A9" w:rsidP="005458A9">
      <w:pPr>
        <w:autoSpaceDE w:val="0"/>
        <w:autoSpaceDN w:val="0"/>
        <w:adjustRightInd w:val="0"/>
        <w:ind w:right="272"/>
        <w:rPr>
          <w:rFonts w:ascii="Calibri" w:hAnsi="Calibri" w:cs="ArialMT"/>
          <w:b/>
        </w:rPr>
      </w:pPr>
    </w:p>
    <w:p w14:paraId="355275AD" w14:textId="14265A7E" w:rsidR="005458A9" w:rsidRPr="005458A9" w:rsidRDefault="005458A9" w:rsidP="008204D6">
      <w:pPr>
        <w:autoSpaceDE w:val="0"/>
        <w:autoSpaceDN w:val="0"/>
        <w:adjustRightInd w:val="0"/>
        <w:ind w:right="272"/>
        <w:jc w:val="center"/>
        <w:rPr>
          <w:rFonts w:ascii="Calibri" w:hAnsi="Calibri" w:cs="ArialMT"/>
          <w:b/>
        </w:rPr>
      </w:pPr>
      <w:r>
        <w:rPr>
          <w:rFonts w:ascii="Calibri" w:hAnsi="Calibri" w:cs="ArialMT"/>
          <w:b/>
        </w:rPr>
        <w:t>CP = 4</w:t>
      </w:r>
      <w:r w:rsidRPr="005458A9">
        <w:rPr>
          <w:rFonts w:ascii="Calibri" w:hAnsi="Calibri" w:cs="ArialMT"/>
          <w:b/>
        </w:rPr>
        <w:t>0 x (Cmin/Ci)</w:t>
      </w:r>
    </w:p>
    <w:p w14:paraId="37793C00" w14:textId="77777777" w:rsidR="005458A9" w:rsidRPr="005458A9" w:rsidRDefault="005458A9" w:rsidP="005458A9">
      <w:pPr>
        <w:autoSpaceDE w:val="0"/>
        <w:autoSpaceDN w:val="0"/>
        <w:adjustRightInd w:val="0"/>
        <w:ind w:right="272"/>
        <w:rPr>
          <w:rFonts w:ascii="Calibri" w:hAnsi="Calibri" w:cs="ArialMT"/>
          <w:b/>
        </w:rPr>
      </w:pPr>
      <w:r w:rsidRPr="005458A9">
        <w:rPr>
          <w:rFonts w:ascii="Calibri" w:hAnsi="Calibri" w:cs="ArialMT"/>
          <w:b/>
        </w:rPr>
        <w:t xml:space="preserve">gdje su: </w:t>
      </w:r>
    </w:p>
    <w:p w14:paraId="40FF90C9" w14:textId="77777777" w:rsidR="005458A9" w:rsidRPr="008204D6" w:rsidRDefault="005458A9" w:rsidP="008204D6">
      <w:pPr>
        <w:autoSpaceDE w:val="0"/>
        <w:autoSpaceDN w:val="0"/>
        <w:adjustRightInd w:val="0"/>
        <w:ind w:left="709" w:right="272"/>
        <w:rPr>
          <w:rFonts w:ascii="Calibri" w:hAnsi="Calibri" w:cs="ArialMT"/>
          <w:b/>
          <w:i/>
        </w:rPr>
      </w:pPr>
      <w:r w:rsidRPr="008204D6">
        <w:rPr>
          <w:rFonts w:ascii="Calibri" w:hAnsi="Calibri" w:cs="ArialMT"/>
          <w:b/>
          <w:i/>
        </w:rPr>
        <w:t>CP- broj bodova koji je ponuda dobila za ponuđenu cijenu (zaokružena na dvije decimale)</w:t>
      </w:r>
    </w:p>
    <w:p w14:paraId="27623F1F" w14:textId="77777777" w:rsidR="005458A9" w:rsidRPr="008204D6" w:rsidRDefault="005458A9" w:rsidP="008204D6">
      <w:pPr>
        <w:autoSpaceDE w:val="0"/>
        <w:autoSpaceDN w:val="0"/>
        <w:adjustRightInd w:val="0"/>
        <w:ind w:left="709" w:right="272"/>
        <w:rPr>
          <w:rFonts w:ascii="Calibri" w:hAnsi="Calibri" w:cs="ArialMT"/>
          <w:b/>
          <w:i/>
        </w:rPr>
      </w:pPr>
      <w:r w:rsidRPr="008204D6">
        <w:rPr>
          <w:rFonts w:ascii="Calibri" w:hAnsi="Calibri" w:cs="ArialMT"/>
          <w:b/>
          <w:i/>
        </w:rPr>
        <w:t xml:space="preserve">Ci- cijena predmetne Ponude </w:t>
      </w:r>
    </w:p>
    <w:p w14:paraId="41432B86" w14:textId="7F1C4267" w:rsidR="005458A9" w:rsidRPr="008204D6" w:rsidRDefault="005458A9" w:rsidP="008204D6">
      <w:pPr>
        <w:autoSpaceDE w:val="0"/>
        <w:autoSpaceDN w:val="0"/>
        <w:adjustRightInd w:val="0"/>
        <w:ind w:left="709" w:right="272"/>
        <w:rPr>
          <w:rFonts w:ascii="Calibri" w:hAnsi="Calibri" w:cs="ArialMT"/>
          <w:b/>
          <w:i/>
        </w:rPr>
      </w:pPr>
      <w:r w:rsidRPr="008204D6">
        <w:rPr>
          <w:rFonts w:ascii="Calibri" w:hAnsi="Calibri" w:cs="ArialMT"/>
          <w:b/>
          <w:i/>
        </w:rPr>
        <w:t>Cmin- najniža cijena od svih ponuda</w:t>
      </w:r>
    </w:p>
    <w:p w14:paraId="6C5F5F1E" w14:textId="77777777" w:rsidR="005458A9" w:rsidRDefault="005458A9" w:rsidP="005458A9">
      <w:pPr>
        <w:autoSpaceDE w:val="0"/>
        <w:autoSpaceDN w:val="0"/>
        <w:adjustRightInd w:val="0"/>
        <w:ind w:right="272"/>
        <w:rPr>
          <w:rFonts w:ascii="Calibri" w:hAnsi="Calibri" w:cs="ArialMT"/>
          <w:b/>
        </w:rPr>
      </w:pPr>
    </w:p>
    <w:p w14:paraId="39FD5391" w14:textId="77777777" w:rsidR="005458A9" w:rsidRPr="00CE515F" w:rsidRDefault="005458A9" w:rsidP="005458A9">
      <w:pPr>
        <w:autoSpaceDE w:val="0"/>
        <w:autoSpaceDN w:val="0"/>
        <w:adjustRightInd w:val="0"/>
        <w:ind w:left="1135" w:right="272"/>
        <w:rPr>
          <w:rFonts w:ascii="Calibri" w:hAnsi="Calibri" w:cs="ArialMT"/>
        </w:rPr>
      </w:pPr>
    </w:p>
    <w:p w14:paraId="467BB705" w14:textId="77777777" w:rsidR="005458A9" w:rsidRPr="00625E07" w:rsidRDefault="005458A9" w:rsidP="008204D6">
      <w:pPr>
        <w:pStyle w:val="Naslov211"/>
        <w:tabs>
          <w:tab w:val="clear" w:pos="1855"/>
          <w:tab w:val="num" w:pos="1440"/>
        </w:tabs>
        <w:ind w:left="1225" w:hanging="505"/>
        <w:outlineLvl w:val="2"/>
      </w:pPr>
      <w:r>
        <w:t xml:space="preserve">Specifično stručno iskustvo </w:t>
      </w:r>
      <w:r w:rsidRPr="00855E58">
        <w:t>Stručnjak</w:t>
      </w:r>
      <w:r>
        <w:t>a 1-4</w:t>
      </w:r>
    </w:p>
    <w:p w14:paraId="143C0084" w14:textId="63FC379D" w:rsidR="000C0125" w:rsidRPr="00C22BF1" w:rsidRDefault="005458A9" w:rsidP="005458A9">
      <w:pPr>
        <w:autoSpaceDE w:val="0"/>
        <w:autoSpaceDN w:val="0"/>
        <w:adjustRightInd w:val="0"/>
        <w:spacing w:after="120"/>
        <w:ind w:right="272"/>
        <w:rPr>
          <w:rFonts w:ascii="Calibri" w:hAnsi="Calibri"/>
          <w:color w:val="000000"/>
        </w:rPr>
      </w:pPr>
      <w:r w:rsidRPr="00625E07">
        <w:rPr>
          <w:rFonts w:ascii="Calibri" w:hAnsi="Calibri"/>
          <w:color w:val="000000"/>
        </w:rPr>
        <w:t xml:space="preserve">Naručitelj kao </w:t>
      </w:r>
      <w:r w:rsidRPr="00E60503">
        <w:rPr>
          <w:rFonts w:ascii="Calibri" w:hAnsi="Calibri" w:cs="ArialMT"/>
        </w:rPr>
        <w:t xml:space="preserve">jedan od kriterija </w:t>
      </w:r>
      <w:r w:rsidRPr="00625E07">
        <w:rPr>
          <w:rFonts w:ascii="Calibri" w:hAnsi="Calibri"/>
          <w:color w:val="000000"/>
        </w:rPr>
        <w:t xml:space="preserve">određuje </w:t>
      </w:r>
      <w:r>
        <w:rPr>
          <w:rFonts w:ascii="Calibri" w:hAnsi="Calibri" w:cs="ArialMT"/>
          <w:color w:val="000000"/>
        </w:rPr>
        <w:t>specifično stručno iskustvo</w:t>
      </w:r>
      <w:r w:rsidRPr="00E60503">
        <w:rPr>
          <w:rFonts w:ascii="Calibri" w:hAnsi="Calibri" w:cs="ArialMT"/>
          <w:color w:val="000000"/>
        </w:rPr>
        <w:t xml:space="preserve"> stručnjaka 1</w:t>
      </w:r>
      <w:r>
        <w:rPr>
          <w:rFonts w:ascii="Calibri" w:hAnsi="Calibri" w:cs="ArialMT"/>
          <w:color w:val="000000"/>
        </w:rPr>
        <w:t xml:space="preserve">, 2, 3 i 4, angažiranih </w:t>
      </w:r>
      <w:r w:rsidRPr="00E60503">
        <w:rPr>
          <w:rFonts w:ascii="Calibri" w:hAnsi="Calibri" w:cs="ArialMT"/>
          <w:color w:val="000000"/>
        </w:rPr>
        <w:t xml:space="preserve">na izvršenju ugovora. </w:t>
      </w:r>
      <w:r w:rsidRPr="00B26CA6">
        <w:rPr>
          <w:rFonts w:ascii="Calibri" w:hAnsi="Calibri" w:cs="Calibri"/>
        </w:rPr>
        <w:t>U svrhu dokazivanja iskustva stručnjaka prema postavljenim kriterijima za odabir najpovoljnije ponude, Ponuditelj prilaže životopis</w:t>
      </w:r>
      <w:r>
        <w:rPr>
          <w:rFonts w:ascii="Calibri" w:hAnsi="Calibri" w:cs="Calibri"/>
        </w:rPr>
        <w:t>e</w:t>
      </w:r>
      <w:r w:rsidRPr="00B26CA6">
        <w:rPr>
          <w:rFonts w:ascii="Calibri" w:hAnsi="Calibri" w:cs="Calibri"/>
        </w:rPr>
        <w:t xml:space="preserve"> stručnjaka iz ko</w:t>
      </w:r>
      <w:r>
        <w:rPr>
          <w:rFonts w:ascii="Calibri" w:hAnsi="Calibri" w:cs="Calibri"/>
        </w:rPr>
        <w:t>jih</w:t>
      </w:r>
      <w:r w:rsidRPr="00B26CA6">
        <w:rPr>
          <w:rFonts w:ascii="Calibri" w:hAnsi="Calibri" w:cs="Calibri"/>
        </w:rPr>
        <w:t xml:space="preserve"> moraju biti vidljivi kriteriji koji se boduju</w:t>
      </w:r>
      <w:r>
        <w:rPr>
          <w:rFonts w:ascii="Calibri" w:hAnsi="Calibri" w:cs="Calibri"/>
        </w:rPr>
        <w:t>.</w:t>
      </w:r>
      <w:r w:rsidRPr="00E60503">
        <w:rPr>
          <w:rFonts w:ascii="Calibri" w:hAnsi="Calibri" w:cs="ArialMT"/>
          <w:color w:val="000000"/>
        </w:rPr>
        <w:t xml:space="preserve"> Ovim kriterijem se ocjenjuje prethodno iskustvo stručnjaka, koji će biti uključen</w:t>
      </w:r>
      <w:r>
        <w:rPr>
          <w:rFonts w:ascii="Calibri" w:hAnsi="Calibri" w:cs="ArialMT"/>
          <w:color w:val="000000"/>
        </w:rPr>
        <w:t>i</w:t>
      </w:r>
      <w:r w:rsidRPr="00E60503">
        <w:rPr>
          <w:rFonts w:ascii="Calibri" w:hAnsi="Calibri" w:cs="ArialMT"/>
          <w:color w:val="000000"/>
        </w:rPr>
        <w:t xml:space="preserve"> u provedbu ugovora o uslugama</w:t>
      </w:r>
      <w:r>
        <w:rPr>
          <w:rFonts w:ascii="Calibri" w:hAnsi="Calibri" w:cs="ArialMT"/>
          <w:color w:val="000000"/>
        </w:rPr>
        <w:t xml:space="preserve"> nadzora nad projektiranjem i građenjem</w:t>
      </w:r>
      <w:r w:rsidRPr="00C22BF1">
        <w:rPr>
          <w:rFonts w:ascii="Calibri" w:hAnsi="Calibri"/>
          <w:color w:val="000000"/>
        </w:rPr>
        <w:t>.</w:t>
      </w:r>
    </w:p>
    <w:p w14:paraId="29666A14" w14:textId="2A62D4D1" w:rsidR="005458A9" w:rsidRDefault="005458A9" w:rsidP="005458A9">
      <w:pPr>
        <w:autoSpaceDE w:val="0"/>
        <w:autoSpaceDN w:val="0"/>
        <w:adjustRightInd w:val="0"/>
        <w:spacing w:after="120"/>
        <w:ind w:right="272"/>
        <w:rPr>
          <w:rFonts w:ascii="Calibri" w:hAnsi="Calibri" w:cs="ArialMT"/>
          <w:color w:val="000000"/>
        </w:rPr>
      </w:pPr>
      <w:r w:rsidRPr="00C22BF1">
        <w:rPr>
          <w:rFonts w:ascii="Calibri" w:hAnsi="Calibri"/>
          <w:color w:val="000000"/>
        </w:rPr>
        <w:t xml:space="preserve">Maksimalan broj bodova </w:t>
      </w:r>
      <w:r w:rsidRPr="00E60503">
        <w:rPr>
          <w:rFonts w:ascii="Calibri" w:hAnsi="Calibri" w:cs="ArialMT"/>
          <w:color w:val="000000"/>
        </w:rPr>
        <w:t xml:space="preserve">koji ponuditelj može ostvariti u okviru ovog kriterija je </w:t>
      </w:r>
      <w:r>
        <w:rPr>
          <w:rFonts w:ascii="Calibri" w:hAnsi="Calibri" w:cs="ArialMT"/>
          <w:b/>
          <w:color w:val="000000"/>
        </w:rPr>
        <w:t>60</w:t>
      </w:r>
      <w:r w:rsidRPr="00E60503">
        <w:rPr>
          <w:rFonts w:ascii="Calibri" w:hAnsi="Calibri" w:cs="ArialMT"/>
          <w:b/>
          <w:color w:val="000000"/>
        </w:rPr>
        <w:t xml:space="preserve"> bodova</w:t>
      </w:r>
      <w:r w:rsidRPr="00E60503">
        <w:rPr>
          <w:rFonts w:ascii="Calibri" w:hAnsi="Calibri" w:cs="ArialMT"/>
          <w:color w:val="000000"/>
        </w:rPr>
        <w:t xml:space="preserve">. </w:t>
      </w:r>
    </w:p>
    <w:p w14:paraId="2C8B182A" w14:textId="77777777" w:rsidR="005731B0" w:rsidRDefault="005731B0" w:rsidP="005458A9">
      <w:pPr>
        <w:autoSpaceDE w:val="0"/>
        <w:autoSpaceDN w:val="0"/>
        <w:adjustRightInd w:val="0"/>
        <w:spacing w:after="120"/>
        <w:ind w:right="272"/>
        <w:rPr>
          <w:rFonts w:ascii="Calibri" w:hAnsi="Calibri" w:cs="ArialMT"/>
          <w:color w:val="000000"/>
        </w:rPr>
      </w:pPr>
    </w:p>
    <w:tbl>
      <w:tblPr>
        <w:tblW w:w="4084" w:type="pct"/>
        <w:jc w:val="center"/>
        <w:tblLayout w:type="fixed"/>
        <w:tblLook w:val="0000" w:firstRow="0" w:lastRow="0" w:firstColumn="0" w:lastColumn="0" w:noHBand="0" w:noVBand="0"/>
      </w:tblPr>
      <w:tblGrid>
        <w:gridCol w:w="1270"/>
        <w:gridCol w:w="3346"/>
        <w:gridCol w:w="1333"/>
        <w:gridCol w:w="1559"/>
      </w:tblGrid>
      <w:tr w:rsidR="005731B0" w:rsidRPr="00CD083C" w14:paraId="067F2555" w14:textId="77777777" w:rsidTr="008204D6">
        <w:trPr>
          <w:jc w:val="center"/>
        </w:trPr>
        <w:tc>
          <w:tcPr>
            <w:tcW w:w="846" w:type="pct"/>
            <w:tcBorders>
              <w:top w:val="single" w:sz="4" w:space="0" w:color="000000"/>
              <w:left w:val="single" w:sz="4" w:space="0" w:color="000000"/>
              <w:bottom w:val="single" w:sz="4" w:space="0" w:color="000000"/>
            </w:tcBorders>
            <w:shd w:val="clear" w:color="auto" w:fill="B8CCE4"/>
            <w:vAlign w:val="center"/>
          </w:tcPr>
          <w:p w14:paraId="37EC15BA" w14:textId="77777777" w:rsidR="005731B0" w:rsidRPr="005731B0" w:rsidRDefault="005731B0" w:rsidP="005731B0">
            <w:pPr>
              <w:autoSpaceDE w:val="0"/>
              <w:autoSpaceDN w:val="0"/>
              <w:adjustRightInd w:val="0"/>
              <w:ind w:left="-113"/>
              <w:jc w:val="center"/>
              <w:rPr>
                <w:rFonts w:cstheme="minorHAnsi"/>
              </w:rPr>
            </w:pPr>
            <w:r w:rsidRPr="005731B0">
              <w:rPr>
                <w:rFonts w:cstheme="minorHAnsi"/>
              </w:rPr>
              <w:t>Red. broj</w:t>
            </w:r>
          </w:p>
        </w:tc>
        <w:tc>
          <w:tcPr>
            <w:tcW w:w="2228" w:type="pct"/>
            <w:tcBorders>
              <w:top w:val="single" w:sz="4" w:space="0" w:color="000000"/>
              <w:left w:val="single" w:sz="4" w:space="0" w:color="000000"/>
              <w:bottom w:val="single" w:sz="4" w:space="0" w:color="000000"/>
            </w:tcBorders>
            <w:shd w:val="clear" w:color="auto" w:fill="B8CCE4"/>
            <w:vAlign w:val="center"/>
          </w:tcPr>
          <w:p w14:paraId="770A4DD1" w14:textId="77777777" w:rsidR="005731B0" w:rsidRPr="005731B0" w:rsidRDefault="005731B0" w:rsidP="005731B0">
            <w:pPr>
              <w:autoSpaceDE w:val="0"/>
              <w:autoSpaceDN w:val="0"/>
              <w:adjustRightInd w:val="0"/>
              <w:ind w:right="272"/>
              <w:rPr>
                <w:rFonts w:cstheme="minorHAnsi"/>
              </w:rPr>
            </w:pPr>
            <w:r w:rsidRPr="005731B0">
              <w:rPr>
                <w:rFonts w:cstheme="minorHAnsi"/>
              </w:rPr>
              <w:t>Kriterij</w:t>
            </w:r>
          </w:p>
        </w:tc>
        <w:tc>
          <w:tcPr>
            <w:tcW w:w="888" w:type="pct"/>
            <w:tcBorders>
              <w:top w:val="single" w:sz="4" w:space="0" w:color="000000"/>
              <w:left w:val="single" w:sz="4" w:space="0" w:color="000000"/>
              <w:bottom w:val="single" w:sz="4" w:space="0" w:color="000000"/>
            </w:tcBorders>
            <w:shd w:val="clear" w:color="auto" w:fill="B8CCE4"/>
            <w:vAlign w:val="center"/>
          </w:tcPr>
          <w:p w14:paraId="6158558B" w14:textId="31D6C9B4" w:rsidR="005731B0" w:rsidRPr="005731B0" w:rsidRDefault="005731B0" w:rsidP="005731B0">
            <w:pPr>
              <w:autoSpaceDE w:val="0"/>
              <w:autoSpaceDN w:val="0"/>
              <w:adjustRightInd w:val="0"/>
              <w:ind w:left="-46"/>
              <w:jc w:val="center"/>
              <w:rPr>
                <w:rFonts w:cstheme="minorHAnsi"/>
              </w:rPr>
            </w:pPr>
            <w:r>
              <w:rPr>
                <w:rFonts w:cstheme="minorHAnsi"/>
              </w:rPr>
              <w:t>Relativan</w:t>
            </w:r>
            <w:r w:rsidRPr="005731B0">
              <w:rPr>
                <w:rFonts w:cstheme="minorHAnsi"/>
              </w:rPr>
              <w:t xml:space="preserve"> značaj kriterija</w:t>
            </w:r>
          </w:p>
        </w:tc>
        <w:tc>
          <w:tcPr>
            <w:tcW w:w="1038"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14D690D6" w14:textId="77777777" w:rsidR="005731B0" w:rsidRPr="005731B0" w:rsidRDefault="005731B0" w:rsidP="005731B0">
            <w:pPr>
              <w:autoSpaceDE w:val="0"/>
              <w:autoSpaceDN w:val="0"/>
              <w:adjustRightInd w:val="0"/>
              <w:ind w:left="-193" w:right="460"/>
              <w:jc w:val="right"/>
              <w:rPr>
                <w:rFonts w:cstheme="minorHAnsi"/>
              </w:rPr>
            </w:pPr>
            <w:r w:rsidRPr="005731B0">
              <w:rPr>
                <w:rFonts w:cstheme="minorHAnsi"/>
              </w:rPr>
              <w:t>Maksimalan broj bodova</w:t>
            </w:r>
          </w:p>
        </w:tc>
      </w:tr>
      <w:tr w:rsidR="005731B0" w:rsidRPr="004A6F02" w14:paraId="2D5FDC2A" w14:textId="77777777" w:rsidTr="008204D6">
        <w:trPr>
          <w:jc w:val="center"/>
        </w:trPr>
        <w:tc>
          <w:tcPr>
            <w:tcW w:w="846" w:type="pct"/>
            <w:tcBorders>
              <w:top w:val="single" w:sz="4" w:space="0" w:color="000000"/>
              <w:left w:val="single" w:sz="4" w:space="0" w:color="000000"/>
              <w:bottom w:val="single" w:sz="4" w:space="0" w:color="000000"/>
            </w:tcBorders>
            <w:vAlign w:val="center"/>
          </w:tcPr>
          <w:p w14:paraId="6513C89F" w14:textId="5DD058D6" w:rsidR="005731B0" w:rsidRPr="00210306" w:rsidRDefault="005731B0" w:rsidP="00045AFF">
            <w:pPr>
              <w:autoSpaceDE w:val="0"/>
              <w:autoSpaceDN w:val="0"/>
              <w:adjustRightInd w:val="0"/>
              <w:ind w:left="-113"/>
              <w:jc w:val="center"/>
              <w:rPr>
                <w:rFonts w:cstheme="minorHAnsi"/>
              </w:rPr>
            </w:pPr>
            <w:r>
              <w:rPr>
                <w:rFonts w:cstheme="minorHAnsi"/>
              </w:rPr>
              <w:t>1.</w:t>
            </w:r>
          </w:p>
        </w:tc>
        <w:tc>
          <w:tcPr>
            <w:tcW w:w="2228" w:type="pct"/>
            <w:tcBorders>
              <w:top w:val="single" w:sz="4" w:space="0" w:color="000000"/>
              <w:left w:val="single" w:sz="4" w:space="0" w:color="000000"/>
              <w:bottom w:val="single" w:sz="4" w:space="0" w:color="000000"/>
            </w:tcBorders>
            <w:vAlign w:val="center"/>
          </w:tcPr>
          <w:p w14:paraId="430474D9" w14:textId="52808E3E" w:rsidR="005731B0" w:rsidRPr="00210306" w:rsidRDefault="00663029" w:rsidP="00045AFF">
            <w:pPr>
              <w:autoSpaceDE w:val="0"/>
              <w:autoSpaceDN w:val="0"/>
              <w:adjustRightInd w:val="0"/>
              <w:ind w:right="272"/>
              <w:rPr>
                <w:rFonts w:cstheme="minorHAnsi"/>
              </w:rPr>
            </w:pPr>
            <w:r w:rsidRPr="00663029">
              <w:rPr>
                <w:rFonts w:cstheme="minorHAnsi"/>
              </w:rPr>
              <w:t>Kriteriji A: Specifično stručno iskustvo Stručnjaka 1</w:t>
            </w:r>
            <w:r>
              <w:rPr>
                <w:rFonts w:cstheme="minorHAnsi"/>
              </w:rPr>
              <w:t xml:space="preserve"> - </w:t>
            </w:r>
            <w:r w:rsidRPr="00663029">
              <w:rPr>
                <w:rFonts w:cstheme="minorHAnsi"/>
              </w:rPr>
              <w:t xml:space="preserve"> Voditelj tima Inženjera (podkriteriji A1 i A2)</w:t>
            </w:r>
          </w:p>
        </w:tc>
        <w:tc>
          <w:tcPr>
            <w:tcW w:w="888" w:type="pct"/>
            <w:tcBorders>
              <w:top w:val="single" w:sz="4" w:space="0" w:color="000000"/>
              <w:left w:val="single" w:sz="4" w:space="0" w:color="000000"/>
              <w:bottom w:val="single" w:sz="4" w:space="0" w:color="000000"/>
            </w:tcBorders>
            <w:vAlign w:val="center"/>
          </w:tcPr>
          <w:p w14:paraId="1D0370B1" w14:textId="77777777" w:rsidR="005731B0" w:rsidRPr="00210306" w:rsidRDefault="005731B0" w:rsidP="00045AFF">
            <w:pPr>
              <w:autoSpaceDE w:val="0"/>
              <w:autoSpaceDN w:val="0"/>
              <w:adjustRightInd w:val="0"/>
              <w:ind w:left="-46"/>
              <w:jc w:val="center"/>
              <w:rPr>
                <w:rFonts w:cstheme="minorHAnsi"/>
              </w:rPr>
            </w:pPr>
            <w:r>
              <w:rPr>
                <w:rFonts w:cstheme="minorHAnsi"/>
              </w:rPr>
              <w:t>25%</w:t>
            </w:r>
          </w:p>
        </w:tc>
        <w:tc>
          <w:tcPr>
            <w:tcW w:w="1038" w:type="pct"/>
            <w:tcBorders>
              <w:top w:val="single" w:sz="4" w:space="0" w:color="000000"/>
              <w:left w:val="single" w:sz="4" w:space="0" w:color="000000"/>
              <w:bottom w:val="single" w:sz="4" w:space="0" w:color="000000"/>
              <w:right w:val="single" w:sz="4" w:space="0" w:color="000000"/>
            </w:tcBorders>
            <w:vAlign w:val="center"/>
          </w:tcPr>
          <w:p w14:paraId="2806F132" w14:textId="77777777" w:rsidR="005731B0" w:rsidRPr="00210306" w:rsidRDefault="005731B0" w:rsidP="00045AFF">
            <w:pPr>
              <w:autoSpaceDE w:val="0"/>
              <w:autoSpaceDN w:val="0"/>
              <w:adjustRightInd w:val="0"/>
              <w:ind w:left="-193" w:right="460"/>
              <w:jc w:val="right"/>
              <w:rPr>
                <w:rFonts w:cstheme="minorHAnsi"/>
              </w:rPr>
            </w:pPr>
            <w:r w:rsidRPr="00210306">
              <w:rPr>
                <w:rFonts w:cstheme="minorHAnsi"/>
              </w:rPr>
              <w:t>25</w:t>
            </w:r>
          </w:p>
        </w:tc>
      </w:tr>
      <w:tr w:rsidR="005731B0" w:rsidRPr="00CD083C" w14:paraId="53DADBF8" w14:textId="77777777" w:rsidTr="008204D6">
        <w:trPr>
          <w:jc w:val="center"/>
        </w:trPr>
        <w:tc>
          <w:tcPr>
            <w:tcW w:w="846" w:type="pct"/>
            <w:tcBorders>
              <w:top w:val="single" w:sz="4" w:space="0" w:color="000000"/>
              <w:left w:val="single" w:sz="4" w:space="0" w:color="000000"/>
              <w:bottom w:val="single" w:sz="4" w:space="0" w:color="000000"/>
            </w:tcBorders>
            <w:vAlign w:val="center"/>
          </w:tcPr>
          <w:p w14:paraId="518DF84B" w14:textId="6B06A12B" w:rsidR="005731B0" w:rsidRPr="00522756" w:rsidRDefault="005731B0" w:rsidP="005731B0">
            <w:pPr>
              <w:autoSpaceDE w:val="0"/>
              <w:autoSpaceDN w:val="0"/>
              <w:adjustRightInd w:val="0"/>
              <w:ind w:left="-113"/>
              <w:jc w:val="center"/>
              <w:rPr>
                <w:rFonts w:cstheme="minorHAnsi"/>
              </w:rPr>
            </w:pPr>
            <w:r>
              <w:rPr>
                <w:rFonts w:cstheme="minorHAnsi"/>
              </w:rPr>
              <w:t>2.</w:t>
            </w:r>
          </w:p>
        </w:tc>
        <w:tc>
          <w:tcPr>
            <w:tcW w:w="2228" w:type="pct"/>
            <w:tcBorders>
              <w:top w:val="single" w:sz="4" w:space="0" w:color="000000"/>
              <w:left w:val="single" w:sz="4" w:space="0" w:color="000000"/>
              <w:bottom w:val="single" w:sz="4" w:space="0" w:color="000000"/>
            </w:tcBorders>
            <w:vAlign w:val="center"/>
          </w:tcPr>
          <w:p w14:paraId="4E7B488F" w14:textId="28DDBEDC" w:rsidR="005731B0" w:rsidRPr="00522756" w:rsidRDefault="00663029" w:rsidP="00045AFF">
            <w:pPr>
              <w:autoSpaceDE w:val="0"/>
              <w:autoSpaceDN w:val="0"/>
              <w:adjustRightInd w:val="0"/>
              <w:ind w:right="272"/>
              <w:rPr>
                <w:rFonts w:cstheme="minorHAnsi"/>
              </w:rPr>
            </w:pPr>
            <w:r>
              <w:rPr>
                <w:rFonts w:cstheme="minorHAnsi"/>
              </w:rPr>
              <w:t xml:space="preserve">Kriterij B: </w:t>
            </w:r>
            <w:r w:rsidR="005731B0" w:rsidRPr="00FE5D0A">
              <w:rPr>
                <w:rFonts w:cstheme="minorHAnsi"/>
              </w:rPr>
              <w:t>Specifično stručno iskustvo</w:t>
            </w:r>
            <w:r w:rsidR="005731B0">
              <w:rPr>
                <w:rFonts w:cstheme="minorHAnsi"/>
              </w:rPr>
              <w:t xml:space="preserve"> </w:t>
            </w:r>
            <w:r w:rsidR="005731B0" w:rsidRPr="00522756">
              <w:rPr>
                <w:rFonts w:cstheme="minorHAnsi"/>
              </w:rPr>
              <w:t>Stručnjaka 2</w:t>
            </w:r>
            <w:r>
              <w:rPr>
                <w:rFonts w:cstheme="minorHAnsi"/>
              </w:rPr>
              <w:t xml:space="preserve"> -</w:t>
            </w:r>
            <w:r w:rsidR="005731B0" w:rsidRPr="00522756">
              <w:rPr>
                <w:rFonts w:cstheme="minorHAnsi"/>
              </w:rPr>
              <w:t xml:space="preserve"> Tehnolog</w:t>
            </w:r>
            <w:r>
              <w:rPr>
                <w:rFonts w:cstheme="minorHAnsi"/>
              </w:rPr>
              <w:t xml:space="preserve"> </w:t>
            </w:r>
            <w:r w:rsidRPr="00663029">
              <w:rPr>
                <w:rFonts w:cstheme="minorHAnsi"/>
              </w:rPr>
              <w:t xml:space="preserve">(podkriteriji </w:t>
            </w:r>
            <w:r>
              <w:rPr>
                <w:rFonts w:cstheme="minorHAnsi"/>
              </w:rPr>
              <w:t>B</w:t>
            </w:r>
            <w:r w:rsidRPr="00663029">
              <w:rPr>
                <w:rFonts w:cstheme="minorHAnsi"/>
              </w:rPr>
              <w:t xml:space="preserve">1 i </w:t>
            </w:r>
            <w:r>
              <w:rPr>
                <w:rFonts w:cstheme="minorHAnsi"/>
              </w:rPr>
              <w:t>B</w:t>
            </w:r>
            <w:r w:rsidRPr="00663029">
              <w:rPr>
                <w:rFonts w:cstheme="minorHAnsi"/>
              </w:rPr>
              <w:t>2)</w:t>
            </w:r>
          </w:p>
        </w:tc>
        <w:tc>
          <w:tcPr>
            <w:tcW w:w="888" w:type="pct"/>
            <w:tcBorders>
              <w:top w:val="single" w:sz="4" w:space="0" w:color="000000"/>
              <w:left w:val="single" w:sz="4" w:space="0" w:color="000000"/>
              <w:bottom w:val="single" w:sz="4" w:space="0" w:color="000000"/>
            </w:tcBorders>
            <w:vAlign w:val="center"/>
          </w:tcPr>
          <w:p w14:paraId="6A9B84B1" w14:textId="77777777" w:rsidR="005731B0" w:rsidRPr="00522756" w:rsidRDefault="005731B0" w:rsidP="00045AFF">
            <w:pPr>
              <w:autoSpaceDE w:val="0"/>
              <w:autoSpaceDN w:val="0"/>
              <w:adjustRightInd w:val="0"/>
              <w:ind w:left="-46"/>
              <w:jc w:val="center"/>
              <w:rPr>
                <w:rFonts w:cstheme="minorHAnsi"/>
              </w:rPr>
            </w:pPr>
            <w:r>
              <w:rPr>
                <w:rFonts w:cstheme="minorHAnsi"/>
              </w:rPr>
              <w:t>15%</w:t>
            </w:r>
          </w:p>
        </w:tc>
        <w:tc>
          <w:tcPr>
            <w:tcW w:w="1038" w:type="pct"/>
            <w:tcBorders>
              <w:top w:val="single" w:sz="4" w:space="0" w:color="000000"/>
              <w:left w:val="single" w:sz="4" w:space="0" w:color="000000"/>
              <w:bottom w:val="single" w:sz="4" w:space="0" w:color="000000"/>
              <w:right w:val="single" w:sz="4" w:space="0" w:color="000000"/>
            </w:tcBorders>
            <w:vAlign w:val="center"/>
          </w:tcPr>
          <w:p w14:paraId="6B3E65F8" w14:textId="77777777" w:rsidR="005731B0" w:rsidRPr="00522756" w:rsidRDefault="005731B0" w:rsidP="00045AFF">
            <w:pPr>
              <w:autoSpaceDE w:val="0"/>
              <w:autoSpaceDN w:val="0"/>
              <w:adjustRightInd w:val="0"/>
              <w:ind w:left="-193" w:right="460"/>
              <w:jc w:val="right"/>
              <w:rPr>
                <w:rFonts w:cstheme="minorHAnsi"/>
              </w:rPr>
            </w:pPr>
            <w:r w:rsidRPr="00522756">
              <w:rPr>
                <w:rFonts w:cstheme="minorHAnsi"/>
              </w:rPr>
              <w:t>15</w:t>
            </w:r>
          </w:p>
        </w:tc>
      </w:tr>
      <w:tr w:rsidR="005731B0" w:rsidRPr="00CD083C" w14:paraId="1D452486" w14:textId="77777777" w:rsidTr="008204D6">
        <w:trPr>
          <w:jc w:val="center"/>
        </w:trPr>
        <w:tc>
          <w:tcPr>
            <w:tcW w:w="846" w:type="pct"/>
            <w:tcBorders>
              <w:top w:val="single" w:sz="4" w:space="0" w:color="000000"/>
              <w:left w:val="single" w:sz="4" w:space="0" w:color="000000"/>
              <w:bottom w:val="single" w:sz="4" w:space="0" w:color="000000"/>
            </w:tcBorders>
            <w:vAlign w:val="center"/>
          </w:tcPr>
          <w:p w14:paraId="0E35A31F" w14:textId="131303DB" w:rsidR="005731B0" w:rsidRPr="00522756" w:rsidRDefault="005731B0" w:rsidP="00045AFF">
            <w:pPr>
              <w:autoSpaceDE w:val="0"/>
              <w:autoSpaceDN w:val="0"/>
              <w:adjustRightInd w:val="0"/>
              <w:ind w:left="-113"/>
              <w:jc w:val="center"/>
              <w:rPr>
                <w:rFonts w:cstheme="minorHAnsi"/>
              </w:rPr>
            </w:pPr>
            <w:r>
              <w:rPr>
                <w:rFonts w:cstheme="minorHAnsi"/>
              </w:rPr>
              <w:lastRenderedPageBreak/>
              <w:t>3</w:t>
            </w:r>
            <w:r w:rsidRPr="00522756">
              <w:rPr>
                <w:rFonts w:cstheme="minorHAnsi"/>
              </w:rPr>
              <w:t>.</w:t>
            </w:r>
          </w:p>
        </w:tc>
        <w:tc>
          <w:tcPr>
            <w:tcW w:w="2228" w:type="pct"/>
            <w:tcBorders>
              <w:top w:val="single" w:sz="4" w:space="0" w:color="000000"/>
              <w:left w:val="single" w:sz="4" w:space="0" w:color="000000"/>
              <w:bottom w:val="single" w:sz="4" w:space="0" w:color="000000"/>
            </w:tcBorders>
            <w:vAlign w:val="center"/>
          </w:tcPr>
          <w:p w14:paraId="3ABF9090" w14:textId="5DEFCBB2" w:rsidR="005731B0" w:rsidRPr="00522756" w:rsidRDefault="00663029" w:rsidP="00045AFF">
            <w:pPr>
              <w:autoSpaceDE w:val="0"/>
              <w:autoSpaceDN w:val="0"/>
              <w:adjustRightInd w:val="0"/>
              <w:ind w:right="272"/>
              <w:rPr>
                <w:rFonts w:cstheme="minorHAnsi"/>
              </w:rPr>
            </w:pPr>
            <w:r>
              <w:rPr>
                <w:rFonts w:cstheme="minorHAnsi"/>
              </w:rPr>
              <w:t xml:space="preserve">Kriterij C: </w:t>
            </w:r>
            <w:r w:rsidR="005731B0" w:rsidRPr="00FE5D0A">
              <w:rPr>
                <w:rFonts w:cstheme="minorHAnsi"/>
              </w:rPr>
              <w:t>Specifično stručno iskustvo</w:t>
            </w:r>
            <w:r w:rsidR="005731B0" w:rsidRPr="00AA708F">
              <w:rPr>
                <w:rFonts w:cstheme="minorHAnsi"/>
              </w:rPr>
              <w:t xml:space="preserve"> Stručnjaka 3</w:t>
            </w:r>
            <w:r>
              <w:rPr>
                <w:rFonts w:cstheme="minorHAnsi"/>
              </w:rPr>
              <w:t xml:space="preserve"> - </w:t>
            </w:r>
            <w:r w:rsidR="005731B0" w:rsidRPr="00AA708F">
              <w:rPr>
                <w:rFonts w:cstheme="minorHAnsi"/>
              </w:rPr>
              <w:t xml:space="preserve"> Nadzorni</w:t>
            </w:r>
            <w:r w:rsidR="005731B0" w:rsidRPr="00522756">
              <w:rPr>
                <w:rFonts w:cstheme="minorHAnsi"/>
              </w:rPr>
              <w:t xml:space="preserve"> inženjer za građevinske radove</w:t>
            </w:r>
          </w:p>
        </w:tc>
        <w:tc>
          <w:tcPr>
            <w:tcW w:w="888" w:type="pct"/>
            <w:tcBorders>
              <w:top w:val="single" w:sz="4" w:space="0" w:color="000000"/>
              <w:left w:val="single" w:sz="4" w:space="0" w:color="000000"/>
              <w:bottom w:val="single" w:sz="4" w:space="0" w:color="000000"/>
            </w:tcBorders>
            <w:vAlign w:val="center"/>
          </w:tcPr>
          <w:p w14:paraId="6219B5E8" w14:textId="77777777" w:rsidR="005731B0" w:rsidRPr="00522756" w:rsidRDefault="005731B0" w:rsidP="00045AFF">
            <w:pPr>
              <w:autoSpaceDE w:val="0"/>
              <w:autoSpaceDN w:val="0"/>
              <w:adjustRightInd w:val="0"/>
              <w:ind w:left="-46"/>
              <w:jc w:val="center"/>
              <w:rPr>
                <w:rFonts w:cstheme="minorHAnsi"/>
              </w:rPr>
            </w:pPr>
            <w:r>
              <w:rPr>
                <w:rFonts w:cstheme="minorHAnsi"/>
              </w:rPr>
              <w:t>10%</w:t>
            </w:r>
          </w:p>
        </w:tc>
        <w:tc>
          <w:tcPr>
            <w:tcW w:w="1038" w:type="pct"/>
            <w:tcBorders>
              <w:top w:val="single" w:sz="4" w:space="0" w:color="000000"/>
              <w:left w:val="single" w:sz="4" w:space="0" w:color="000000"/>
              <w:bottom w:val="single" w:sz="4" w:space="0" w:color="000000"/>
              <w:right w:val="single" w:sz="4" w:space="0" w:color="000000"/>
            </w:tcBorders>
            <w:vAlign w:val="center"/>
          </w:tcPr>
          <w:p w14:paraId="0F647E12" w14:textId="77777777" w:rsidR="005731B0" w:rsidRPr="00522756" w:rsidRDefault="005731B0" w:rsidP="00045AFF">
            <w:pPr>
              <w:autoSpaceDE w:val="0"/>
              <w:autoSpaceDN w:val="0"/>
              <w:adjustRightInd w:val="0"/>
              <w:ind w:left="-193" w:right="460"/>
              <w:jc w:val="right"/>
              <w:rPr>
                <w:rFonts w:cstheme="minorHAnsi"/>
              </w:rPr>
            </w:pPr>
            <w:r w:rsidRPr="00522756">
              <w:rPr>
                <w:rFonts w:cstheme="minorHAnsi"/>
              </w:rPr>
              <w:t>10</w:t>
            </w:r>
          </w:p>
        </w:tc>
      </w:tr>
      <w:tr w:rsidR="005731B0" w:rsidRPr="00CD083C" w14:paraId="1D65CE77" w14:textId="77777777" w:rsidTr="008204D6">
        <w:trPr>
          <w:jc w:val="center"/>
        </w:trPr>
        <w:tc>
          <w:tcPr>
            <w:tcW w:w="846" w:type="pct"/>
            <w:tcBorders>
              <w:top w:val="single" w:sz="4" w:space="0" w:color="000000"/>
              <w:left w:val="single" w:sz="4" w:space="0" w:color="000000"/>
              <w:bottom w:val="single" w:sz="4" w:space="0" w:color="000000"/>
            </w:tcBorders>
            <w:vAlign w:val="center"/>
          </w:tcPr>
          <w:p w14:paraId="0096F410" w14:textId="1DFFEEE6" w:rsidR="005731B0" w:rsidRPr="00522756" w:rsidRDefault="005731B0" w:rsidP="00045AFF">
            <w:pPr>
              <w:autoSpaceDE w:val="0"/>
              <w:autoSpaceDN w:val="0"/>
              <w:adjustRightInd w:val="0"/>
              <w:ind w:left="-113"/>
              <w:jc w:val="center"/>
              <w:rPr>
                <w:rFonts w:cstheme="minorHAnsi"/>
              </w:rPr>
            </w:pPr>
            <w:r>
              <w:rPr>
                <w:rFonts w:cstheme="minorHAnsi"/>
              </w:rPr>
              <w:t>4</w:t>
            </w:r>
            <w:r w:rsidRPr="00522756">
              <w:rPr>
                <w:rFonts w:cstheme="minorHAnsi"/>
              </w:rPr>
              <w:t>.</w:t>
            </w:r>
          </w:p>
        </w:tc>
        <w:tc>
          <w:tcPr>
            <w:tcW w:w="2228" w:type="pct"/>
            <w:tcBorders>
              <w:top w:val="single" w:sz="4" w:space="0" w:color="000000"/>
              <w:left w:val="single" w:sz="4" w:space="0" w:color="000000"/>
              <w:bottom w:val="single" w:sz="4" w:space="0" w:color="000000"/>
            </w:tcBorders>
            <w:vAlign w:val="center"/>
          </w:tcPr>
          <w:p w14:paraId="3A1DB2F3" w14:textId="53665A55" w:rsidR="005731B0" w:rsidRPr="00522756" w:rsidRDefault="00663029" w:rsidP="00045AFF">
            <w:pPr>
              <w:autoSpaceDE w:val="0"/>
              <w:autoSpaceDN w:val="0"/>
              <w:adjustRightInd w:val="0"/>
              <w:ind w:right="272"/>
              <w:rPr>
                <w:rFonts w:cstheme="minorHAnsi"/>
              </w:rPr>
            </w:pPr>
            <w:r>
              <w:rPr>
                <w:rFonts w:cstheme="minorHAnsi"/>
              </w:rPr>
              <w:t xml:space="preserve">Kriterij D: </w:t>
            </w:r>
            <w:r w:rsidR="005731B0" w:rsidRPr="00AA708F">
              <w:rPr>
                <w:rFonts w:cstheme="minorHAnsi"/>
              </w:rPr>
              <w:t>Specifično stručno iskustvo</w:t>
            </w:r>
            <w:r w:rsidR="005731B0">
              <w:rPr>
                <w:rFonts w:cstheme="minorHAnsi"/>
              </w:rPr>
              <w:t xml:space="preserve"> </w:t>
            </w:r>
            <w:r w:rsidR="005731B0" w:rsidRPr="00522756">
              <w:rPr>
                <w:rFonts w:cstheme="minorHAnsi"/>
              </w:rPr>
              <w:t>Stručnjaka 4</w:t>
            </w:r>
            <w:r>
              <w:rPr>
                <w:rFonts w:cstheme="minorHAnsi"/>
              </w:rPr>
              <w:t xml:space="preserve"> - </w:t>
            </w:r>
            <w:r w:rsidR="005731B0" w:rsidRPr="00522756">
              <w:rPr>
                <w:rFonts w:cstheme="minorHAnsi"/>
              </w:rPr>
              <w:t xml:space="preserve"> </w:t>
            </w:r>
          </w:p>
          <w:p w14:paraId="2066E368" w14:textId="77777777" w:rsidR="005731B0" w:rsidRPr="00522756" w:rsidRDefault="005731B0" w:rsidP="00045AFF">
            <w:pPr>
              <w:autoSpaceDE w:val="0"/>
              <w:autoSpaceDN w:val="0"/>
              <w:adjustRightInd w:val="0"/>
              <w:ind w:right="272"/>
              <w:rPr>
                <w:rFonts w:cstheme="minorHAnsi"/>
              </w:rPr>
            </w:pPr>
            <w:r w:rsidRPr="00522756">
              <w:rPr>
                <w:rFonts w:cstheme="minorHAnsi"/>
              </w:rPr>
              <w:t xml:space="preserve">Stručnjak za </w:t>
            </w:r>
            <w:r>
              <w:rPr>
                <w:rFonts w:cstheme="minorHAnsi"/>
              </w:rPr>
              <w:t>praćenje stanja</w:t>
            </w:r>
            <w:r w:rsidRPr="00522756">
              <w:rPr>
                <w:rFonts w:cstheme="minorHAnsi"/>
              </w:rPr>
              <w:t xml:space="preserve"> okoliša</w:t>
            </w:r>
          </w:p>
        </w:tc>
        <w:tc>
          <w:tcPr>
            <w:tcW w:w="888" w:type="pct"/>
            <w:tcBorders>
              <w:top w:val="single" w:sz="4" w:space="0" w:color="000000"/>
              <w:left w:val="single" w:sz="4" w:space="0" w:color="000000"/>
              <w:bottom w:val="single" w:sz="4" w:space="0" w:color="000000"/>
            </w:tcBorders>
            <w:vAlign w:val="center"/>
          </w:tcPr>
          <w:p w14:paraId="262EC488" w14:textId="77777777" w:rsidR="005731B0" w:rsidRPr="00522756" w:rsidRDefault="005731B0" w:rsidP="00045AFF">
            <w:pPr>
              <w:autoSpaceDE w:val="0"/>
              <w:autoSpaceDN w:val="0"/>
              <w:adjustRightInd w:val="0"/>
              <w:ind w:left="-46"/>
              <w:jc w:val="center"/>
              <w:rPr>
                <w:rFonts w:cstheme="minorHAnsi"/>
              </w:rPr>
            </w:pPr>
            <w:r>
              <w:rPr>
                <w:rFonts w:cstheme="minorHAnsi"/>
              </w:rPr>
              <w:t>10%</w:t>
            </w:r>
          </w:p>
        </w:tc>
        <w:tc>
          <w:tcPr>
            <w:tcW w:w="1038" w:type="pct"/>
            <w:tcBorders>
              <w:top w:val="single" w:sz="4" w:space="0" w:color="000000"/>
              <w:left w:val="single" w:sz="4" w:space="0" w:color="000000"/>
              <w:bottom w:val="single" w:sz="4" w:space="0" w:color="000000"/>
              <w:right w:val="single" w:sz="4" w:space="0" w:color="000000"/>
            </w:tcBorders>
            <w:vAlign w:val="center"/>
          </w:tcPr>
          <w:p w14:paraId="6B364E46" w14:textId="77777777" w:rsidR="005731B0" w:rsidRPr="00522756" w:rsidRDefault="005731B0" w:rsidP="00045AFF">
            <w:pPr>
              <w:autoSpaceDE w:val="0"/>
              <w:autoSpaceDN w:val="0"/>
              <w:adjustRightInd w:val="0"/>
              <w:ind w:left="-193" w:right="460"/>
              <w:jc w:val="right"/>
              <w:rPr>
                <w:rFonts w:cstheme="minorHAnsi"/>
              </w:rPr>
            </w:pPr>
            <w:r w:rsidRPr="00522756">
              <w:rPr>
                <w:rFonts w:cstheme="minorHAnsi"/>
              </w:rPr>
              <w:t>10</w:t>
            </w:r>
          </w:p>
        </w:tc>
      </w:tr>
      <w:tr w:rsidR="005731B0" w:rsidRPr="005731B0" w14:paraId="5A1368CA" w14:textId="77777777" w:rsidTr="008204D6">
        <w:trPr>
          <w:jc w:val="center"/>
        </w:trPr>
        <w:tc>
          <w:tcPr>
            <w:tcW w:w="846" w:type="pct"/>
            <w:tcBorders>
              <w:top w:val="single" w:sz="4" w:space="0" w:color="000000"/>
              <w:left w:val="single" w:sz="4" w:space="0" w:color="000000"/>
              <w:bottom w:val="single" w:sz="4" w:space="0" w:color="000000"/>
            </w:tcBorders>
            <w:vAlign w:val="center"/>
          </w:tcPr>
          <w:p w14:paraId="2F34BF45" w14:textId="77777777" w:rsidR="005731B0" w:rsidRPr="008204D6" w:rsidRDefault="005731B0" w:rsidP="00045AFF">
            <w:pPr>
              <w:autoSpaceDE w:val="0"/>
              <w:autoSpaceDN w:val="0"/>
              <w:adjustRightInd w:val="0"/>
              <w:ind w:left="-113"/>
              <w:jc w:val="center"/>
              <w:rPr>
                <w:rFonts w:cstheme="minorHAnsi"/>
                <w:b/>
              </w:rPr>
            </w:pPr>
          </w:p>
        </w:tc>
        <w:tc>
          <w:tcPr>
            <w:tcW w:w="2228" w:type="pct"/>
            <w:tcBorders>
              <w:top w:val="single" w:sz="4" w:space="0" w:color="000000"/>
              <w:left w:val="single" w:sz="4" w:space="0" w:color="000000"/>
              <w:bottom w:val="single" w:sz="4" w:space="0" w:color="000000"/>
            </w:tcBorders>
            <w:vAlign w:val="center"/>
          </w:tcPr>
          <w:p w14:paraId="159A7FD4" w14:textId="7C351CB5" w:rsidR="005731B0" w:rsidRPr="008204D6" w:rsidRDefault="005731B0" w:rsidP="00045AFF">
            <w:pPr>
              <w:autoSpaceDE w:val="0"/>
              <w:autoSpaceDN w:val="0"/>
              <w:adjustRightInd w:val="0"/>
              <w:ind w:right="272"/>
              <w:rPr>
                <w:rFonts w:cstheme="minorHAnsi"/>
                <w:b/>
              </w:rPr>
            </w:pPr>
            <w:r w:rsidRPr="008204D6">
              <w:rPr>
                <w:rFonts w:cstheme="minorHAnsi"/>
                <w:b/>
              </w:rPr>
              <w:t>UKUPNO Specifično iskustvo stručnjaka (SP)</w:t>
            </w:r>
          </w:p>
        </w:tc>
        <w:tc>
          <w:tcPr>
            <w:tcW w:w="888" w:type="pct"/>
            <w:tcBorders>
              <w:top w:val="single" w:sz="4" w:space="0" w:color="000000"/>
              <w:left w:val="single" w:sz="4" w:space="0" w:color="000000"/>
              <w:bottom w:val="single" w:sz="4" w:space="0" w:color="000000"/>
            </w:tcBorders>
            <w:vAlign w:val="center"/>
          </w:tcPr>
          <w:p w14:paraId="63269F9C" w14:textId="269141F1" w:rsidR="005731B0" w:rsidRPr="008204D6" w:rsidRDefault="005731B0" w:rsidP="00045AFF">
            <w:pPr>
              <w:autoSpaceDE w:val="0"/>
              <w:autoSpaceDN w:val="0"/>
              <w:adjustRightInd w:val="0"/>
              <w:ind w:left="-46"/>
              <w:jc w:val="center"/>
              <w:rPr>
                <w:rFonts w:cstheme="minorHAnsi"/>
                <w:b/>
              </w:rPr>
            </w:pPr>
            <w:r w:rsidRPr="008204D6">
              <w:rPr>
                <w:rFonts w:cstheme="minorHAnsi"/>
                <w:b/>
              </w:rPr>
              <w:t>60%</w:t>
            </w:r>
          </w:p>
        </w:tc>
        <w:tc>
          <w:tcPr>
            <w:tcW w:w="1038" w:type="pct"/>
            <w:tcBorders>
              <w:top w:val="single" w:sz="4" w:space="0" w:color="000000"/>
              <w:left w:val="single" w:sz="4" w:space="0" w:color="000000"/>
              <w:bottom w:val="single" w:sz="4" w:space="0" w:color="000000"/>
              <w:right w:val="single" w:sz="4" w:space="0" w:color="000000"/>
            </w:tcBorders>
            <w:vAlign w:val="center"/>
          </w:tcPr>
          <w:p w14:paraId="5BC61B55" w14:textId="72E035D5" w:rsidR="005731B0" w:rsidRPr="008204D6" w:rsidRDefault="005731B0" w:rsidP="00045AFF">
            <w:pPr>
              <w:autoSpaceDE w:val="0"/>
              <w:autoSpaceDN w:val="0"/>
              <w:adjustRightInd w:val="0"/>
              <w:ind w:left="-193" w:right="460"/>
              <w:jc w:val="right"/>
              <w:rPr>
                <w:rFonts w:cstheme="minorHAnsi"/>
                <w:b/>
              </w:rPr>
            </w:pPr>
            <w:r w:rsidRPr="008204D6">
              <w:rPr>
                <w:rFonts w:cstheme="minorHAnsi"/>
                <w:b/>
              </w:rPr>
              <w:t>60</w:t>
            </w:r>
          </w:p>
        </w:tc>
      </w:tr>
    </w:tbl>
    <w:p w14:paraId="792796A0" w14:textId="77777777" w:rsidR="005731B0" w:rsidRPr="00E60503" w:rsidRDefault="005731B0" w:rsidP="005458A9">
      <w:pPr>
        <w:autoSpaceDE w:val="0"/>
        <w:autoSpaceDN w:val="0"/>
        <w:adjustRightInd w:val="0"/>
        <w:spacing w:after="120"/>
        <w:ind w:right="272"/>
        <w:rPr>
          <w:rFonts w:ascii="Calibri" w:hAnsi="Calibri" w:cs="ArialMT"/>
          <w:color w:val="000000"/>
        </w:rPr>
      </w:pPr>
    </w:p>
    <w:p w14:paraId="03F5E106" w14:textId="5689768E" w:rsidR="000C0125" w:rsidRDefault="005458A9" w:rsidP="000C0125">
      <w:pPr>
        <w:autoSpaceDE w:val="0"/>
        <w:autoSpaceDN w:val="0"/>
        <w:adjustRightInd w:val="0"/>
        <w:spacing w:after="120"/>
        <w:ind w:right="272"/>
        <w:rPr>
          <w:rFonts w:ascii="Calibri" w:hAnsi="Calibri" w:cs="ArialMT"/>
          <w:color w:val="000000"/>
        </w:rPr>
      </w:pPr>
      <w:r>
        <w:rPr>
          <w:rFonts w:ascii="Calibri" w:hAnsi="Calibri" w:cs="Calibri"/>
        </w:rPr>
        <w:t xml:space="preserve">Specifično iskustvo potrebno je dokazati </w:t>
      </w:r>
      <w:r w:rsidRPr="00D92C9C">
        <w:rPr>
          <w:rFonts w:ascii="Calibri" w:hAnsi="Calibri" w:cs="Calibri"/>
          <w:b/>
        </w:rPr>
        <w:t>životopisom  kojim se</w:t>
      </w:r>
      <w:r>
        <w:rPr>
          <w:rFonts w:ascii="Calibri" w:hAnsi="Calibri" w:cs="Calibri"/>
          <w:b/>
        </w:rPr>
        <w:t xml:space="preserve"> dokazuje da stručnjak zadovoljava kriterij Specifično stručno iskustvo. </w:t>
      </w:r>
      <w:r w:rsidRPr="00BE2339">
        <w:rPr>
          <w:rFonts w:ascii="Calibri" w:hAnsi="Calibri" w:cs="Calibri"/>
          <w:bCs/>
        </w:rPr>
        <w:t xml:space="preserve">U tu svrhu gospodarski subjekt može koristiti Obrazac 2 iz ove Knjige 1 dokumentacije o nabavi. </w:t>
      </w:r>
      <w:r w:rsidRPr="00B4486D">
        <w:rPr>
          <w:rFonts w:ascii="Calibri" w:hAnsi="Calibri" w:cs="Calibri"/>
          <w:lang w:eastAsia="en-GB"/>
        </w:rPr>
        <w:t xml:space="preserve">Ponuditelji mogu dostaviti </w:t>
      </w:r>
      <w:r>
        <w:rPr>
          <w:rFonts w:ascii="Calibri" w:hAnsi="Calibri" w:cs="Calibri"/>
          <w:lang w:eastAsia="en-GB"/>
        </w:rPr>
        <w:t>životopis</w:t>
      </w:r>
      <w:r w:rsidRPr="00B4486D">
        <w:rPr>
          <w:rFonts w:ascii="Calibri" w:hAnsi="Calibri" w:cs="Calibri"/>
          <w:lang w:eastAsia="en-GB"/>
        </w:rPr>
        <w:t xml:space="preserve"> i u drugom obliku, ali je od važnosti da sadržaj </w:t>
      </w:r>
      <w:r>
        <w:rPr>
          <w:rFonts w:ascii="Calibri" w:hAnsi="Calibri" w:cs="Calibri"/>
          <w:lang w:eastAsia="en-GB"/>
        </w:rPr>
        <w:t>životopisa</w:t>
      </w:r>
      <w:r w:rsidRPr="00B4486D">
        <w:rPr>
          <w:rFonts w:ascii="Calibri" w:hAnsi="Calibri" w:cs="Calibri"/>
          <w:lang w:eastAsia="en-GB"/>
        </w:rPr>
        <w:t xml:space="preserve"> odgovara sadržaju predložen</w:t>
      </w:r>
      <w:r>
        <w:rPr>
          <w:rFonts w:ascii="Calibri" w:hAnsi="Calibri" w:cs="Calibri"/>
          <w:lang w:eastAsia="en-GB"/>
        </w:rPr>
        <w:t>og</w:t>
      </w:r>
      <w:r w:rsidRPr="00B4486D">
        <w:rPr>
          <w:rFonts w:ascii="Calibri" w:hAnsi="Calibri" w:cs="Calibri"/>
          <w:lang w:eastAsia="en-GB"/>
        </w:rPr>
        <w:t xml:space="preserve"> obra</w:t>
      </w:r>
      <w:r>
        <w:rPr>
          <w:rFonts w:ascii="Calibri" w:hAnsi="Calibri" w:cs="Calibri"/>
          <w:lang w:eastAsia="en-GB"/>
        </w:rPr>
        <w:t>s</w:t>
      </w:r>
      <w:r w:rsidRPr="00B4486D">
        <w:rPr>
          <w:rFonts w:ascii="Calibri" w:hAnsi="Calibri" w:cs="Calibri"/>
          <w:lang w:eastAsia="en-GB"/>
        </w:rPr>
        <w:t>ca</w:t>
      </w:r>
      <w:r>
        <w:rPr>
          <w:rFonts w:ascii="Calibri" w:hAnsi="Calibri" w:cs="Calibri"/>
          <w:lang w:eastAsia="en-GB"/>
        </w:rPr>
        <w:t>.</w:t>
      </w:r>
      <w:r w:rsidR="000C0125">
        <w:rPr>
          <w:rFonts w:ascii="Calibri" w:hAnsi="Calibri" w:cs="Calibri"/>
          <w:lang w:eastAsia="en-GB"/>
        </w:rPr>
        <w:t xml:space="preserve"> </w:t>
      </w:r>
      <w:r w:rsidR="000C0125">
        <w:rPr>
          <w:rFonts w:ascii="Calibri" w:hAnsi="Calibri" w:cs="ArialMT"/>
          <w:color w:val="000000"/>
        </w:rPr>
        <w:t xml:space="preserve">Iz životopisa stručnjaka jasno mora biti razvidna oznaka za koje se pojedino specifično iskustvo nominira (npr. kriterija A, pokriterij A2, označiti kao A2) i redni broj nominiranog iskustva ( A2.1. </w:t>
      </w:r>
      <w:r w:rsidR="00832600">
        <w:rPr>
          <w:rFonts w:ascii="Calibri" w:hAnsi="Calibri" w:cs="ArialMT"/>
          <w:color w:val="000000"/>
        </w:rPr>
        <w:t xml:space="preserve">, A2.2., A2.3.) </w:t>
      </w:r>
    </w:p>
    <w:p w14:paraId="59003903" w14:textId="6BC2CB17" w:rsidR="005458A9" w:rsidRDefault="005458A9" w:rsidP="00832600">
      <w:pPr>
        <w:autoSpaceDE w:val="0"/>
        <w:autoSpaceDN w:val="0"/>
        <w:adjustRightInd w:val="0"/>
        <w:spacing w:after="120"/>
        <w:ind w:right="272"/>
        <w:rPr>
          <w:rFonts w:ascii="Calibri" w:hAnsi="Calibri" w:cs="Calibri"/>
        </w:rPr>
      </w:pPr>
      <w:r w:rsidRPr="00F23487">
        <w:rPr>
          <w:rFonts w:ascii="Calibri" w:hAnsi="Calibri" w:cs="Calibri"/>
        </w:rPr>
        <w:t xml:space="preserve"> </w:t>
      </w:r>
      <w:r w:rsidRPr="00BE2339">
        <w:rPr>
          <w:rFonts w:ascii="Calibri" w:hAnsi="Calibri" w:cs="Calibri"/>
        </w:rPr>
        <w:t>Naručitelj pridržava pravo kontaktirati kontakt osobu za provjeru točnosti podataka prikazanih u životopisu</w:t>
      </w:r>
      <w:r>
        <w:rPr>
          <w:rFonts w:ascii="Calibri" w:hAnsi="Calibri" w:cs="Calibri"/>
        </w:rPr>
        <w:t>.</w:t>
      </w:r>
      <w:r w:rsidR="000C0125">
        <w:rPr>
          <w:rFonts w:ascii="Calibri" w:hAnsi="Calibri" w:cs="Calibri"/>
        </w:rPr>
        <w:t xml:space="preserve"> </w:t>
      </w:r>
    </w:p>
    <w:p w14:paraId="7B5DCFD1" w14:textId="77777777" w:rsidR="005458A9" w:rsidRPr="00CC2D16" w:rsidRDefault="005458A9" w:rsidP="005257E5">
      <w:pPr>
        <w:spacing w:line="276" w:lineRule="auto"/>
        <w:rPr>
          <w:b/>
          <w:i/>
          <w:lang w:eastAsia="en-US"/>
        </w:rPr>
      </w:pPr>
      <w:r w:rsidRPr="00CC2D16">
        <w:rPr>
          <w:b/>
          <w:bCs/>
          <w:i/>
        </w:rPr>
        <w:t>Ukoliko ponuditelj ne dostavi navedene životopise za stručnjake, ponuda neće biti odbijena već će u traženom kriteriju ostvariti 0 bodova.</w:t>
      </w:r>
    </w:p>
    <w:p w14:paraId="58FA8F04" w14:textId="77777777" w:rsidR="005458A9" w:rsidRDefault="005458A9" w:rsidP="005257E5">
      <w:pPr>
        <w:rPr>
          <w:rFonts w:ascii="Calibri" w:hAnsi="Calibri" w:cs="ArialMT"/>
          <w:b/>
        </w:rPr>
      </w:pPr>
    </w:p>
    <w:p w14:paraId="7BC0EA38" w14:textId="77777777" w:rsidR="005458A9" w:rsidRDefault="005458A9" w:rsidP="005257E5">
      <w:pPr>
        <w:spacing w:after="120"/>
      </w:pPr>
      <w:r w:rsidRPr="00E60503">
        <w:rPr>
          <w:rFonts w:ascii="Calibri" w:hAnsi="Calibri" w:cs="Calibri"/>
          <w:color w:val="000000"/>
        </w:rPr>
        <w:t>Strana valuta se preračunava u kune prema srednj</w:t>
      </w:r>
      <w:r>
        <w:rPr>
          <w:rFonts w:ascii="Calibri" w:hAnsi="Calibri" w:cs="Calibri"/>
          <w:color w:val="000000"/>
        </w:rPr>
        <w:t>e</w:t>
      </w:r>
      <w:r w:rsidRPr="00E60503">
        <w:rPr>
          <w:rFonts w:ascii="Calibri" w:hAnsi="Calibri" w:cs="Calibri"/>
          <w:color w:val="000000"/>
        </w:rPr>
        <w:t>m tečaju Hrvatske narodne banke na dan početka postupka javne nabave.</w:t>
      </w:r>
      <w:r>
        <w:rPr>
          <w:rFonts w:ascii="Calibri" w:hAnsi="Calibri" w:cs="Calibri"/>
          <w:color w:val="000000"/>
        </w:rPr>
        <w:t xml:space="preserve">  </w:t>
      </w:r>
      <w:r>
        <w:t xml:space="preserve">Dan početka postupka javne nabave je dan slanja Poziva na nadmetanje u Elektronički oglasnik javne nabave Republike Hrvatske i Dodatak Službenom listu Europske unije „Tenders Electronic Daily“ (TED). </w:t>
      </w:r>
    </w:p>
    <w:p w14:paraId="32E661E7" w14:textId="77777777" w:rsidR="005458A9" w:rsidRDefault="005458A9" w:rsidP="005257E5">
      <w:pPr>
        <w:spacing w:after="120"/>
        <w:rPr>
          <w:rFonts w:ascii="Calibri" w:hAnsi="Calibri" w:cs="Calibri"/>
          <w:color w:val="000000"/>
        </w:rPr>
      </w:pPr>
      <w:r>
        <w:t>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p>
    <w:p w14:paraId="4B46A2A0" w14:textId="77777777" w:rsidR="005458A9" w:rsidRPr="00E60503" w:rsidRDefault="005458A9" w:rsidP="005257E5">
      <w:pPr>
        <w:autoSpaceDE w:val="0"/>
        <w:autoSpaceDN w:val="0"/>
        <w:adjustRightInd w:val="0"/>
        <w:spacing w:after="120"/>
        <w:rPr>
          <w:rFonts w:ascii="Calibri" w:hAnsi="Calibri" w:cs="ArialMT"/>
          <w:color w:val="000000"/>
        </w:rPr>
      </w:pPr>
      <w:r>
        <w:rPr>
          <w:rFonts w:ascii="Calibri" w:hAnsi="Calibri" w:cs="ArialMT"/>
          <w:color w:val="000000"/>
        </w:rPr>
        <w:t xml:space="preserve">Specifično stručno iskustvo </w:t>
      </w:r>
      <w:r w:rsidRPr="00E60503">
        <w:rPr>
          <w:rFonts w:ascii="Calibri" w:hAnsi="Calibri" w:cs="ArialMT"/>
          <w:color w:val="000000"/>
        </w:rPr>
        <w:t>stručnjaka 1</w:t>
      </w:r>
      <w:r>
        <w:rPr>
          <w:rFonts w:ascii="Calibri" w:hAnsi="Calibri" w:cs="ArialMT"/>
          <w:color w:val="000000"/>
        </w:rPr>
        <w:t xml:space="preserve">, 2, 3 i 4 </w:t>
      </w:r>
      <w:r w:rsidRPr="00E60503">
        <w:rPr>
          <w:rFonts w:ascii="Calibri" w:hAnsi="Calibri" w:cs="ArialMT"/>
          <w:color w:val="000000"/>
        </w:rPr>
        <w:t>se određuje dodjelom bodova sukladno tablicama u nastavku.</w:t>
      </w:r>
    </w:p>
    <w:p w14:paraId="6FD9A771" w14:textId="77777777" w:rsidR="005458A9" w:rsidRPr="00E60503" w:rsidRDefault="005458A9" w:rsidP="005257E5">
      <w:pPr>
        <w:autoSpaceDE w:val="0"/>
        <w:autoSpaceDN w:val="0"/>
        <w:adjustRightInd w:val="0"/>
        <w:spacing w:after="120"/>
        <w:rPr>
          <w:rFonts w:ascii="Calibri" w:hAnsi="Calibri" w:cs="ArialMT"/>
          <w:color w:val="000000"/>
        </w:rPr>
      </w:pPr>
      <w:r w:rsidRPr="00E60503">
        <w:rPr>
          <w:rFonts w:ascii="Calibri" w:hAnsi="Calibri" w:cs="ArialMT"/>
          <w:color w:val="000000"/>
        </w:rPr>
        <w:t xml:space="preserve">Pojedinom ponuditelju utvrdit će se točan broj bodova po svakom pojedinom podkriteriju temeljem načina dodjeljivanja bodova određenog u tablicama. </w:t>
      </w:r>
    </w:p>
    <w:p w14:paraId="0BF999A8" w14:textId="4100E3C9" w:rsidR="005458A9" w:rsidRDefault="005458A9" w:rsidP="005257E5">
      <w:pPr>
        <w:autoSpaceDE w:val="0"/>
        <w:autoSpaceDN w:val="0"/>
        <w:adjustRightInd w:val="0"/>
        <w:spacing w:after="120"/>
        <w:rPr>
          <w:rFonts w:ascii="Calibri" w:hAnsi="Calibri" w:cs="ArialMT"/>
          <w:color w:val="000000"/>
        </w:rPr>
      </w:pPr>
      <w:r w:rsidRPr="00E60503">
        <w:rPr>
          <w:rFonts w:ascii="Calibri" w:hAnsi="Calibri" w:cs="ArialMT"/>
          <w:color w:val="000000"/>
        </w:rPr>
        <w:t>Ukupnim zbrojem bodova svakog podkriterija utvrdit će se maksimalni ukupni broj bodova koje ponuditelj ima po kriteriju stručn</w:t>
      </w:r>
      <w:r>
        <w:rPr>
          <w:rFonts w:ascii="Calibri" w:hAnsi="Calibri" w:cs="ArialMT"/>
          <w:color w:val="000000"/>
        </w:rPr>
        <w:t xml:space="preserve">e kvalifikacije stručnjaka </w:t>
      </w:r>
      <w:r w:rsidRPr="00E60503">
        <w:rPr>
          <w:rFonts w:ascii="Calibri" w:hAnsi="Calibri" w:cs="ArialMT"/>
          <w:color w:val="000000"/>
        </w:rPr>
        <w:t>1</w:t>
      </w:r>
      <w:r>
        <w:rPr>
          <w:rFonts w:ascii="Calibri" w:hAnsi="Calibri" w:cs="ArialMT"/>
          <w:color w:val="000000"/>
        </w:rPr>
        <w:t>, 2, 3 i 4.</w:t>
      </w:r>
    </w:p>
    <w:p w14:paraId="5A2F5DA6" w14:textId="77777777" w:rsidR="00D2337F" w:rsidRDefault="00D2337F" w:rsidP="005458A9">
      <w:pPr>
        <w:autoSpaceDE w:val="0"/>
        <w:autoSpaceDN w:val="0"/>
        <w:adjustRightInd w:val="0"/>
        <w:spacing w:after="120"/>
        <w:ind w:right="-11"/>
        <w:rPr>
          <w:rFonts w:ascii="Calibri" w:hAnsi="Calibri" w:cs="ArialMT"/>
          <w:color w:val="000000"/>
        </w:rPr>
      </w:pPr>
    </w:p>
    <w:p w14:paraId="01888266" w14:textId="47AB777D" w:rsidR="005458A9" w:rsidRDefault="00F35511" w:rsidP="008204D6">
      <w:pPr>
        <w:autoSpaceDE w:val="0"/>
        <w:autoSpaceDN w:val="0"/>
        <w:adjustRightInd w:val="0"/>
        <w:spacing w:after="120"/>
        <w:ind w:right="-11"/>
        <w:jc w:val="center"/>
        <w:rPr>
          <w:rFonts w:ascii="Calibri" w:hAnsi="Calibri" w:cs="ArialMT"/>
          <w:b/>
          <w:color w:val="000000"/>
        </w:rPr>
      </w:pPr>
      <w:r>
        <w:rPr>
          <w:rFonts w:ascii="Calibri" w:hAnsi="Calibri" w:cs="ArialMT"/>
          <w:b/>
          <w:color w:val="000000"/>
        </w:rPr>
        <w:t xml:space="preserve">SP </w:t>
      </w:r>
      <w:r w:rsidR="005458A9">
        <w:rPr>
          <w:rFonts w:ascii="Calibri" w:hAnsi="Calibri" w:cs="ArialMT"/>
          <w:b/>
          <w:color w:val="000000"/>
        </w:rPr>
        <w:t xml:space="preserve"> = A1+A2+</w:t>
      </w:r>
      <w:r w:rsidR="005458A9" w:rsidRPr="005154E6">
        <w:rPr>
          <w:rFonts w:ascii="Calibri" w:hAnsi="Calibri" w:cs="ArialMT"/>
          <w:b/>
          <w:color w:val="000000"/>
        </w:rPr>
        <w:t>B1</w:t>
      </w:r>
      <w:r w:rsidR="005458A9">
        <w:rPr>
          <w:rFonts w:ascii="Calibri" w:hAnsi="Calibri" w:cs="ArialMT"/>
          <w:b/>
          <w:color w:val="000000"/>
        </w:rPr>
        <w:t>+B2</w:t>
      </w:r>
      <w:r w:rsidR="005458A9" w:rsidRPr="005154E6">
        <w:rPr>
          <w:rFonts w:ascii="Calibri" w:hAnsi="Calibri" w:cs="ArialMT"/>
          <w:b/>
          <w:color w:val="000000"/>
        </w:rPr>
        <w:t>+C1</w:t>
      </w:r>
      <w:r w:rsidR="005458A9">
        <w:rPr>
          <w:rFonts w:ascii="Calibri" w:hAnsi="Calibri" w:cs="ArialMT"/>
          <w:b/>
          <w:color w:val="000000"/>
        </w:rPr>
        <w:t>+</w:t>
      </w:r>
      <w:r w:rsidR="00663029" w:rsidDel="00663029">
        <w:rPr>
          <w:rFonts w:ascii="Calibri" w:hAnsi="Calibri" w:cs="ArialMT"/>
          <w:b/>
          <w:color w:val="000000"/>
        </w:rPr>
        <w:t xml:space="preserve"> </w:t>
      </w:r>
      <w:r w:rsidR="005458A9">
        <w:rPr>
          <w:rFonts w:ascii="Calibri" w:hAnsi="Calibri" w:cs="ArialMT"/>
          <w:b/>
          <w:color w:val="000000"/>
        </w:rPr>
        <w:t>D1</w:t>
      </w:r>
    </w:p>
    <w:p w14:paraId="6CFF37A7" w14:textId="008F8135" w:rsidR="005458A9" w:rsidRDefault="005458A9" w:rsidP="005458A9">
      <w:pPr>
        <w:autoSpaceDE w:val="0"/>
        <w:autoSpaceDN w:val="0"/>
        <w:adjustRightInd w:val="0"/>
        <w:spacing w:after="120"/>
        <w:ind w:right="-11"/>
        <w:rPr>
          <w:rFonts w:ascii="Calibri" w:hAnsi="Calibri" w:cs="ArialMT"/>
          <w:color w:val="000000"/>
        </w:rPr>
      </w:pPr>
      <w:r w:rsidRPr="00522756">
        <w:rPr>
          <w:rFonts w:ascii="Calibri" w:hAnsi="Calibri" w:cs="ArialMT"/>
          <w:color w:val="000000"/>
        </w:rPr>
        <w:t>Pri čemu je:</w:t>
      </w:r>
    </w:p>
    <w:p w14:paraId="1C5C7C6A" w14:textId="5549E8E4" w:rsidR="00F35511" w:rsidRPr="008204D6" w:rsidRDefault="00F35511" w:rsidP="005458A9">
      <w:pPr>
        <w:autoSpaceDE w:val="0"/>
        <w:autoSpaceDN w:val="0"/>
        <w:adjustRightInd w:val="0"/>
        <w:spacing w:after="120"/>
        <w:ind w:right="-11"/>
        <w:rPr>
          <w:rFonts w:ascii="Calibri" w:hAnsi="Calibri" w:cs="ArialMT"/>
          <w:i/>
          <w:color w:val="000000"/>
        </w:rPr>
      </w:pPr>
      <w:r w:rsidRPr="008204D6">
        <w:rPr>
          <w:rFonts w:ascii="Calibri" w:hAnsi="Calibri" w:cs="ArialMT"/>
          <w:i/>
          <w:color w:val="000000"/>
        </w:rPr>
        <w:t>SP – ukupan broj bodova koji je ponuda dobila  prema kriteriju Specifično stručno iskustvo stručnjaka 1, 2, 3 i 4</w:t>
      </w:r>
    </w:p>
    <w:p w14:paraId="1606EF24" w14:textId="4BD57129" w:rsidR="005458A9" w:rsidRPr="008204D6" w:rsidRDefault="005458A9" w:rsidP="005458A9">
      <w:pPr>
        <w:autoSpaceDE w:val="0"/>
        <w:autoSpaceDN w:val="0"/>
        <w:adjustRightInd w:val="0"/>
        <w:spacing w:after="120"/>
        <w:ind w:right="-11"/>
        <w:rPr>
          <w:rFonts w:ascii="Calibri" w:hAnsi="Calibri" w:cs="ArialMT"/>
          <w:i/>
          <w:color w:val="000000"/>
        </w:rPr>
      </w:pPr>
      <w:r w:rsidRPr="008204D6">
        <w:rPr>
          <w:rFonts w:ascii="Calibri" w:hAnsi="Calibri" w:cs="ArialMT"/>
          <w:i/>
          <w:color w:val="000000"/>
        </w:rPr>
        <w:t xml:space="preserve">A1 – ukupan broj bodova ostavren prema kriteriju A1 </w:t>
      </w:r>
      <w:r w:rsidR="00DC2CB9" w:rsidRPr="00DC2CB9">
        <w:rPr>
          <w:rFonts w:ascii="Calibri" w:hAnsi="Calibri" w:cs="ArialMT"/>
          <w:i/>
          <w:color w:val="000000"/>
        </w:rPr>
        <w:t xml:space="preserve">specifično stručno iskustvo </w:t>
      </w:r>
      <w:r w:rsidRPr="008204D6">
        <w:rPr>
          <w:rFonts w:ascii="Calibri" w:hAnsi="Calibri" w:cs="ArialMT"/>
          <w:i/>
          <w:color w:val="000000"/>
        </w:rPr>
        <w:t>Stručnjaka 1</w:t>
      </w:r>
    </w:p>
    <w:p w14:paraId="231105A2" w14:textId="33E51904" w:rsidR="005458A9" w:rsidRPr="008204D6" w:rsidRDefault="005458A9" w:rsidP="005458A9">
      <w:pPr>
        <w:autoSpaceDE w:val="0"/>
        <w:autoSpaceDN w:val="0"/>
        <w:adjustRightInd w:val="0"/>
        <w:spacing w:after="120"/>
        <w:ind w:right="-11"/>
        <w:rPr>
          <w:rFonts w:ascii="Calibri" w:hAnsi="Calibri" w:cs="ArialMT"/>
          <w:i/>
          <w:color w:val="000000"/>
        </w:rPr>
      </w:pPr>
      <w:r w:rsidRPr="008204D6">
        <w:rPr>
          <w:rFonts w:ascii="Calibri" w:hAnsi="Calibri" w:cs="ArialMT"/>
          <w:i/>
          <w:color w:val="000000"/>
        </w:rPr>
        <w:t xml:space="preserve">A2– ukupan broj bodova ostavren prema kriteriju A2 </w:t>
      </w:r>
      <w:r w:rsidR="00DC2CB9" w:rsidRPr="00DC2CB9">
        <w:rPr>
          <w:rFonts w:ascii="Calibri" w:hAnsi="Calibri" w:cs="ArialMT"/>
          <w:i/>
          <w:color w:val="000000"/>
        </w:rPr>
        <w:t xml:space="preserve">specifično stručno iskustvo </w:t>
      </w:r>
      <w:r w:rsidRPr="008204D6">
        <w:rPr>
          <w:rFonts w:ascii="Calibri" w:hAnsi="Calibri" w:cs="ArialMT"/>
          <w:i/>
          <w:color w:val="000000"/>
        </w:rPr>
        <w:t>Stručnjaka 1</w:t>
      </w:r>
    </w:p>
    <w:p w14:paraId="5F11CB40" w14:textId="781A6EA3" w:rsidR="005458A9" w:rsidRPr="008204D6" w:rsidRDefault="005458A9" w:rsidP="005458A9">
      <w:pPr>
        <w:autoSpaceDE w:val="0"/>
        <w:autoSpaceDN w:val="0"/>
        <w:adjustRightInd w:val="0"/>
        <w:spacing w:after="120"/>
        <w:ind w:right="-11"/>
        <w:rPr>
          <w:rFonts w:ascii="Calibri" w:hAnsi="Calibri" w:cs="ArialMT"/>
          <w:i/>
          <w:color w:val="000000"/>
        </w:rPr>
      </w:pPr>
      <w:r w:rsidRPr="008204D6">
        <w:rPr>
          <w:rFonts w:ascii="Calibri" w:hAnsi="Calibri" w:cs="ArialMT"/>
          <w:i/>
          <w:color w:val="000000"/>
        </w:rPr>
        <w:t xml:space="preserve">B1 – ukupan broj bodova ostavren prema kriteriju B1 </w:t>
      </w:r>
      <w:r w:rsidR="00DC2CB9" w:rsidRPr="00866233">
        <w:rPr>
          <w:rFonts w:ascii="Calibri" w:hAnsi="Calibri" w:cs="ArialMT"/>
          <w:i/>
          <w:color w:val="000000"/>
        </w:rPr>
        <w:t>specifično stručno iskustv</w:t>
      </w:r>
      <w:r w:rsidR="00DC2CB9">
        <w:rPr>
          <w:rFonts w:ascii="Calibri" w:hAnsi="Calibri" w:cs="ArialMT"/>
          <w:i/>
          <w:color w:val="000000"/>
        </w:rPr>
        <w:t xml:space="preserve">o </w:t>
      </w:r>
      <w:r w:rsidRPr="008204D6">
        <w:rPr>
          <w:rFonts w:ascii="Calibri" w:hAnsi="Calibri" w:cs="ArialMT"/>
          <w:i/>
          <w:color w:val="000000"/>
        </w:rPr>
        <w:t>Stručnjaka 2</w:t>
      </w:r>
    </w:p>
    <w:p w14:paraId="79BFA312" w14:textId="688649DB" w:rsidR="003D4488" w:rsidRDefault="005458A9" w:rsidP="005458A9">
      <w:pPr>
        <w:autoSpaceDE w:val="0"/>
        <w:autoSpaceDN w:val="0"/>
        <w:adjustRightInd w:val="0"/>
        <w:spacing w:after="120"/>
        <w:ind w:right="-11"/>
        <w:rPr>
          <w:rFonts w:ascii="Calibri" w:hAnsi="Calibri" w:cs="ArialMT"/>
          <w:i/>
          <w:color w:val="000000"/>
        </w:rPr>
      </w:pPr>
      <w:r w:rsidRPr="008204D6">
        <w:rPr>
          <w:rFonts w:ascii="Calibri" w:hAnsi="Calibri" w:cs="ArialMT"/>
          <w:i/>
          <w:color w:val="000000"/>
        </w:rPr>
        <w:t xml:space="preserve">B2 – ukupan broj bodova ostavren prema kriteriju B2 </w:t>
      </w:r>
      <w:r w:rsidR="00DC2CB9" w:rsidRPr="00866233">
        <w:rPr>
          <w:rFonts w:ascii="Calibri" w:hAnsi="Calibri" w:cs="ArialMT"/>
          <w:i/>
          <w:color w:val="000000"/>
        </w:rPr>
        <w:t>specifično stručno iskustv</w:t>
      </w:r>
      <w:r w:rsidR="00DC2CB9">
        <w:rPr>
          <w:rFonts w:ascii="Calibri" w:hAnsi="Calibri" w:cs="ArialMT"/>
          <w:i/>
          <w:color w:val="000000"/>
        </w:rPr>
        <w:t xml:space="preserve">o </w:t>
      </w:r>
      <w:r w:rsidRPr="008204D6">
        <w:rPr>
          <w:rFonts w:ascii="Calibri" w:hAnsi="Calibri" w:cs="ArialMT"/>
          <w:i/>
          <w:color w:val="000000"/>
        </w:rPr>
        <w:t>Stručnjaka 2</w:t>
      </w:r>
    </w:p>
    <w:p w14:paraId="48AF4751" w14:textId="7293FABE" w:rsidR="005458A9" w:rsidRPr="008204D6" w:rsidRDefault="005458A9" w:rsidP="005458A9">
      <w:pPr>
        <w:autoSpaceDE w:val="0"/>
        <w:autoSpaceDN w:val="0"/>
        <w:adjustRightInd w:val="0"/>
        <w:spacing w:after="120"/>
        <w:ind w:right="-11"/>
        <w:rPr>
          <w:rFonts w:ascii="Calibri" w:hAnsi="Calibri" w:cs="ArialMT"/>
          <w:i/>
          <w:color w:val="000000"/>
        </w:rPr>
      </w:pPr>
      <w:r w:rsidRPr="008204D6">
        <w:rPr>
          <w:rFonts w:ascii="Calibri" w:hAnsi="Calibri" w:cs="ArialMT"/>
          <w:i/>
          <w:color w:val="000000"/>
        </w:rPr>
        <w:t xml:space="preserve">C1 – ukupan broj bodova ostavren prema kriteriju C1 </w:t>
      </w:r>
      <w:r w:rsidR="00DC2CB9" w:rsidRPr="00866233">
        <w:rPr>
          <w:rFonts w:ascii="Calibri" w:hAnsi="Calibri" w:cs="ArialMT"/>
          <w:i/>
          <w:color w:val="000000"/>
        </w:rPr>
        <w:t>specifično stručno iskustv</w:t>
      </w:r>
      <w:r w:rsidR="00DC2CB9">
        <w:rPr>
          <w:rFonts w:ascii="Calibri" w:hAnsi="Calibri" w:cs="ArialMT"/>
          <w:i/>
          <w:color w:val="000000"/>
        </w:rPr>
        <w:t xml:space="preserve">o </w:t>
      </w:r>
      <w:r w:rsidRPr="008204D6">
        <w:rPr>
          <w:rFonts w:ascii="Calibri" w:hAnsi="Calibri" w:cs="ArialMT"/>
          <w:i/>
          <w:color w:val="000000"/>
        </w:rPr>
        <w:t>Stručnjaka 3</w:t>
      </w:r>
    </w:p>
    <w:p w14:paraId="22CD1C30" w14:textId="1D947D27" w:rsidR="00AB2AC8" w:rsidRDefault="005458A9" w:rsidP="00540B4E">
      <w:pPr>
        <w:autoSpaceDE w:val="0"/>
        <w:autoSpaceDN w:val="0"/>
        <w:adjustRightInd w:val="0"/>
        <w:spacing w:after="120"/>
        <w:ind w:right="-11"/>
        <w:rPr>
          <w:rFonts w:ascii="Calibri" w:hAnsi="Calibri"/>
          <w:b/>
        </w:rPr>
      </w:pPr>
      <w:r w:rsidRPr="008204D6">
        <w:rPr>
          <w:rFonts w:ascii="Calibri" w:hAnsi="Calibri" w:cs="ArialMT"/>
          <w:i/>
          <w:color w:val="000000"/>
        </w:rPr>
        <w:t xml:space="preserve">D1 – ukupan broj bodova ostavren prema kriteriju D1 </w:t>
      </w:r>
      <w:r w:rsidR="00DC2CB9" w:rsidRPr="00866233">
        <w:rPr>
          <w:rFonts w:ascii="Calibri" w:hAnsi="Calibri" w:cs="ArialMT"/>
          <w:i/>
          <w:color w:val="000000"/>
        </w:rPr>
        <w:t>specifično stručno iskustv</w:t>
      </w:r>
      <w:r w:rsidR="00DC2CB9">
        <w:rPr>
          <w:rFonts w:ascii="Calibri" w:hAnsi="Calibri" w:cs="ArialMT"/>
          <w:i/>
          <w:color w:val="000000"/>
        </w:rPr>
        <w:t xml:space="preserve">o </w:t>
      </w:r>
      <w:r w:rsidRPr="008204D6">
        <w:rPr>
          <w:rFonts w:ascii="Calibri" w:hAnsi="Calibri" w:cs="ArialMT"/>
          <w:i/>
          <w:color w:val="000000"/>
        </w:rPr>
        <w:t>Stručnjaka 4</w:t>
      </w:r>
    </w:p>
    <w:p w14:paraId="0153634C" w14:textId="77777777" w:rsidR="005458A9" w:rsidRPr="008204D6" w:rsidRDefault="005458A9" w:rsidP="005458A9">
      <w:pPr>
        <w:pStyle w:val="Odlomakpopisa"/>
        <w:numPr>
          <w:ilvl w:val="0"/>
          <w:numId w:val="3"/>
        </w:numPr>
        <w:rPr>
          <w:rFonts w:cs="ArialMT"/>
          <w:b/>
        </w:rPr>
      </w:pPr>
      <w:r w:rsidRPr="008204D6">
        <w:rPr>
          <w:rFonts w:cs="ArialMT"/>
          <w:b/>
          <w:color w:val="000000"/>
        </w:rPr>
        <w:lastRenderedPageBreak/>
        <w:t>Specifično stručno iskustvo</w:t>
      </w:r>
      <w:r w:rsidRPr="008204D6">
        <w:rPr>
          <w:rFonts w:cs="ArialMT"/>
          <w:b/>
        </w:rPr>
        <w:t xml:space="preserve"> Stručnjaka 1: </w:t>
      </w:r>
      <w:r w:rsidRPr="008204D6">
        <w:rPr>
          <w:b/>
        </w:rPr>
        <w:t>Voditelj tima Inženjera (Glavni nadzorni inženjer)</w:t>
      </w:r>
    </w:p>
    <w:p w14:paraId="628CF91B" w14:textId="77777777" w:rsidR="0020782B" w:rsidRDefault="0020782B" w:rsidP="005458A9">
      <w:pPr>
        <w:autoSpaceDE w:val="0"/>
        <w:autoSpaceDN w:val="0"/>
        <w:adjustRightInd w:val="0"/>
        <w:spacing w:after="120"/>
        <w:ind w:right="272"/>
        <w:rPr>
          <w:rFonts w:ascii="Calibri" w:hAnsi="Calibri" w:cs="ArialMT"/>
        </w:rPr>
      </w:pPr>
    </w:p>
    <w:p w14:paraId="77151A5F" w14:textId="380CEA80" w:rsidR="005458A9" w:rsidRPr="006D6F89" w:rsidRDefault="005458A9" w:rsidP="005458A9">
      <w:pPr>
        <w:autoSpaceDE w:val="0"/>
        <w:autoSpaceDN w:val="0"/>
        <w:adjustRightInd w:val="0"/>
        <w:spacing w:after="120"/>
        <w:ind w:right="272"/>
        <w:rPr>
          <w:rFonts w:ascii="Calibri" w:hAnsi="Calibri" w:cs="ArialMT"/>
        </w:rPr>
      </w:pPr>
      <w:r w:rsidRPr="006D6F89">
        <w:rPr>
          <w:rFonts w:ascii="Calibri" w:hAnsi="Calibri" w:cs="ArialMT"/>
        </w:rPr>
        <w:t xml:space="preserve">Maksimalan broj bodova koji ponuditelj može ostvariti u okviru ovog kriterija je </w:t>
      </w:r>
      <w:r w:rsidRPr="006D6F89">
        <w:rPr>
          <w:rFonts w:ascii="Calibri" w:hAnsi="Calibri" w:cs="ArialMT"/>
          <w:b/>
        </w:rPr>
        <w:t>25 bodova</w:t>
      </w:r>
      <w:r w:rsidRPr="006D6F89">
        <w:rPr>
          <w:rFonts w:ascii="Calibri" w:hAnsi="Calibri" w:cs="ArialMT"/>
        </w:rPr>
        <w:t xml:space="preserve">. </w:t>
      </w:r>
    </w:p>
    <w:p w14:paraId="7FA19E74" w14:textId="77777777" w:rsidR="005458A9" w:rsidRPr="006D6F89" w:rsidRDefault="005458A9" w:rsidP="005458A9">
      <w:pPr>
        <w:autoSpaceDE w:val="0"/>
        <w:autoSpaceDN w:val="0"/>
        <w:adjustRightInd w:val="0"/>
        <w:spacing w:after="120"/>
        <w:ind w:right="272"/>
        <w:rPr>
          <w:rFonts w:ascii="Calibri" w:hAnsi="Calibri" w:cs="ArialMT"/>
        </w:rPr>
      </w:pPr>
      <w:r>
        <w:rPr>
          <w:rFonts w:ascii="Calibri" w:hAnsi="Calibri" w:cs="ArialMT"/>
          <w:color w:val="000000"/>
        </w:rPr>
        <w:t xml:space="preserve">Specifično stručno iskustvo </w:t>
      </w:r>
      <w:r w:rsidRPr="006D6F89">
        <w:rPr>
          <w:rFonts w:ascii="Calibri" w:hAnsi="Calibri" w:cs="ArialMT"/>
        </w:rPr>
        <w:t>Stručnjaka 1 se određuje dodjelom bodova sukladno tablici u nastavku:</w:t>
      </w:r>
    </w:p>
    <w:tbl>
      <w:tblPr>
        <w:tblW w:w="8667" w:type="dxa"/>
        <w:jc w:val="center"/>
        <w:tblLook w:val="00A0" w:firstRow="1" w:lastRow="0" w:firstColumn="1" w:lastColumn="0" w:noHBand="0" w:noVBand="0"/>
      </w:tblPr>
      <w:tblGrid>
        <w:gridCol w:w="6593"/>
        <w:gridCol w:w="962"/>
        <w:gridCol w:w="1112"/>
      </w:tblGrid>
      <w:tr w:rsidR="005458A9" w:rsidRPr="002E52F3" w14:paraId="06DA8D05" w14:textId="77777777" w:rsidTr="00045AFF">
        <w:trPr>
          <w:trHeight w:val="58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8BBC1" w14:textId="77777777" w:rsidR="005458A9" w:rsidRPr="006D6F89" w:rsidRDefault="005458A9" w:rsidP="00045AFF">
            <w:pPr>
              <w:rPr>
                <w:rFonts w:cstheme="minorHAnsi"/>
                <w:b/>
              </w:rPr>
            </w:pPr>
            <w:r>
              <w:rPr>
                <w:rFonts w:cstheme="minorHAnsi"/>
                <w:b/>
              </w:rPr>
              <w:t>Specifično stručno iskustvo</w:t>
            </w:r>
            <w:r w:rsidRPr="006D6F89">
              <w:rPr>
                <w:rFonts w:cstheme="minorHAnsi"/>
                <w:b/>
              </w:rPr>
              <w:t xml:space="preserve"> </w:t>
            </w:r>
          </w:p>
        </w:tc>
        <w:tc>
          <w:tcPr>
            <w:tcW w:w="962" w:type="dxa"/>
            <w:tcBorders>
              <w:top w:val="single" w:sz="4" w:space="0" w:color="auto"/>
              <w:left w:val="nil"/>
              <w:bottom w:val="single" w:sz="4" w:space="0" w:color="auto"/>
              <w:right w:val="single" w:sz="4" w:space="0" w:color="auto"/>
            </w:tcBorders>
            <w:shd w:val="clear" w:color="auto" w:fill="auto"/>
            <w:vAlign w:val="center"/>
          </w:tcPr>
          <w:p w14:paraId="5F57BF71" w14:textId="77777777" w:rsidR="005458A9" w:rsidRPr="006D6F89" w:rsidRDefault="005458A9" w:rsidP="00045AFF">
            <w:pPr>
              <w:jc w:val="center"/>
              <w:rPr>
                <w:rFonts w:cstheme="minorHAnsi"/>
                <w:b/>
              </w:rPr>
            </w:pPr>
            <w:r w:rsidRPr="006D6F89">
              <w:rPr>
                <w:rFonts w:cstheme="minorHAnsi"/>
                <w:b/>
              </w:rPr>
              <w:t>Broj bodova</w:t>
            </w:r>
          </w:p>
        </w:tc>
        <w:tc>
          <w:tcPr>
            <w:tcW w:w="1112" w:type="dxa"/>
            <w:tcBorders>
              <w:top w:val="single" w:sz="4" w:space="0" w:color="auto"/>
              <w:left w:val="nil"/>
              <w:bottom w:val="single" w:sz="4" w:space="0" w:color="auto"/>
              <w:right w:val="single" w:sz="4" w:space="0" w:color="auto"/>
            </w:tcBorders>
            <w:shd w:val="clear" w:color="auto" w:fill="auto"/>
            <w:vAlign w:val="center"/>
          </w:tcPr>
          <w:p w14:paraId="44583448" w14:textId="77777777" w:rsidR="005458A9" w:rsidRPr="002E52F3" w:rsidRDefault="005458A9" w:rsidP="00045AFF">
            <w:pPr>
              <w:jc w:val="center"/>
              <w:rPr>
                <w:rFonts w:cstheme="minorHAnsi"/>
                <w:b/>
              </w:rPr>
            </w:pPr>
            <w:r w:rsidRPr="006D6F89">
              <w:rPr>
                <w:rFonts w:cstheme="minorHAnsi"/>
                <w:b/>
              </w:rPr>
              <w:t>Max. broj bodova</w:t>
            </w:r>
          </w:p>
        </w:tc>
      </w:tr>
      <w:tr w:rsidR="005458A9" w:rsidRPr="002E52F3" w14:paraId="48ED4C9B" w14:textId="77777777" w:rsidTr="008204D6">
        <w:trPr>
          <w:trHeight w:val="585"/>
          <w:jc w:val="center"/>
        </w:trPr>
        <w:tc>
          <w:tcPr>
            <w:tcW w:w="6593" w:type="dxa"/>
            <w:tcBorders>
              <w:top w:val="single" w:sz="8" w:space="0" w:color="auto"/>
              <w:left w:val="single" w:sz="4" w:space="0" w:color="auto"/>
              <w:bottom w:val="single" w:sz="4" w:space="0" w:color="auto"/>
              <w:right w:val="single" w:sz="4" w:space="0" w:color="auto"/>
            </w:tcBorders>
            <w:shd w:val="clear" w:color="auto" w:fill="auto"/>
            <w:vAlign w:val="center"/>
          </w:tcPr>
          <w:p w14:paraId="0960AAA6" w14:textId="77777777" w:rsidR="005458A9" w:rsidRPr="002E52F3" w:rsidRDefault="005458A9" w:rsidP="00045AFF">
            <w:pPr>
              <w:tabs>
                <w:tab w:val="left" w:pos="742"/>
                <w:tab w:val="left" w:pos="9071"/>
              </w:tabs>
              <w:autoSpaceDE w:val="0"/>
              <w:autoSpaceDN w:val="0"/>
              <w:adjustRightInd w:val="0"/>
              <w:spacing w:after="120"/>
              <w:ind w:left="33" w:right="380"/>
              <w:contextualSpacing/>
              <w:rPr>
                <w:rFonts w:cstheme="minorHAnsi"/>
                <w:bCs/>
              </w:rPr>
            </w:pPr>
            <w:r>
              <w:rPr>
                <w:rFonts w:cstheme="minorHAnsi"/>
                <w:b/>
                <w:bCs/>
              </w:rPr>
              <w:t>A</w:t>
            </w:r>
            <w:r>
              <w:rPr>
                <w:rFonts w:cstheme="minorHAnsi"/>
                <w:b/>
                <w:bCs/>
              </w:rPr>
              <w:tab/>
              <w:t>Stručnjak 1:</w:t>
            </w:r>
            <w:r>
              <w:rPr>
                <w:rFonts w:cstheme="minorHAnsi"/>
                <w:bCs/>
              </w:rPr>
              <w:t xml:space="preserve"> </w:t>
            </w:r>
            <w:r>
              <w:rPr>
                <w:rFonts w:cstheme="minorHAnsi"/>
              </w:rPr>
              <w:t>Glavni nadzorni inženjer (Voditelj tima Inženjera)</w:t>
            </w:r>
          </w:p>
        </w:tc>
        <w:tc>
          <w:tcPr>
            <w:tcW w:w="962" w:type="dxa"/>
            <w:tcBorders>
              <w:top w:val="single" w:sz="8" w:space="0" w:color="auto"/>
              <w:left w:val="nil"/>
              <w:bottom w:val="single" w:sz="4" w:space="0" w:color="auto"/>
              <w:right w:val="single" w:sz="4" w:space="0" w:color="auto"/>
            </w:tcBorders>
            <w:shd w:val="clear" w:color="auto" w:fill="auto"/>
            <w:noWrap/>
            <w:vAlign w:val="center"/>
          </w:tcPr>
          <w:p w14:paraId="5C7F4DC3" w14:textId="77777777" w:rsidR="005458A9" w:rsidRPr="002E52F3" w:rsidRDefault="005458A9" w:rsidP="00045AFF">
            <w:pPr>
              <w:jc w:val="center"/>
              <w:rPr>
                <w:rFonts w:cstheme="minorHAnsi"/>
                <w:bCs/>
              </w:rPr>
            </w:pPr>
          </w:p>
        </w:tc>
        <w:tc>
          <w:tcPr>
            <w:tcW w:w="1112" w:type="dxa"/>
            <w:tcBorders>
              <w:top w:val="single" w:sz="8" w:space="0" w:color="auto"/>
              <w:left w:val="nil"/>
              <w:bottom w:val="single" w:sz="4" w:space="0" w:color="auto"/>
              <w:right w:val="single" w:sz="8" w:space="0" w:color="auto"/>
            </w:tcBorders>
            <w:shd w:val="clear" w:color="auto" w:fill="auto"/>
            <w:noWrap/>
            <w:vAlign w:val="center"/>
          </w:tcPr>
          <w:p w14:paraId="1AD7192B" w14:textId="77777777" w:rsidR="005458A9" w:rsidRPr="002E52F3" w:rsidRDefault="005458A9" w:rsidP="00045AFF">
            <w:pPr>
              <w:jc w:val="center"/>
              <w:rPr>
                <w:rFonts w:cstheme="minorHAnsi"/>
                <w:b/>
                <w:bCs/>
              </w:rPr>
            </w:pPr>
          </w:p>
        </w:tc>
      </w:tr>
      <w:tr w:rsidR="00AD0665" w:rsidRPr="002E52F3" w14:paraId="29309854" w14:textId="77777777" w:rsidTr="008204D6">
        <w:trPr>
          <w:trHeight w:val="300"/>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52A0A2CF" w14:textId="77777777" w:rsidR="00AD0665" w:rsidRPr="002E52F3" w:rsidRDefault="00AD0665" w:rsidP="00045AFF">
            <w:pPr>
              <w:ind w:left="33"/>
              <w:outlineLvl w:val="0"/>
              <w:rPr>
                <w:rFonts w:cstheme="minorHAnsi"/>
                <w:bCs/>
                <w:color w:val="000000"/>
              </w:rPr>
            </w:pPr>
            <w:r>
              <w:rPr>
                <w:rFonts w:cstheme="minorHAnsi"/>
                <w:bCs/>
                <w:color w:val="000000"/>
              </w:rPr>
              <w:t>A1</w:t>
            </w:r>
            <w:r>
              <w:rPr>
                <w:rFonts w:cstheme="minorHAnsi"/>
                <w:bCs/>
                <w:color w:val="000000"/>
              </w:rPr>
              <w:tab/>
              <w:t>Broj izvršenih usluga u svojstvu imenovanog glavnog nadzornog inženjera na ugovoru o građenju infrastrukturnih građevina</w:t>
            </w:r>
            <w:r>
              <w:rPr>
                <w:rStyle w:val="Referencafusnote"/>
                <w:rFonts w:cstheme="minorHAnsi"/>
                <w:bCs/>
                <w:color w:val="000000"/>
              </w:rPr>
              <w:footnoteReference w:id="6"/>
            </w:r>
            <w:r>
              <w:rPr>
                <w:rFonts w:cstheme="minorHAnsi"/>
                <w:bCs/>
                <w:color w:val="000000"/>
              </w:rPr>
              <w:t xml:space="preserve"> vrijednosti radova iznad </w:t>
            </w:r>
            <w:r w:rsidRPr="00CE164E">
              <w:rPr>
                <w:rFonts w:cstheme="minorHAnsi"/>
                <w:bCs/>
                <w:color w:val="000000"/>
              </w:rPr>
              <w:t>50 milijuna</w:t>
            </w:r>
            <w:r>
              <w:rPr>
                <w:rFonts w:cstheme="minorHAnsi"/>
                <w:bCs/>
                <w:color w:val="000000"/>
              </w:rPr>
              <w:t xml:space="preserve"> kuna bez PDV-a. </w:t>
            </w:r>
          </w:p>
        </w:tc>
        <w:tc>
          <w:tcPr>
            <w:tcW w:w="962" w:type="dxa"/>
            <w:tcBorders>
              <w:top w:val="nil"/>
              <w:left w:val="nil"/>
              <w:bottom w:val="single" w:sz="4" w:space="0" w:color="auto"/>
              <w:right w:val="single" w:sz="4" w:space="0" w:color="auto"/>
            </w:tcBorders>
            <w:shd w:val="clear" w:color="auto" w:fill="auto"/>
            <w:noWrap/>
            <w:vAlign w:val="center"/>
          </w:tcPr>
          <w:p w14:paraId="7792CA7E" w14:textId="0B9B7004" w:rsidR="00AD0665" w:rsidRPr="002E52F3" w:rsidRDefault="00AD0665" w:rsidP="008204D6">
            <w:pPr>
              <w:rPr>
                <w:rFonts w:cstheme="minorHAnsi"/>
                <w:b/>
                <w:bCs/>
                <w:color w:val="000000"/>
              </w:rPr>
            </w:pPr>
          </w:p>
        </w:tc>
        <w:tc>
          <w:tcPr>
            <w:tcW w:w="111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56F482C" w14:textId="6524F776" w:rsidR="00AD0665" w:rsidRPr="002E5B6E" w:rsidRDefault="00AD0665" w:rsidP="00045AFF">
            <w:pPr>
              <w:jc w:val="center"/>
              <w:rPr>
                <w:rFonts w:cstheme="minorHAnsi"/>
                <w:b/>
                <w:bCs/>
                <w:color w:val="000000"/>
              </w:rPr>
            </w:pPr>
          </w:p>
        </w:tc>
      </w:tr>
      <w:tr w:rsidR="00663029" w:rsidRPr="002E52F3" w14:paraId="7FD23D06" w14:textId="77777777" w:rsidTr="00C36F0A">
        <w:trPr>
          <w:trHeight w:val="300"/>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625DE5B6" w14:textId="382337E7" w:rsidR="00663029" w:rsidRDefault="00663029" w:rsidP="00045AFF">
            <w:pPr>
              <w:ind w:left="33"/>
              <w:outlineLvl w:val="0"/>
              <w:rPr>
                <w:rFonts w:cstheme="minorHAnsi"/>
                <w:bCs/>
                <w:color w:val="000000"/>
              </w:rPr>
            </w:pPr>
            <w:r>
              <w:rPr>
                <w:rFonts w:cstheme="minorHAnsi"/>
                <w:bCs/>
                <w:color w:val="000000"/>
              </w:rPr>
              <w:t xml:space="preserve">               0</w:t>
            </w:r>
          </w:p>
        </w:tc>
        <w:tc>
          <w:tcPr>
            <w:tcW w:w="962" w:type="dxa"/>
            <w:tcBorders>
              <w:top w:val="nil"/>
              <w:left w:val="nil"/>
              <w:bottom w:val="single" w:sz="4" w:space="0" w:color="auto"/>
              <w:right w:val="single" w:sz="4" w:space="0" w:color="auto"/>
            </w:tcBorders>
            <w:shd w:val="clear" w:color="auto" w:fill="auto"/>
            <w:noWrap/>
            <w:vAlign w:val="center"/>
          </w:tcPr>
          <w:p w14:paraId="47425F7E" w14:textId="130E2F75" w:rsidR="00663029" w:rsidRPr="002E52F3" w:rsidRDefault="00663029" w:rsidP="008551DA">
            <w:pPr>
              <w:jc w:val="center"/>
              <w:rPr>
                <w:rFonts w:cstheme="minorHAnsi"/>
                <w:b/>
                <w:bCs/>
                <w:color w:val="000000"/>
              </w:rPr>
            </w:pPr>
            <w:r>
              <w:rPr>
                <w:rFonts w:cstheme="minorHAnsi"/>
                <w:b/>
                <w:bCs/>
                <w:color w:val="000000"/>
              </w:rPr>
              <w:t>0</w:t>
            </w:r>
          </w:p>
        </w:tc>
        <w:tc>
          <w:tcPr>
            <w:tcW w:w="1112" w:type="dxa"/>
            <w:vMerge w:val="restart"/>
            <w:tcBorders>
              <w:top w:val="single" w:sz="4" w:space="0" w:color="auto"/>
              <w:left w:val="single" w:sz="4" w:space="0" w:color="auto"/>
              <w:right w:val="single" w:sz="8" w:space="0" w:color="auto"/>
            </w:tcBorders>
            <w:shd w:val="clear" w:color="auto" w:fill="auto"/>
            <w:noWrap/>
            <w:vAlign w:val="center"/>
          </w:tcPr>
          <w:p w14:paraId="58563F96" w14:textId="5C412116" w:rsidR="00663029" w:rsidRPr="002E5B6E" w:rsidRDefault="00663029" w:rsidP="008204D6">
            <w:pPr>
              <w:jc w:val="center"/>
              <w:rPr>
                <w:rFonts w:cstheme="minorHAnsi"/>
                <w:b/>
                <w:bCs/>
                <w:color w:val="000000"/>
              </w:rPr>
            </w:pPr>
            <w:r>
              <w:rPr>
                <w:rFonts w:cstheme="minorHAnsi"/>
                <w:b/>
                <w:bCs/>
                <w:color w:val="000000"/>
              </w:rPr>
              <w:t>5</w:t>
            </w:r>
          </w:p>
        </w:tc>
      </w:tr>
      <w:tr w:rsidR="00663029" w:rsidRPr="002E52F3" w14:paraId="3634F595" w14:textId="77777777" w:rsidTr="00C36F0A">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485087E9" w14:textId="77777777" w:rsidR="00663029" w:rsidRPr="002E52F3" w:rsidRDefault="00663029" w:rsidP="00045AFF">
            <w:pPr>
              <w:tabs>
                <w:tab w:val="left" w:pos="459"/>
              </w:tabs>
              <w:rPr>
                <w:rFonts w:cstheme="minorHAnsi"/>
                <w:color w:val="000000"/>
              </w:rPr>
            </w:pPr>
            <w:r>
              <w:rPr>
                <w:rFonts w:cstheme="minorHAnsi"/>
                <w:color w:val="000000"/>
              </w:rPr>
              <w:tab/>
            </w:r>
            <w:r>
              <w:rPr>
                <w:rFonts w:cstheme="minorHAnsi"/>
                <w:color w:val="000000"/>
              </w:rPr>
              <w:tab/>
              <w:t xml:space="preserve">1 </w:t>
            </w:r>
          </w:p>
        </w:tc>
        <w:tc>
          <w:tcPr>
            <w:tcW w:w="962" w:type="dxa"/>
            <w:tcBorders>
              <w:top w:val="nil"/>
              <w:left w:val="nil"/>
              <w:bottom w:val="single" w:sz="4" w:space="0" w:color="auto"/>
              <w:right w:val="single" w:sz="4" w:space="0" w:color="auto"/>
            </w:tcBorders>
            <w:noWrap/>
            <w:vAlign w:val="center"/>
          </w:tcPr>
          <w:p w14:paraId="547AD4BA" w14:textId="77777777" w:rsidR="00663029" w:rsidRPr="002E52F3" w:rsidRDefault="00663029" w:rsidP="00045AFF">
            <w:pPr>
              <w:jc w:val="center"/>
              <w:rPr>
                <w:rFonts w:cstheme="minorHAnsi"/>
                <w:color w:val="000000"/>
              </w:rPr>
            </w:pPr>
            <w:r>
              <w:rPr>
                <w:rFonts w:cstheme="minorHAnsi"/>
                <w:color w:val="000000"/>
              </w:rPr>
              <w:t>1</w:t>
            </w:r>
          </w:p>
        </w:tc>
        <w:tc>
          <w:tcPr>
            <w:tcW w:w="1112" w:type="dxa"/>
            <w:vMerge/>
            <w:tcBorders>
              <w:left w:val="single" w:sz="4" w:space="0" w:color="auto"/>
              <w:right w:val="single" w:sz="8" w:space="0" w:color="auto"/>
            </w:tcBorders>
            <w:shd w:val="clear" w:color="auto" w:fill="auto"/>
            <w:vAlign w:val="center"/>
          </w:tcPr>
          <w:p w14:paraId="073FD0AB" w14:textId="201B8EC7" w:rsidR="00663029" w:rsidRPr="002E5B6E" w:rsidRDefault="00663029" w:rsidP="008204D6">
            <w:pPr>
              <w:jc w:val="center"/>
              <w:rPr>
                <w:rFonts w:cstheme="minorHAnsi"/>
                <w:b/>
                <w:bCs/>
                <w:color w:val="000000"/>
              </w:rPr>
            </w:pPr>
          </w:p>
        </w:tc>
      </w:tr>
      <w:tr w:rsidR="00663029" w:rsidRPr="002E52F3" w14:paraId="777E962A" w14:textId="77777777" w:rsidTr="00AD0665">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28BE1738" w14:textId="77777777" w:rsidR="00663029" w:rsidRPr="002E52F3" w:rsidRDefault="00663029" w:rsidP="00045AFF">
            <w:pPr>
              <w:rPr>
                <w:rFonts w:cstheme="minorHAnsi"/>
                <w:color w:val="000000"/>
              </w:rPr>
            </w:pPr>
            <w:r>
              <w:rPr>
                <w:rFonts w:cstheme="minorHAnsi"/>
                <w:color w:val="000000"/>
              </w:rPr>
              <w:tab/>
              <w:t xml:space="preserve">2 </w:t>
            </w:r>
          </w:p>
        </w:tc>
        <w:tc>
          <w:tcPr>
            <w:tcW w:w="962" w:type="dxa"/>
            <w:tcBorders>
              <w:top w:val="nil"/>
              <w:left w:val="nil"/>
              <w:bottom w:val="single" w:sz="4" w:space="0" w:color="auto"/>
              <w:right w:val="single" w:sz="4" w:space="0" w:color="auto"/>
            </w:tcBorders>
            <w:noWrap/>
            <w:vAlign w:val="center"/>
          </w:tcPr>
          <w:p w14:paraId="1F8D7AC4" w14:textId="77777777" w:rsidR="00663029" w:rsidRPr="002E52F3" w:rsidRDefault="00663029" w:rsidP="00045AFF">
            <w:pPr>
              <w:jc w:val="center"/>
              <w:rPr>
                <w:rFonts w:cstheme="minorHAnsi"/>
                <w:color w:val="000000"/>
              </w:rPr>
            </w:pPr>
            <w:r>
              <w:rPr>
                <w:rFonts w:cstheme="minorHAnsi"/>
                <w:color w:val="000000"/>
              </w:rPr>
              <w:t>3</w:t>
            </w:r>
          </w:p>
        </w:tc>
        <w:tc>
          <w:tcPr>
            <w:tcW w:w="1112" w:type="dxa"/>
            <w:vMerge/>
            <w:tcBorders>
              <w:left w:val="single" w:sz="4" w:space="0" w:color="auto"/>
              <w:right w:val="single" w:sz="8" w:space="0" w:color="auto"/>
            </w:tcBorders>
            <w:shd w:val="clear" w:color="auto" w:fill="auto"/>
            <w:vAlign w:val="center"/>
          </w:tcPr>
          <w:p w14:paraId="11AB6641" w14:textId="77777777" w:rsidR="00663029" w:rsidRPr="002E5B6E" w:rsidRDefault="00663029" w:rsidP="00045AFF">
            <w:pPr>
              <w:rPr>
                <w:rFonts w:cstheme="minorHAnsi"/>
                <w:b/>
                <w:bCs/>
                <w:color w:val="000000"/>
              </w:rPr>
            </w:pPr>
          </w:p>
        </w:tc>
      </w:tr>
      <w:tr w:rsidR="00663029" w:rsidRPr="002E52F3" w14:paraId="002C4310" w14:textId="77777777" w:rsidTr="00AD0665">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4E53BF32" w14:textId="3DBBFC08" w:rsidR="00663029" w:rsidRPr="002E52F3" w:rsidRDefault="00663029" w:rsidP="00045AFF">
            <w:pPr>
              <w:rPr>
                <w:rFonts w:cstheme="minorHAnsi"/>
                <w:color w:val="000000"/>
              </w:rPr>
            </w:pPr>
            <w:r>
              <w:rPr>
                <w:rFonts w:cstheme="minorHAnsi"/>
                <w:color w:val="000000"/>
              </w:rPr>
              <w:tab/>
              <w:t xml:space="preserve">3 </w:t>
            </w:r>
          </w:p>
        </w:tc>
        <w:tc>
          <w:tcPr>
            <w:tcW w:w="962" w:type="dxa"/>
            <w:tcBorders>
              <w:top w:val="nil"/>
              <w:left w:val="nil"/>
              <w:bottom w:val="single" w:sz="4" w:space="0" w:color="auto"/>
              <w:right w:val="single" w:sz="4" w:space="0" w:color="auto"/>
            </w:tcBorders>
            <w:noWrap/>
            <w:vAlign w:val="center"/>
          </w:tcPr>
          <w:p w14:paraId="7DDAB767" w14:textId="77777777" w:rsidR="00663029" w:rsidRPr="002E52F3" w:rsidRDefault="00663029" w:rsidP="00045AFF">
            <w:pPr>
              <w:jc w:val="center"/>
              <w:rPr>
                <w:rFonts w:cstheme="minorHAnsi"/>
                <w:color w:val="000000"/>
              </w:rPr>
            </w:pPr>
            <w:r>
              <w:rPr>
                <w:rFonts w:cstheme="minorHAnsi"/>
                <w:color w:val="000000"/>
              </w:rPr>
              <w:t>5</w:t>
            </w:r>
          </w:p>
        </w:tc>
        <w:tc>
          <w:tcPr>
            <w:tcW w:w="1112" w:type="dxa"/>
            <w:vMerge/>
            <w:tcBorders>
              <w:left w:val="single" w:sz="4" w:space="0" w:color="auto"/>
              <w:bottom w:val="single" w:sz="4" w:space="0" w:color="000000"/>
              <w:right w:val="single" w:sz="8" w:space="0" w:color="auto"/>
            </w:tcBorders>
            <w:shd w:val="clear" w:color="auto" w:fill="auto"/>
            <w:vAlign w:val="center"/>
          </w:tcPr>
          <w:p w14:paraId="4ABAED3E" w14:textId="77777777" w:rsidR="00663029" w:rsidRPr="002E5B6E" w:rsidRDefault="00663029" w:rsidP="00045AFF">
            <w:pPr>
              <w:rPr>
                <w:rFonts w:cstheme="minorHAnsi"/>
                <w:b/>
                <w:bCs/>
                <w:color w:val="000000"/>
              </w:rPr>
            </w:pPr>
          </w:p>
        </w:tc>
      </w:tr>
      <w:tr w:rsidR="00AD0665" w:rsidRPr="002E52F3" w14:paraId="1D2AA9D7" w14:textId="77777777" w:rsidTr="00AD0665">
        <w:trPr>
          <w:trHeight w:val="963"/>
          <w:jc w:val="center"/>
        </w:trPr>
        <w:tc>
          <w:tcPr>
            <w:tcW w:w="6593" w:type="dxa"/>
            <w:tcBorders>
              <w:top w:val="nil"/>
              <w:left w:val="single" w:sz="4" w:space="0" w:color="auto"/>
              <w:bottom w:val="single" w:sz="4" w:space="0" w:color="auto"/>
              <w:right w:val="single" w:sz="4" w:space="0" w:color="auto"/>
            </w:tcBorders>
            <w:shd w:val="clear" w:color="auto" w:fill="auto"/>
            <w:noWrap/>
          </w:tcPr>
          <w:p w14:paraId="3D1560A1" w14:textId="77777777" w:rsidR="00AD0665" w:rsidRPr="002E52F3" w:rsidRDefault="00AD0665" w:rsidP="00045AFF">
            <w:pPr>
              <w:outlineLvl w:val="0"/>
              <w:rPr>
                <w:rFonts w:cstheme="minorHAnsi"/>
                <w:bCs/>
                <w:color w:val="000000"/>
              </w:rPr>
            </w:pPr>
            <w:r>
              <w:rPr>
                <w:rFonts w:cstheme="minorHAnsi"/>
                <w:bCs/>
                <w:color w:val="000000"/>
              </w:rPr>
              <w:t>A2</w:t>
            </w:r>
            <w:r>
              <w:rPr>
                <w:rFonts w:cstheme="minorHAnsi"/>
                <w:bCs/>
                <w:color w:val="000000"/>
              </w:rPr>
              <w:tab/>
              <w:t>Broj izvršenih usluga u svojstvu Inženjera prema FIDIC modelu ugovora ili jednakovrijednom modelu ugovora</w:t>
            </w:r>
            <w:r>
              <w:rPr>
                <w:rStyle w:val="Referencafusnote"/>
                <w:rFonts w:cstheme="minorHAnsi"/>
                <w:bCs/>
                <w:color w:val="000000"/>
              </w:rPr>
              <w:footnoteReference w:id="7"/>
            </w:r>
            <w:r>
              <w:rPr>
                <w:rFonts w:cstheme="minorHAnsi"/>
                <w:bCs/>
                <w:color w:val="000000"/>
              </w:rPr>
              <w:t xml:space="preserve">  imenovanog od strane Naručitelja </w:t>
            </w:r>
            <w:r>
              <w:rPr>
                <w:rFonts w:ascii="Calibri" w:hAnsi="Calibri" w:cs="ArialMT"/>
                <w:color w:val="000000"/>
              </w:rPr>
              <w:t>vrijednosti</w:t>
            </w:r>
            <w:r>
              <w:rPr>
                <w:rFonts w:cstheme="minorHAnsi"/>
                <w:bCs/>
                <w:color w:val="000000"/>
              </w:rPr>
              <w:t xml:space="preserve"> radova iznad </w:t>
            </w:r>
            <w:r w:rsidRPr="006D6F89">
              <w:rPr>
                <w:rFonts w:cstheme="minorHAnsi"/>
                <w:bCs/>
                <w:color w:val="000000"/>
              </w:rPr>
              <w:t>50 milijuna</w:t>
            </w:r>
            <w:r>
              <w:rPr>
                <w:rFonts w:cstheme="minorHAnsi"/>
                <w:bCs/>
                <w:color w:val="000000"/>
              </w:rPr>
              <w:t xml:space="preserve"> kuna bez PDV-a. </w:t>
            </w:r>
          </w:p>
        </w:tc>
        <w:tc>
          <w:tcPr>
            <w:tcW w:w="962" w:type="dxa"/>
            <w:tcBorders>
              <w:top w:val="nil"/>
              <w:left w:val="nil"/>
              <w:bottom w:val="single" w:sz="4" w:space="0" w:color="auto"/>
              <w:right w:val="single" w:sz="4" w:space="0" w:color="auto"/>
            </w:tcBorders>
            <w:shd w:val="clear" w:color="auto" w:fill="auto"/>
            <w:noWrap/>
            <w:vAlign w:val="center"/>
          </w:tcPr>
          <w:p w14:paraId="7828D395" w14:textId="77777777" w:rsidR="00AD0665" w:rsidRPr="002E52F3" w:rsidRDefault="00AD0665" w:rsidP="00045AFF">
            <w:pPr>
              <w:jc w:val="center"/>
              <w:rPr>
                <w:rFonts w:cstheme="minorHAnsi"/>
                <w:b/>
                <w:bCs/>
                <w:color w:val="000000"/>
              </w:rPr>
            </w:pPr>
          </w:p>
        </w:tc>
        <w:tc>
          <w:tcPr>
            <w:tcW w:w="1112" w:type="dxa"/>
            <w:tcBorders>
              <w:top w:val="nil"/>
              <w:left w:val="single" w:sz="4" w:space="0" w:color="auto"/>
              <w:bottom w:val="single" w:sz="4" w:space="0" w:color="auto"/>
              <w:right w:val="single" w:sz="8" w:space="0" w:color="auto"/>
            </w:tcBorders>
            <w:shd w:val="clear" w:color="auto" w:fill="auto"/>
            <w:noWrap/>
            <w:vAlign w:val="center"/>
          </w:tcPr>
          <w:p w14:paraId="5149F436" w14:textId="56364891" w:rsidR="00AD0665" w:rsidRPr="002E5B6E" w:rsidRDefault="00AD0665" w:rsidP="00045AFF">
            <w:pPr>
              <w:jc w:val="center"/>
              <w:rPr>
                <w:rFonts w:cstheme="minorHAnsi"/>
                <w:b/>
                <w:bCs/>
                <w:color w:val="000000"/>
              </w:rPr>
            </w:pPr>
          </w:p>
        </w:tc>
      </w:tr>
      <w:tr w:rsidR="00663029" w:rsidRPr="002E52F3" w14:paraId="369B44CA" w14:textId="77777777" w:rsidTr="00AB2AC8">
        <w:trPr>
          <w:trHeight w:val="137"/>
          <w:jc w:val="center"/>
        </w:trPr>
        <w:tc>
          <w:tcPr>
            <w:tcW w:w="6593" w:type="dxa"/>
            <w:tcBorders>
              <w:top w:val="nil"/>
              <w:left w:val="single" w:sz="4" w:space="0" w:color="auto"/>
              <w:bottom w:val="single" w:sz="4" w:space="0" w:color="auto"/>
              <w:right w:val="single" w:sz="4" w:space="0" w:color="auto"/>
            </w:tcBorders>
            <w:shd w:val="clear" w:color="auto" w:fill="auto"/>
            <w:noWrap/>
          </w:tcPr>
          <w:p w14:paraId="1757895B" w14:textId="5311D55F" w:rsidR="00663029" w:rsidRPr="00663029" w:rsidRDefault="00663029" w:rsidP="00AB2AC8">
            <w:pPr>
              <w:rPr>
                <w:rFonts w:cstheme="minorHAnsi"/>
                <w:color w:val="000000"/>
              </w:rPr>
            </w:pPr>
            <w:r w:rsidRPr="00663029">
              <w:rPr>
                <w:rFonts w:cstheme="minorHAnsi"/>
                <w:color w:val="000000"/>
              </w:rPr>
              <w:t xml:space="preserve">                0</w:t>
            </w:r>
          </w:p>
        </w:tc>
        <w:tc>
          <w:tcPr>
            <w:tcW w:w="962" w:type="dxa"/>
            <w:tcBorders>
              <w:top w:val="nil"/>
              <w:left w:val="nil"/>
              <w:bottom w:val="single" w:sz="4" w:space="0" w:color="auto"/>
              <w:right w:val="single" w:sz="4" w:space="0" w:color="auto"/>
            </w:tcBorders>
            <w:shd w:val="clear" w:color="auto" w:fill="auto"/>
            <w:noWrap/>
            <w:vAlign w:val="center"/>
          </w:tcPr>
          <w:p w14:paraId="143D20C8" w14:textId="41DB35B8" w:rsidR="00663029" w:rsidRPr="002E52F3" w:rsidRDefault="00663029" w:rsidP="00045AFF">
            <w:pPr>
              <w:jc w:val="center"/>
              <w:rPr>
                <w:rFonts w:cstheme="minorHAnsi"/>
                <w:b/>
                <w:bCs/>
                <w:color w:val="000000"/>
              </w:rPr>
            </w:pPr>
            <w:r>
              <w:rPr>
                <w:rFonts w:cstheme="minorHAnsi"/>
                <w:b/>
                <w:bCs/>
                <w:color w:val="000000"/>
              </w:rPr>
              <w:t>0</w:t>
            </w:r>
          </w:p>
        </w:tc>
        <w:tc>
          <w:tcPr>
            <w:tcW w:w="1112" w:type="dxa"/>
            <w:vMerge w:val="restart"/>
            <w:tcBorders>
              <w:top w:val="nil"/>
              <w:left w:val="single" w:sz="4" w:space="0" w:color="auto"/>
              <w:right w:val="single" w:sz="8" w:space="0" w:color="auto"/>
            </w:tcBorders>
            <w:shd w:val="clear" w:color="auto" w:fill="auto"/>
            <w:noWrap/>
            <w:vAlign w:val="center"/>
          </w:tcPr>
          <w:p w14:paraId="7EB134A3" w14:textId="77777777" w:rsidR="00AB2AC8" w:rsidRDefault="00AB2AC8" w:rsidP="008204D6">
            <w:pPr>
              <w:jc w:val="center"/>
              <w:rPr>
                <w:rFonts w:cstheme="minorHAnsi"/>
                <w:b/>
                <w:bCs/>
                <w:color w:val="000000"/>
              </w:rPr>
            </w:pPr>
          </w:p>
          <w:p w14:paraId="081F5F64" w14:textId="61DD37C4" w:rsidR="00663029" w:rsidRPr="002E5B6E" w:rsidRDefault="00663029" w:rsidP="008204D6">
            <w:pPr>
              <w:jc w:val="center"/>
              <w:rPr>
                <w:rFonts w:cstheme="minorHAnsi"/>
                <w:b/>
                <w:bCs/>
                <w:color w:val="000000"/>
              </w:rPr>
            </w:pPr>
            <w:r>
              <w:rPr>
                <w:rFonts w:cstheme="minorHAnsi"/>
                <w:b/>
                <w:bCs/>
                <w:color w:val="000000"/>
              </w:rPr>
              <w:t>20</w:t>
            </w:r>
          </w:p>
        </w:tc>
      </w:tr>
      <w:tr w:rsidR="00663029" w:rsidRPr="002E52F3" w14:paraId="7E3F3A95" w14:textId="77777777" w:rsidTr="00C36F0A">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08C25801" w14:textId="77777777" w:rsidR="00663029" w:rsidRPr="002E52F3" w:rsidRDefault="00663029" w:rsidP="00045AFF">
            <w:pPr>
              <w:rPr>
                <w:rFonts w:cstheme="minorHAnsi"/>
                <w:color w:val="000000"/>
              </w:rPr>
            </w:pPr>
            <w:r>
              <w:rPr>
                <w:rFonts w:cstheme="minorHAnsi"/>
                <w:color w:val="000000"/>
              </w:rPr>
              <w:tab/>
              <w:t xml:space="preserve">1 </w:t>
            </w:r>
          </w:p>
        </w:tc>
        <w:tc>
          <w:tcPr>
            <w:tcW w:w="962" w:type="dxa"/>
            <w:tcBorders>
              <w:top w:val="nil"/>
              <w:left w:val="nil"/>
              <w:bottom w:val="single" w:sz="4" w:space="0" w:color="auto"/>
              <w:right w:val="single" w:sz="4" w:space="0" w:color="auto"/>
            </w:tcBorders>
            <w:noWrap/>
            <w:vAlign w:val="center"/>
          </w:tcPr>
          <w:p w14:paraId="22B6C900" w14:textId="77777777" w:rsidR="00663029" w:rsidRPr="002E52F3" w:rsidRDefault="00663029" w:rsidP="00045AFF">
            <w:pPr>
              <w:jc w:val="center"/>
              <w:rPr>
                <w:rFonts w:cstheme="minorHAnsi"/>
                <w:color w:val="000000"/>
              </w:rPr>
            </w:pPr>
            <w:r>
              <w:rPr>
                <w:rFonts w:cstheme="minorHAnsi"/>
                <w:color w:val="000000"/>
              </w:rPr>
              <w:t>5</w:t>
            </w:r>
          </w:p>
        </w:tc>
        <w:tc>
          <w:tcPr>
            <w:tcW w:w="1112" w:type="dxa"/>
            <w:vMerge/>
            <w:tcBorders>
              <w:left w:val="single" w:sz="4" w:space="0" w:color="auto"/>
              <w:right w:val="single" w:sz="8" w:space="0" w:color="auto"/>
            </w:tcBorders>
            <w:shd w:val="clear" w:color="auto" w:fill="auto"/>
            <w:vAlign w:val="center"/>
          </w:tcPr>
          <w:p w14:paraId="5949C609" w14:textId="0E08D3B7" w:rsidR="00663029" w:rsidRPr="002E52F3" w:rsidRDefault="00663029" w:rsidP="008204D6">
            <w:pPr>
              <w:jc w:val="center"/>
              <w:rPr>
                <w:rFonts w:cstheme="minorHAnsi"/>
                <w:b/>
                <w:bCs/>
                <w:color w:val="000000"/>
              </w:rPr>
            </w:pPr>
          </w:p>
        </w:tc>
      </w:tr>
      <w:tr w:rsidR="00663029" w:rsidRPr="002E52F3" w14:paraId="13DB77CD" w14:textId="77777777" w:rsidTr="008204D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5AB754DF" w14:textId="77777777" w:rsidR="00663029" w:rsidRPr="002E52F3" w:rsidRDefault="00663029" w:rsidP="00045AFF">
            <w:pPr>
              <w:rPr>
                <w:rFonts w:cstheme="minorHAnsi"/>
                <w:color w:val="000000"/>
              </w:rPr>
            </w:pPr>
            <w:r>
              <w:rPr>
                <w:rFonts w:cstheme="minorHAnsi"/>
                <w:color w:val="000000"/>
              </w:rPr>
              <w:tab/>
              <w:t xml:space="preserve">2 </w:t>
            </w:r>
          </w:p>
        </w:tc>
        <w:tc>
          <w:tcPr>
            <w:tcW w:w="962" w:type="dxa"/>
            <w:tcBorders>
              <w:top w:val="nil"/>
              <w:left w:val="nil"/>
              <w:bottom w:val="single" w:sz="4" w:space="0" w:color="auto"/>
              <w:right w:val="single" w:sz="4" w:space="0" w:color="auto"/>
            </w:tcBorders>
            <w:noWrap/>
            <w:vAlign w:val="center"/>
          </w:tcPr>
          <w:p w14:paraId="463FDAD5" w14:textId="77777777" w:rsidR="00663029" w:rsidRPr="002E52F3" w:rsidRDefault="00663029" w:rsidP="00045AFF">
            <w:pPr>
              <w:jc w:val="center"/>
              <w:rPr>
                <w:rFonts w:cstheme="minorHAnsi"/>
                <w:color w:val="000000"/>
              </w:rPr>
            </w:pPr>
            <w:r>
              <w:rPr>
                <w:rFonts w:cstheme="minorHAnsi"/>
                <w:color w:val="000000"/>
              </w:rPr>
              <w:t>10</w:t>
            </w:r>
          </w:p>
        </w:tc>
        <w:tc>
          <w:tcPr>
            <w:tcW w:w="1112" w:type="dxa"/>
            <w:vMerge/>
            <w:tcBorders>
              <w:left w:val="single" w:sz="4" w:space="0" w:color="auto"/>
              <w:right w:val="single" w:sz="8" w:space="0" w:color="auto"/>
            </w:tcBorders>
            <w:shd w:val="clear" w:color="auto" w:fill="auto"/>
            <w:vAlign w:val="center"/>
          </w:tcPr>
          <w:p w14:paraId="1ABB05D5" w14:textId="75BF3F6E" w:rsidR="00663029" w:rsidRPr="002E52F3" w:rsidRDefault="00663029" w:rsidP="00045AFF">
            <w:pPr>
              <w:rPr>
                <w:rFonts w:cstheme="minorHAnsi"/>
                <w:b/>
                <w:bCs/>
                <w:color w:val="000000"/>
              </w:rPr>
            </w:pPr>
          </w:p>
        </w:tc>
      </w:tr>
      <w:tr w:rsidR="00663029" w:rsidRPr="002E52F3" w14:paraId="4FF4EA9B" w14:textId="77777777" w:rsidTr="008204D6">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658FA885" w14:textId="77777777" w:rsidR="00663029" w:rsidRPr="002E52F3" w:rsidRDefault="00663029" w:rsidP="00045AFF">
            <w:pPr>
              <w:rPr>
                <w:rFonts w:cstheme="minorHAnsi"/>
                <w:color w:val="000000"/>
              </w:rPr>
            </w:pPr>
            <w:r>
              <w:rPr>
                <w:rFonts w:cstheme="minorHAnsi"/>
                <w:color w:val="000000"/>
              </w:rPr>
              <w:tab/>
              <w:t xml:space="preserve">3 </w:t>
            </w:r>
          </w:p>
        </w:tc>
        <w:tc>
          <w:tcPr>
            <w:tcW w:w="962" w:type="dxa"/>
            <w:tcBorders>
              <w:top w:val="nil"/>
              <w:left w:val="nil"/>
              <w:bottom w:val="single" w:sz="4" w:space="0" w:color="auto"/>
              <w:right w:val="single" w:sz="4" w:space="0" w:color="auto"/>
            </w:tcBorders>
            <w:noWrap/>
            <w:vAlign w:val="center"/>
          </w:tcPr>
          <w:p w14:paraId="5340E73C" w14:textId="77777777" w:rsidR="00663029" w:rsidRPr="002E52F3" w:rsidRDefault="00663029" w:rsidP="00045AFF">
            <w:pPr>
              <w:jc w:val="center"/>
              <w:rPr>
                <w:rFonts w:cstheme="minorHAnsi"/>
                <w:color w:val="000000"/>
              </w:rPr>
            </w:pPr>
            <w:r>
              <w:rPr>
                <w:rFonts w:cstheme="minorHAnsi"/>
                <w:color w:val="000000"/>
              </w:rPr>
              <w:t>15</w:t>
            </w:r>
          </w:p>
        </w:tc>
        <w:tc>
          <w:tcPr>
            <w:tcW w:w="1112" w:type="dxa"/>
            <w:vMerge/>
            <w:tcBorders>
              <w:left w:val="single" w:sz="4" w:space="0" w:color="auto"/>
              <w:right w:val="single" w:sz="8" w:space="0" w:color="auto"/>
            </w:tcBorders>
            <w:shd w:val="clear" w:color="auto" w:fill="auto"/>
            <w:vAlign w:val="center"/>
          </w:tcPr>
          <w:p w14:paraId="7BF3B85E" w14:textId="06FBE3C9" w:rsidR="00663029" w:rsidRPr="002E52F3" w:rsidRDefault="00663029" w:rsidP="00045AFF">
            <w:pPr>
              <w:rPr>
                <w:rFonts w:cstheme="minorHAnsi"/>
                <w:b/>
                <w:bCs/>
                <w:color w:val="000000"/>
              </w:rPr>
            </w:pPr>
          </w:p>
        </w:tc>
      </w:tr>
      <w:tr w:rsidR="00663029" w:rsidRPr="002E52F3" w14:paraId="135372EF" w14:textId="77777777" w:rsidTr="008204D6">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01D90AEA" w14:textId="6FC08509" w:rsidR="00663029" w:rsidRDefault="00663029" w:rsidP="00045AFF">
            <w:pPr>
              <w:rPr>
                <w:rFonts w:cstheme="minorHAnsi"/>
                <w:color w:val="000000"/>
              </w:rPr>
            </w:pPr>
            <w:r>
              <w:rPr>
                <w:rFonts w:cstheme="minorHAnsi"/>
                <w:color w:val="000000"/>
              </w:rPr>
              <w:t xml:space="preserve">               4 </w:t>
            </w:r>
          </w:p>
        </w:tc>
        <w:tc>
          <w:tcPr>
            <w:tcW w:w="962" w:type="dxa"/>
            <w:tcBorders>
              <w:top w:val="single" w:sz="4" w:space="0" w:color="auto"/>
              <w:left w:val="nil"/>
              <w:bottom w:val="single" w:sz="8" w:space="0" w:color="auto"/>
              <w:right w:val="single" w:sz="4" w:space="0" w:color="auto"/>
            </w:tcBorders>
            <w:noWrap/>
            <w:vAlign w:val="center"/>
          </w:tcPr>
          <w:p w14:paraId="7E8454DF" w14:textId="77777777" w:rsidR="00663029" w:rsidDel="00CE164E" w:rsidRDefault="00663029" w:rsidP="00045AFF">
            <w:pPr>
              <w:jc w:val="center"/>
              <w:rPr>
                <w:rFonts w:cstheme="minorHAnsi"/>
                <w:color w:val="000000"/>
              </w:rPr>
            </w:pPr>
            <w:r>
              <w:rPr>
                <w:rFonts w:cstheme="minorHAnsi"/>
                <w:color w:val="000000"/>
              </w:rPr>
              <w:t>20</w:t>
            </w:r>
          </w:p>
        </w:tc>
        <w:tc>
          <w:tcPr>
            <w:tcW w:w="1112" w:type="dxa"/>
            <w:vMerge/>
            <w:tcBorders>
              <w:left w:val="single" w:sz="4" w:space="0" w:color="auto"/>
              <w:bottom w:val="single" w:sz="8" w:space="0" w:color="000000"/>
              <w:right w:val="single" w:sz="8" w:space="0" w:color="auto"/>
            </w:tcBorders>
            <w:vAlign w:val="center"/>
          </w:tcPr>
          <w:p w14:paraId="35B8F31D" w14:textId="4852C300" w:rsidR="00663029" w:rsidRPr="002E52F3" w:rsidRDefault="00663029" w:rsidP="00045AFF">
            <w:pPr>
              <w:rPr>
                <w:rFonts w:cstheme="minorHAnsi"/>
                <w:b/>
                <w:bCs/>
                <w:color w:val="000000"/>
              </w:rPr>
            </w:pPr>
          </w:p>
        </w:tc>
      </w:tr>
    </w:tbl>
    <w:p w14:paraId="036CF4AC" w14:textId="77777777" w:rsidR="005458A9" w:rsidRDefault="005458A9" w:rsidP="008204D6"/>
    <w:p w14:paraId="05F326A8" w14:textId="061F3687" w:rsidR="005458A9" w:rsidRPr="008204D6" w:rsidRDefault="005458A9" w:rsidP="008204D6">
      <w:pPr>
        <w:ind w:left="1440" w:hanging="360"/>
        <w:rPr>
          <w:b/>
          <w:u w:val="single"/>
        </w:rPr>
      </w:pPr>
      <w:r w:rsidRPr="008204D6">
        <w:rPr>
          <w:b/>
          <w:u w:val="single"/>
        </w:rPr>
        <w:t>Ista usluga može se koristiti za dokazivanje kvalifikacija pod kriterijima A1 i A2.</w:t>
      </w:r>
    </w:p>
    <w:p w14:paraId="767B98BB" w14:textId="1B641D3D" w:rsidR="00CC5146" w:rsidRDefault="00CC5146" w:rsidP="008204D6">
      <w:pPr>
        <w:pStyle w:val="Odlomakpopisa"/>
        <w:numPr>
          <w:ilvl w:val="0"/>
          <w:numId w:val="0"/>
        </w:numPr>
        <w:ind w:left="1440"/>
        <w:rPr>
          <w:b/>
        </w:rPr>
      </w:pPr>
    </w:p>
    <w:p w14:paraId="6AC27025" w14:textId="076943B0" w:rsidR="00CC5146" w:rsidRDefault="00DC1720" w:rsidP="008204D6">
      <w:pPr>
        <w:pStyle w:val="Odlomakpopisa"/>
        <w:numPr>
          <w:ilvl w:val="0"/>
          <w:numId w:val="0"/>
        </w:numPr>
        <w:rPr>
          <w:b/>
        </w:rPr>
      </w:pPr>
      <w:r w:rsidRPr="00DC1720">
        <w:rPr>
          <w:b/>
        </w:rPr>
        <w:t>Ovim DON-om propisano je minimalno specifično iskustvo ključnih stručnjaka na provedbi usluge nadzora nad radovima izvedenim prema FIDIC modelima ugovora. Razlog traženju takvog iskustva leži u specifičnosti samog Projekta. Naime, predmet ovog nadzora su radovi koji se ugovaraju prema  FIDIC – Uvjeti ugovora za postrojenja i</w:t>
      </w:r>
      <w:r>
        <w:rPr>
          <w:b/>
        </w:rPr>
        <w:t xml:space="preserve"> </w:t>
      </w:r>
      <w:r w:rsidRPr="00DC1720">
        <w:rPr>
          <w:b/>
        </w:rPr>
        <w:t>projektiranje i građenje za elektrotehničke i strojarske građevinske i inženjerske radove po projektima izvođača, tzv. FIDIC Žuta knjiga . FIDIC ugovori su specifični jer se radi o međunarodnim obrascima ugovora koji su izrađeni kroz desetljeća iskustva Medunarodne federacije inženjera i konzultanata. Nadalje, FIDIC poznaje, postavlja i diktira specifičnost i formalnost u ponašanju kod svih sudionika u gradnji (Izvođač, Naručitelj, krajnji korisnik, Voditelj projekta, Inženjer itd.). Obzirom na spomenutu specifičnost FIDIC ugovora, intencija je javnog naručitelja, a imajući na umu najbolji interes projekta, da subjekti koji će sudjelovati u provedbi projekta imaju određeno iskustvo s FIDIC ugovorima ili da imaju iskustva na provedbi nadzora kompleksnih projekata koji su izvedeni prema međunarodnim standari</w:t>
      </w:r>
      <w:r>
        <w:rPr>
          <w:b/>
        </w:rPr>
        <w:t>ma i prema međunarodnim obrascim</w:t>
      </w:r>
      <w:r w:rsidRPr="00DC1720">
        <w:rPr>
          <w:b/>
        </w:rPr>
        <w:t>a ugovora.</w:t>
      </w:r>
    </w:p>
    <w:p w14:paraId="6C56640B" w14:textId="77777777" w:rsidR="00D2337F" w:rsidRPr="008204D6" w:rsidRDefault="00D2337F" w:rsidP="008204D6">
      <w:pPr>
        <w:pStyle w:val="Odlomakpopisa"/>
        <w:numPr>
          <w:ilvl w:val="0"/>
          <w:numId w:val="0"/>
        </w:numPr>
      </w:pPr>
    </w:p>
    <w:p w14:paraId="5C1EA909" w14:textId="5DC32F5A" w:rsidR="005458A9" w:rsidRDefault="005458A9" w:rsidP="005458A9">
      <w:pPr>
        <w:rPr>
          <w:rFonts w:ascii="Calibri" w:hAnsi="Calibri" w:cs="ArialMT"/>
          <w:b/>
        </w:rPr>
      </w:pPr>
    </w:p>
    <w:p w14:paraId="23FC8689" w14:textId="77777777" w:rsidR="00D2337F" w:rsidRDefault="00D2337F" w:rsidP="005458A9">
      <w:pPr>
        <w:rPr>
          <w:rFonts w:ascii="Calibri" w:hAnsi="Calibri" w:cs="ArialMT"/>
          <w:b/>
        </w:rPr>
      </w:pPr>
    </w:p>
    <w:p w14:paraId="1F47AC57" w14:textId="0C337DB3" w:rsidR="005458A9" w:rsidRDefault="005458A9" w:rsidP="005458A9">
      <w:pPr>
        <w:pStyle w:val="Odlomakpopisa"/>
        <w:numPr>
          <w:ilvl w:val="0"/>
          <w:numId w:val="3"/>
        </w:numPr>
        <w:rPr>
          <w:b/>
        </w:rPr>
      </w:pPr>
      <w:r w:rsidRPr="008204D6">
        <w:rPr>
          <w:b/>
        </w:rPr>
        <w:t>Specifično stručno iskustvo Stručnjaka 2: Tehnolog</w:t>
      </w:r>
    </w:p>
    <w:p w14:paraId="2E6A0023" w14:textId="77777777" w:rsidR="0020782B" w:rsidRPr="008204D6" w:rsidRDefault="0020782B" w:rsidP="008204D6">
      <w:pPr>
        <w:pStyle w:val="Odlomakpopisa"/>
        <w:numPr>
          <w:ilvl w:val="0"/>
          <w:numId w:val="0"/>
        </w:numPr>
        <w:ind w:left="720"/>
        <w:rPr>
          <w:b/>
        </w:rPr>
      </w:pPr>
    </w:p>
    <w:p w14:paraId="6B438467" w14:textId="77777777" w:rsidR="003D4488" w:rsidRDefault="005458A9" w:rsidP="005458A9">
      <w:pPr>
        <w:autoSpaceDE w:val="0"/>
        <w:autoSpaceDN w:val="0"/>
        <w:adjustRightInd w:val="0"/>
        <w:spacing w:after="120"/>
        <w:ind w:right="-11"/>
        <w:rPr>
          <w:rFonts w:ascii="Calibri" w:hAnsi="Calibri" w:cs="ArialMT"/>
        </w:rPr>
      </w:pPr>
      <w:r w:rsidRPr="00DD7953">
        <w:rPr>
          <w:rFonts w:ascii="Calibri" w:hAnsi="Calibri" w:cs="ArialMT"/>
        </w:rPr>
        <w:t xml:space="preserve">Maksimalan broj bodova koji ponuditelj može ostvariti u okviru ovog kriterija je </w:t>
      </w:r>
      <w:r w:rsidRPr="00DD7953">
        <w:rPr>
          <w:rFonts w:ascii="Calibri" w:hAnsi="Calibri" w:cs="ArialMT"/>
          <w:b/>
        </w:rPr>
        <w:t>15 bodova</w:t>
      </w:r>
      <w:r w:rsidRPr="00DD7953">
        <w:rPr>
          <w:rFonts w:ascii="Calibri" w:hAnsi="Calibri" w:cs="ArialMT"/>
        </w:rPr>
        <w:t>.</w:t>
      </w:r>
    </w:p>
    <w:p w14:paraId="1BAB58EE" w14:textId="620169C5" w:rsidR="005458A9" w:rsidRPr="00DD7953" w:rsidRDefault="005458A9" w:rsidP="005458A9">
      <w:pPr>
        <w:autoSpaceDE w:val="0"/>
        <w:autoSpaceDN w:val="0"/>
        <w:adjustRightInd w:val="0"/>
        <w:spacing w:after="120"/>
        <w:ind w:right="-11"/>
        <w:rPr>
          <w:rFonts w:ascii="Calibri" w:hAnsi="Calibri" w:cs="ArialMT"/>
        </w:rPr>
      </w:pPr>
      <w:r w:rsidRPr="00DD7953">
        <w:rPr>
          <w:rFonts w:ascii="Calibri" w:hAnsi="Calibri" w:cs="ArialMT"/>
        </w:rPr>
        <w:t xml:space="preserve"> </w:t>
      </w:r>
    </w:p>
    <w:p w14:paraId="177F5557" w14:textId="77777777" w:rsidR="005458A9" w:rsidRPr="00DD7953" w:rsidRDefault="005458A9" w:rsidP="005458A9">
      <w:pPr>
        <w:autoSpaceDE w:val="0"/>
        <w:autoSpaceDN w:val="0"/>
        <w:adjustRightInd w:val="0"/>
        <w:spacing w:after="120"/>
        <w:ind w:right="-11"/>
        <w:rPr>
          <w:rFonts w:ascii="Calibri" w:hAnsi="Calibri" w:cs="ArialMT"/>
        </w:rPr>
      </w:pPr>
      <w:r>
        <w:rPr>
          <w:rFonts w:ascii="Calibri" w:hAnsi="Calibri" w:cs="ArialMT"/>
          <w:color w:val="000000"/>
        </w:rPr>
        <w:t xml:space="preserve">Specifično stručno iskustvo </w:t>
      </w:r>
      <w:r w:rsidRPr="00DD7953">
        <w:rPr>
          <w:rFonts w:ascii="Calibri" w:hAnsi="Calibri" w:cs="ArialMT"/>
        </w:rPr>
        <w:t>Stručnjaka 2 se određuje dodjelom bodova sukladno tablici u nastavku:</w:t>
      </w:r>
    </w:p>
    <w:tbl>
      <w:tblPr>
        <w:tblW w:w="8656" w:type="dxa"/>
        <w:jc w:val="center"/>
        <w:tblLook w:val="00A0" w:firstRow="1" w:lastRow="0" w:firstColumn="1" w:lastColumn="0" w:noHBand="0" w:noVBand="0"/>
      </w:tblPr>
      <w:tblGrid>
        <w:gridCol w:w="6593"/>
        <w:gridCol w:w="951"/>
        <w:gridCol w:w="1112"/>
      </w:tblGrid>
      <w:tr w:rsidR="005458A9" w:rsidRPr="002E52F3" w14:paraId="0BD64CB0" w14:textId="77777777" w:rsidTr="00045AFF">
        <w:trPr>
          <w:trHeight w:val="58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9AAE6" w14:textId="77777777" w:rsidR="005458A9" w:rsidRPr="00DD7953" w:rsidRDefault="005458A9" w:rsidP="00045AFF">
            <w:pPr>
              <w:rPr>
                <w:rFonts w:cstheme="minorHAnsi"/>
                <w:b/>
              </w:rPr>
            </w:pPr>
            <w:r>
              <w:rPr>
                <w:rFonts w:cstheme="minorHAnsi"/>
                <w:b/>
              </w:rPr>
              <w:t>Specifično stručno iskustvo</w:t>
            </w:r>
          </w:p>
        </w:tc>
        <w:tc>
          <w:tcPr>
            <w:tcW w:w="951" w:type="dxa"/>
            <w:tcBorders>
              <w:top w:val="single" w:sz="4" w:space="0" w:color="auto"/>
              <w:left w:val="nil"/>
              <w:bottom w:val="single" w:sz="4" w:space="0" w:color="auto"/>
              <w:right w:val="single" w:sz="4" w:space="0" w:color="auto"/>
            </w:tcBorders>
            <w:shd w:val="clear" w:color="auto" w:fill="auto"/>
            <w:vAlign w:val="center"/>
          </w:tcPr>
          <w:p w14:paraId="271DE730" w14:textId="77777777" w:rsidR="005458A9" w:rsidRPr="00DD7953" w:rsidRDefault="005458A9" w:rsidP="00045AFF">
            <w:pPr>
              <w:jc w:val="center"/>
              <w:rPr>
                <w:rFonts w:cstheme="minorHAnsi"/>
                <w:b/>
              </w:rPr>
            </w:pPr>
            <w:r w:rsidRPr="00DD7953">
              <w:rPr>
                <w:rFonts w:cstheme="minorHAnsi"/>
                <w:b/>
              </w:rPr>
              <w:t>Broj bodova</w:t>
            </w:r>
          </w:p>
        </w:tc>
        <w:tc>
          <w:tcPr>
            <w:tcW w:w="1112" w:type="dxa"/>
            <w:tcBorders>
              <w:top w:val="single" w:sz="4" w:space="0" w:color="auto"/>
              <w:left w:val="nil"/>
              <w:bottom w:val="single" w:sz="4" w:space="0" w:color="auto"/>
              <w:right w:val="single" w:sz="4" w:space="0" w:color="auto"/>
            </w:tcBorders>
            <w:shd w:val="clear" w:color="auto" w:fill="auto"/>
            <w:vAlign w:val="center"/>
          </w:tcPr>
          <w:p w14:paraId="413AE7AA" w14:textId="77777777" w:rsidR="005458A9" w:rsidRPr="002E52F3" w:rsidRDefault="005458A9" w:rsidP="00045AFF">
            <w:pPr>
              <w:jc w:val="center"/>
              <w:rPr>
                <w:rFonts w:cstheme="minorHAnsi"/>
                <w:b/>
              </w:rPr>
            </w:pPr>
            <w:r w:rsidRPr="00DD7953">
              <w:rPr>
                <w:rFonts w:cstheme="minorHAnsi"/>
                <w:b/>
              </w:rPr>
              <w:t>Max. broj bodova</w:t>
            </w:r>
          </w:p>
        </w:tc>
      </w:tr>
      <w:tr w:rsidR="005458A9" w:rsidRPr="002E52F3" w14:paraId="532B21FA" w14:textId="77777777" w:rsidTr="008204D6">
        <w:trPr>
          <w:trHeight w:val="585"/>
          <w:jc w:val="center"/>
        </w:trPr>
        <w:tc>
          <w:tcPr>
            <w:tcW w:w="6593" w:type="dxa"/>
            <w:tcBorders>
              <w:top w:val="single" w:sz="8" w:space="0" w:color="auto"/>
              <w:left w:val="single" w:sz="4" w:space="0" w:color="auto"/>
              <w:bottom w:val="single" w:sz="4" w:space="0" w:color="auto"/>
              <w:right w:val="single" w:sz="4" w:space="0" w:color="auto"/>
            </w:tcBorders>
            <w:shd w:val="clear" w:color="auto" w:fill="auto"/>
            <w:vAlign w:val="center"/>
          </w:tcPr>
          <w:p w14:paraId="3748ACF1" w14:textId="3C282631" w:rsidR="005458A9" w:rsidRPr="002E52F3" w:rsidRDefault="005458A9">
            <w:pPr>
              <w:tabs>
                <w:tab w:val="left" w:pos="742"/>
                <w:tab w:val="left" w:pos="9071"/>
              </w:tabs>
              <w:autoSpaceDE w:val="0"/>
              <w:autoSpaceDN w:val="0"/>
              <w:adjustRightInd w:val="0"/>
              <w:spacing w:after="120"/>
              <w:ind w:left="33" w:right="380"/>
              <w:contextualSpacing/>
              <w:rPr>
                <w:rFonts w:cstheme="minorHAnsi"/>
                <w:bCs/>
              </w:rPr>
            </w:pPr>
            <w:r>
              <w:rPr>
                <w:rFonts w:cstheme="minorHAnsi"/>
                <w:b/>
                <w:bCs/>
              </w:rPr>
              <w:t>B</w:t>
            </w:r>
            <w:r>
              <w:rPr>
                <w:rFonts w:cstheme="minorHAnsi"/>
                <w:b/>
                <w:bCs/>
              </w:rPr>
              <w:tab/>
              <w:t>Stručnjak 2:</w:t>
            </w:r>
            <w:r>
              <w:rPr>
                <w:rFonts w:cstheme="minorHAnsi"/>
                <w:bCs/>
              </w:rPr>
              <w:t xml:space="preserve"> </w:t>
            </w:r>
            <w:r>
              <w:rPr>
                <w:rFonts w:cstheme="minorHAnsi"/>
              </w:rPr>
              <w:t>Tehnolog</w:t>
            </w:r>
          </w:p>
        </w:tc>
        <w:tc>
          <w:tcPr>
            <w:tcW w:w="951" w:type="dxa"/>
            <w:tcBorders>
              <w:top w:val="single" w:sz="8" w:space="0" w:color="auto"/>
              <w:left w:val="nil"/>
              <w:bottom w:val="single" w:sz="4" w:space="0" w:color="auto"/>
              <w:right w:val="single" w:sz="4" w:space="0" w:color="auto"/>
            </w:tcBorders>
            <w:shd w:val="clear" w:color="auto" w:fill="auto"/>
            <w:noWrap/>
            <w:vAlign w:val="center"/>
          </w:tcPr>
          <w:p w14:paraId="7A1F6B72" w14:textId="77777777" w:rsidR="005458A9" w:rsidRPr="002E52F3" w:rsidRDefault="005458A9" w:rsidP="00045AFF">
            <w:pPr>
              <w:jc w:val="center"/>
              <w:rPr>
                <w:rFonts w:cstheme="minorHAnsi"/>
                <w:bCs/>
              </w:rPr>
            </w:pPr>
          </w:p>
        </w:tc>
        <w:tc>
          <w:tcPr>
            <w:tcW w:w="1112" w:type="dxa"/>
            <w:tcBorders>
              <w:top w:val="single" w:sz="8" w:space="0" w:color="auto"/>
              <w:left w:val="nil"/>
              <w:bottom w:val="single" w:sz="4" w:space="0" w:color="auto"/>
              <w:right w:val="single" w:sz="8" w:space="0" w:color="auto"/>
            </w:tcBorders>
            <w:shd w:val="clear" w:color="auto" w:fill="auto"/>
            <w:noWrap/>
            <w:vAlign w:val="center"/>
          </w:tcPr>
          <w:p w14:paraId="2269E2B6" w14:textId="77777777" w:rsidR="005458A9" w:rsidRPr="002E52F3" w:rsidRDefault="005458A9" w:rsidP="00045AFF">
            <w:pPr>
              <w:jc w:val="center"/>
              <w:rPr>
                <w:rFonts w:cstheme="minorHAnsi"/>
                <w:b/>
                <w:bCs/>
              </w:rPr>
            </w:pPr>
          </w:p>
        </w:tc>
      </w:tr>
      <w:tr w:rsidR="00F34A75" w:rsidRPr="002E52F3" w14:paraId="5302FCA3" w14:textId="77777777" w:rsidTr="008204D6">
        <w:trPr>
          <w:trHeight w:val="594"/>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38C36710" w14:textId="3A2C6809" w:rsidR="00F34A75" w:rsidRPr="002E52F3" w:rsidRDefault="00F34A75" w:rsidP="00045AFF">
            <w:pPr>
              <w:ind w:left="33"/>
              <w:outlineLvl w:val="0"/>
              <w:rPr>
                <w:rFonts w:cstheme="minorHAnsi"/>
                <w:bCs/>
                <w:color w:val="000000"/>
              </w:rPr>
            </w:pPr>
            <w:r>
              <w:rPr>
                <w:rFonts w:cstheme="minorHAnsi"/>
                <w:bCs/>
                <w:color w:val="000000"/>
              </w:rPr>
              <w:t xml:space="preserve">B1 - </w:t>
            </w:r>
            <w:r w:rsidRPr="00CA46C7">
              <w:rPr>
                <w:rFonts w:cstheme="minorHAnsi"/>
                <w:bCs/>
                <w:color w:val="000000"/>
              </w:rPr>
              <w:t>Broj izvršenih usluga na projektima sanacije lokacija onečišćenih opasnim otpadom</w:t>
            </w:r>
            <w:r>
              <w:rPr>
                <w:rStyle w:val="Referencafusnote"/>
                <w:rFonts w:cstheme="minorHAnsi"/>
                <w:bCs/>
                <w:color w:val="000000"/>
              </w:rPr>
              <w:footnoteReference w:id="8"/>
            </w:r>
            <w:r w:rsidR="003D4488">
              <w:rPr>
                <w:rFonts w:cstheme="minorHAnsi"/>
                <w:bCs/>
                <w:color w:val="000000"/>
                <w:vertAlign w:val="superscript"/>
              </w:rPr>
              <w:t>,</w:t>
            </w:r>
            <w:r>
              <w:rPr>
                <w:rStyle w:val="Referencafusnote"/>
                <w:rFonts w:cstheme="minorHAnsi"/>
                <w:bCs/>
                <w:color w:val="000000"/>
              </w:rPr>
              <w:footnoteReference w:id="9"/>
            </w:r>
            <w:r w:rsidRPr="00CA46C7">
              <w:rPr>
                <w:rFonts w:cstheme="minorHAnsi"/>
                <w:bCs/>
                <w:color w:val="000000"/>
              </w:rPr>
              <w:t xml:space="preserve">, vrijednosti radova </w:t>
            </w:r>
            <w:r>
              <w:rPr>
                <w:rFonts w:cstheme="minorHAnsi"/>
                <w:bCs/>
                <w:color w:val="000000"/>
              </w:rPr>
              <w:t xml:space="preserve">većim ili jednakim </w:t>
            </w:r>
            <w:r w:rsidRPr="00CA46C7">
              <w:rPr>
                <w:rFonts w:cstheme="minorHAnsi"/>
                <w:bCs/>
                <w:color w:val="000000"/>
              </w:rPr>
              <w:t>10 milijuna kuna bez PDV-a, na kojima je stručnjak sud</w:t>
            </w:r>
            <w:r>
              <w:rPr>
                <w:rFonts w:cstheme="minorHAnsi"/>
                <w:bCs/>
                <w:color w:val="000000"/>
              </w:rPr>
              <w:t>jelovao na poziciji stručnjaka/</w:t>
            </w:r>
            <w:r w:rsidRPr="00CA46C7">
              <w:rPr>
                <w:rFonts w:cstheme="minorHAnsi"/>
                <w:bCs/>
                <w:color w:val="000000"/>
              </w:rPr>
              <w:t xml:space="preserve">tehnologa (sa strane nadzora ili izvođača) zaduženog za zbrinjavanje opasnog otpada. </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3B55923A" w14:textId="77777777" w:rsidR="00F34A75" w:rsidRPr="002E52F3" w:rsidRDefault="00F34A75" w:rsidP="00045AFF">
            <w:pPr>
              <w:jc w:val="center"/>
              <w:rPr>
                <w:rFonts w:cstheme="minorHAnsi"/>
                <w:b/>
                <w:bCs/>
                <w:color w:val="000000"/>
              </w:rPr>
            </w:pPr>
          </w:p>
        </w:tc>
        <w:tc>
          <w:tcPr>
            <w:tcW w:w="111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CD78480" w14:textId="5C9A099A" w:rsidR="00F34A75" w:rsidRPr="00846C61" w:rsidRDefault="00F34A75" w:rsidP="00045AFF">
            <w:pPr>
              <w:jc w:val="center"/>
              <w:rPr>
                <w:rFonts w:cstheme="minorHAnsi"/>
                <w:b/>
                <w:bCs/>
                <w:color w:val="000000"/>
              </w:rPr>
            </w:pPr>
          </w:p>
        </w:tc>
      </w:tr>
      <w:tr w:rsidR="00663029" w:rsidRPr="002E52F3" w14:paraId="2296380C" w14:textId="77777777" w:rsidTr="00AB2AC8">
        <w:trPr>
          <w:trHeight w:val="277"/>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4EBED839" w14:textId="45A23511" w:rsidR="00663029" w:rsidRDefault="00663029" w:rsidP="00045AFF">
            <w:pPr>
              <w:ind w:left="33"/>
              <w:outlineLvl w:val="0"/>
              <w:rPr>
                <w:rFonts w:cstheme="minorHAnsi"/>
                <w:bCs/>
                <w:color w:val="000000"/>
              </w:rPr>
            </w:pPr>
            <w:r>
              <w:rPr>
                <w:rFonts w:cstheme="minorHAnsi"/>
                <w:bCs/>
                <w:color w:val="000000"/>
              </w:rPr>
              <w:t xml:space="preserve">               0</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0A79D8F4" w14:textId="6EE82F27" w:rsidR="00663029" w:rsidRPr="002E52F3" w:rsidRDefault="00663029" w:rsidP="00045AFF">
            <w:pPr>
              <w:jc w:val="center"/>
              <w:rPr>
                <w:rFonts w:cstheme="minorHAnsi"/>
                <w:b/>
                <w:bCs/>
                <w:color w:val="000000"/>
              </w:rPr>
            </w:pPr>
            <w:r>
              <w:rPr>
                <w:rFonts w:cstheme="minorHAnsi"/>
                <w:b/>
                <w:bCs/>
                <w:color w:val="000000"/>
              </w:rPr>
              <w:t>0</w:t>
            </w:r>
          </w:p>
        </w:tc>
        <w:tc>
          <w:tcPr>
            <w:tcW w:w="1112" w:type="dxa"/>
            <w:vMerge w:val="restart"/>
            <w:tcBorders>
              <w:top w:val="single" w:sz="4" w:space="0" w:color="auto"/>
              <w:left w:val="single" w:sz="4" w:space="0" w:color="auto"/>
              <w:right w:val="single" w:sz="8" w:space="0" w:color="auto"/>
            </w:tcBorders>
            <w:shd w:val="clear" w:color="auto" w:fill="auto"/>
            <w:noWrap/>
            <w:vAlign w:val="center"/>
          </w:tcPr>
          <w:p w14:paraId="7F84BEBC" w14:textId="7783AAF3" w:rsidR="00663029" w:rsidRPr="00846C61" w:rsidRDefault="00663029" w:rsidP="008204D6">
            <w:pPr>
              <w:jc w:val="center"/>
              <w:rPr>
                <w:rFonts w:cstheme="minorHAnsi"/>
                <w:b/>
                <w:bCs/>
                <w:color w:val="000000"/>
              </w:rPr>
            </w:pPr>
            <w:r>
              <w:rPr>
                <w:rFonts w:cstheme="minorHAnsi"/>
                <w:b/>
                <w:bCs/>
                <w:color w:val="000000"/>
              </w:rPr>
              <w:t>10</w:t>
            </w:r>
          </w:p>
        </w:tc>
      </w:tr>
      <w:tr w:rsidR="00663029" w:rsidRPr="002E52F3" w14:paraId="122EB034" w14:textId="77777777" w:rsidTr="00C36F0A">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34A2E6C3" w14:textId="77777777" w:rsidR="00663029" w:rsidRPr="002E52F3" w:rsidRDefault="00663029" w:rsidP="00045AFF">
            <w:pPr>
              <w:tabs>
                <w:tab w:val="left" w:pos="459"/>
              </w:tabs>
              <w:rPr>
                <w:rFonts w:cstheme="minorHAnsi"/>
                <w:color w:val="000000"/>
              </w:rPr>
            </w:pPr>
            <w:r>
              <w:rPr>
                <w:rFonts w:cstheme="minorHAnsi"/>
                <w:color w:val="000000"/>
              </w:rPr>
              <w:tab/>
              <w:t xml:space="preserve">      1-2</w:t>
            </w:r>
          </w:p>
        </w:tc>
        <w:tc>
          <w:tcPr>
            <w:tcW w:w="951" w:type="dxa"/>
            <w:tcBorders>
              <w:top w:val="single" w:sz="4" w:space="0" w:color="auto"/>
              <w:left w:val="nil"/>
              <w:bottom w:val="single" w:sz="4" w:space="0" w:color="auto"/>
              <w:right w:val="single" w:sz="4" w:space="0" w:color="auto"/>
            </w:tcBorders>
            <w:noWrap/>
            <w:vAlign w:val="center"/>
          </w:tcPr>
          <w:p w14:paraId="687B8FBE" w14:textId="15B62884" w:rsidR="00663029" w:rsidRPr="002E52F3" w:rsidRDefault="00663029" w:rsidP="00045AFF">
            <w:pPr>
              <w:jc w:val="center"/>
              <w:rPr>
                <w:rFonts w:cstheme="minorHAnsi"/>
                <w:color w:val="000000"/>
              </w:rPr>
            </w:pPr>
            <w:r>
              <w:rPr>
                <w:rFonts w:cstheme="minorHAnsi"/>
                <w:color w:val="000000"/>
              </w:rPr>
              <w:t>3</w:t>
            </w:r>
          </w:p>
        </w:tc>
        <w:tc>
          <w:tcPr>
            <w:tcW w:w="1112" w:type="dxa"/>
            <w:vMerge/>
            <w:tcBorders>
              <w:left w:val="single" w:sz="4" w:space="0" w:color="auto"/>
              <w:right w:val="single" w:sz="8" w:space="0" w:color="auto"/>
            </w:tcBorders>
            <w:shd w:val="clear" w:color="auto" w:fill="auto"/>
            <w:vAlign w:val="center"/>
          </w:tcPr>
          <w:p w14:paraId="6746621C" w14:textId="542A5820" w:rsidR="00663029" w:rsidRPr="00846C61" w:rsidRDefault="00663029" w:rsidP="008204D6">
            <w:pPr>
              <w:jc w:val="center"/>
              <w:rPr>
                <w:rFonts w:cstheme="minorHAnsi"/>
                <w:b/>
                <w:bCs/>
                <w:color w:val="000000"/>
              </w:rPr>
            </w:pPr>
          </w:p>
        </w:tc>
      </w:tr>
      <w:tr w:rsidR="00663029" w:rsidRPr="002E52F3" w14:paraId="4C877654" w14:textId="77777777" w:rsidTr="00F34A75">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242A812D" w14:textId="77777777" w:rsidR="00663029" w:rsidRPr="002E52F3" w:rsidRDefault="00663029" w:rsidP="00045AFF">
            <w:pPr>
              <w:rPr>
                <w:rFonts w:cstheme="minorHAnsi"/>
                <w:color w:val="000000"/>
              </w:rPr>
            </w:pPr>
            <w:r>
              <w:rPr>
                <w:rFonts w:cstheme="minorHAnsi"/>
                <w:color w:val="000000"/>
              </w:rPr>
              <w:tab/>
              <w:t>3-4</w:t>
            </w:r>
          </w:p>
        </w:tc>
        <w:tc>
          <w:tcPr>
            <w:tcW w:w="951" w:type="dxa"/>
            <w:tcBorders>
              <w:top w:val="nil"/>
              <w:left w:val="nil"/>
              <w:bottom w:val="single" w:sz="4" w:space="0" w:color="auto"/>
              <w:right w:val="single" w:sz="4" w:space="0" w:color="auto"/>
            </w:tcBorders>
            <w:noWrap/>
            <w:vAlign w:val="center"/>
          </w:tcPr>
          <w:p w14:paraId="0DAA5D5D" w14:textId="38D7D6B4" w:rsidR="00663029" w:rsidRPr="002E52F3" w:rsidRDefault="00663029" w:rsidP="00045AFF">
            <w:pPr>
              <w:jc w:val="center"/>
              <w:rPr>
                <w:rFonts w:cstheme="minorHAnsi"/>
                <w:color w:val="000000"/>
              </w:rPr>
            </w:pPr>
            <w:r>
              <w:rPr>
                <w:rFonts w:cstheme="minorHAnsi"/>
                <w:color w:val="000000"/>
              </w:rPr>
              <w:t>6</w:t>
            </w:r>
          </w:p>
        </w:tc>
        <w:tc>
          <w:tcPr>
            <w:tcW w:w="1112" w:type="dxa"/>
            <w:vMerge/>
            <w:tcBorders>
              <w:left w:val="single" w:sz="4" w:space="0" w:color="auto"/>
              <w:right w:val="single" w:sz="8" w:space="0" w:color="auto"/>
            </w:tcBorders>
            <w:shd w:val="clear" w:color="auto" w:fill="auto"/>
            <w:vAlign w:val="center"/>
          </w:tcPr>
          <w:p w14:paraId="5BCC6D3C" w14:textId="77777777" w:rsidR="00663029" w:rsidRPr="00846C61" w:rsidRDefault="00663029" w:rsidP="00045AFF">
            <w:pPr>
              <w:rPr>
                <w:rFonts w:cstheme="minorHAnsi"/>
                <w:b/>
                <w:bCs/>
                <w:color w:val="000000"/>
              </w:rPr>
            </w:pPr>
          </w:p>
        </w:tc>
      </w:tr>
      <w:tr w:rsidR="00663029" w:rsidRPr="002E52F3" w14:paraId="3ED8C8D1" w14:textId="77777777" w:rsidTr="00F34A75">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03D36510" w14:textId="47BCAB12" w:rsidR="00663029" w:rsidRPr="002E52F3" w:rsidRDefault="00663029" w:rsidP="00045AFF">
            <w:pPr>
              <w:rPr>
                <w:rFonts w:cstheme="minorHAnsi"/>
                <w:color w:val="000000"/>
              </w:rPr>
            </w:pPr>
            <w:r>
              <w:rPr>
                <w:rFonts w:cstheme="minorHAnsi"/>
                <w:color w:val="000000"/>
              </w:rPr>
              <w:tab/>
              <w:t xml:space="preserve">5 </w:t>
            </w:r>
          </w:p>
        </w:tc>
        <w:tc>
          <w:tcPr>
            <w:tcW w:w="951" w:type="dxa"/>
            <w:tcBorders>
              <w:top w:val="nil"/>
              <w:left w:val="nil"/>
              <w:bottom w:val="single" w:sz="4" w:space="0" w:color="auto"/>
              <w:right w:val="single" w:sz="4" w:space="0" w:color="auto"/>
            </w:tcBorders>
            <w:noWrap/>
            <w:vAlign w:val="center"/>
          </w:tcPr>
          <w:p w14:paraId="5FD8C38B" w14:textId="77777777" w:rsidR="00663029" w:rsidRPr="002E52F3" w:rsidRDefault="00663029" w:rsidP="00045AFF">
            <w:pPr>
              <w:jc w:val="center"/>
              <w:rPr>
                <w:rFonts w:cstheme="minorHAnsi"/>
                <w:color w:val="000000"/>
              </w:rPr>
            </w:pPr>
            <w:r>
              <w:rPr>
                <w:rFonts w:cstheme="minorHAnsi"/>
                <w:color w:val="000000"/>
              </w:rPr>
              <w:t>10</w:t>
            </w:r>
          </w:p>
        </w:tc>
        <w:tc>
          <w:tcPr>
            <w:tcW w:w="1112" w:type="dxa"/>
            <w:vMerge/>
            <w:tcBorders>
              <w:left w:val="single" w:sz="4" w:space="0" w:color="auto"/>
              <w:bottom w:val="single" w:sz="4" w:space="0" w:color="auto"/>
              <w:right w:val="single" w:sz="8" w:space="0" w:color="auto"/>
            </w:tcBorders>
            <w:shd w:val="clear" w:color="auto" w:fill="auto"/>
            <w:vAlign w:val="center"/>
          </w:tcPr>
          <w:p w14:paraId="19D29632" w14:textId="77777777" w:rsidR="00663029" w:rsidRPr="00846C61" w:rsidRDefault="00663029" w:rsidP="00045AFF">
            <w:pPr>
              <w:rPr>
                <w:rFonts w:cstheme="minorHAnsi"/>
                <w:b/>
                <w:bCs/>
                <w:color w:val="000000"/>
              </w:rPr>
            </w:pPr>
          </w:p>
        </w:tc>
      </w:tr>
      <w:tr w:rsidR="005458A9" w:rsidRPr="002E52F3" w14:paraId="77815B91" w14:textId="77777777" w:rsidTr="00045AFF">
        <w:trPr>
          <w:trHeight w:val="300"/>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1D9CCCCD" w14:textId="59F81272" w:rsidR="005458A9" w:rsidRPr="009819A9" w:rsidRDefault="005458A9" w:rsidP="00045AFF">
            <w:pPr>
              <w:rPr>
                <w:rFonts w:cstheme="minorHAnsi"/>
                <w:bCs/>
                <w:color w:val="000000"/>
              </w:rPr>
            </w:pPr>
            <w:r>
              <w:rPr>
                <w:rFonts w:cstheme="minorHAnsi"/>
                <w:bCs/>
                <w:color w:val="000000"/>
              </w:rPr>
              <w:t xml:space="preserve">B2 - </w:t>
            </w:r>
            <w:r w:rsidRPr="00CA46C7">
              <w:rPr>
                <w:rFonts w:cstheme="minorHAnsi"/>
                <w:bCs/>
                <w:color w:val="000000"/>
              </w:rPr>
              <w:t xml:space="preserve">Broj izvršenih usluga na projektima sanacije </w:t>
            </w:r>
            <w:r w:rsidRPr="00AA30D1">
              <w:rPr>
                <w:rFonts w:cstheme="minorHAnsi"/>
                <w:color w:val="000000" w:themeColor="text1"/>
              </w:rPr>
              <w:t xml:space="preserve">lokacije onečišćene </w:t>
            </w:r>
            <w:r w:rsidRPr="00AA30D1">
              <w:rPr>
                <w:rFonts w:cstheme="minorHAnsi"/>
                <w:lang w:eastAsia="en-GB"/>
              </w:rPr>
              <w:t>katranom</w:t>
            </w:r>
            <w:r w:rsidRPr="00BE2339">
              <w:rPr>
                <w:rFonts w:cstheme="minorHAnsi"/>
                <w:vertAlign w:val="superscript"/>
                <w:lang w:eastAsia="en-GB"/>
              </w:rPr>
              <w:fldChar w:fldCharType="begin"/>
            </w:r>
            <w:r w:rsidRPr="00BE2339">
              <w:rPr>
                <w:rFonts w:cstheme="minorHAnsi"/>
                <w:vertAlign w:val="superscript"/>
                <w:lang w:eastAsia="en-GB"/>
              </w:rPr>
              <w:instrText xml:space="preserve"> NOTEREF _Ref37169678 \h </w:instrText>
            </w:r>
            <w:r>
              <w:rPr>
                <w:rFonts w:cstheme="minorHAnsi"/>
                <w:vertAlign w:val="superscript"/>
                <w:lang w:eastAsia="en-GB"/>
              </w:rPr>
              <w:instrText xml:space="preserve"> \* MERGEFORMAT </w:instrText>
            </w:r>
            <w:r w:rsidRPr="00BE2339">
              <w:rPr>
                <w:rFonts w:cstheme="minorHAnsi"/>
                <w:vertAlign w:val="superscript"/>
                <w:lang w:eastAsia="en-GB"/>
              </w:rPr>
            </w:r>
            <w:r w:rsidRPr="00BE2339">
              <w:rPr>
                <w:rFonts w:cstheme="minorHAnsi"/>
                <w:vertAlign w:val="superscript"/>
                <w:lang w:eastAsia="en-GB"/>
              </w:rPr>
              <w:fldChar w:fldCharType="separate"/>
            </w:r>
            <w:r>
              <w:rPr>
                <w:rFonts w:cstheme="minorHAnsi"/>
                <w:vertAlign w:val="superscript"/>
                <w:lang w:eastAsia="en-GB"/>
              </w:rPr>
              <w:t>8</w:t>
            </w:r>
            <w:r w:rsidRPr="00BE2339">
              <w:rPr>
                <w:rFonts w:cstheme="minorHAnsi"/>
                <w:vertAlign w:val="superscript"/>
                <w:lang w:eastAsia="en-GB"/>
              </w:rPr>
              <w:fldChar w:fldCharType="end"/>
            </w:r>
            <w:r w:rsidR="003D4488">
              <w:rPr>
                <w:rFonts w:cstheme="minorHAnsi"/>
                <w:vertAlign w:val="superscript"/>
                <w:lang w:eastAsia="en-GB"/>
              </w:rPr>
              <w:t>,</w:t>
            </w:r>
            <w:r>
              <w:rPr>
                <w:rStyle w:val="Referencafusnote"/>
                <w:rFonts w:cstheme="minorHAnsi"/>
                <w:lang w:eastAsia="en-GB"/>
              </w:rPr>
              <w:footnoteReference w:id="10"/>
            </w:r>
            <w:r w:rsidRPr="00485D77">
              <w:rPr>
                <w:rFonts w:cstheme="minorHAnsi"/>
                <w:lang w:eastAsia="en-GB"/>
              </w:rPr>
              <w:t xml:space="preserve"> </w:t>
            </w:r>
            <w:r w:rsidRPr="00AA30D1">
              <w:rPr>
                <w:rFonts w:cstheme="minorHAnsi"/>
                <w:lang w:eastAsia="en-GB"/>
              </w:rPr>
              <w:t xml:space="preserve">koja je uključivala postupak </w:t>
            </w:r>
            <w:r>
              <w:rPr>
                <w:rFonts w:cstheme="minorHAnsi"/>
                <w:lang w:eastAsia="en-GB"/>
              </w:rPr>
              <w:t>predaje otpada na energetsku oporabu ili termičku obradu</w:t>
            </w:r>
            <w:r w:rsidRPr="00CA46C7">
              <w:rPr>
                <w:rFonts w:cstheme="minorHAnsi"/>
                <w:bCs/>
                <w:color w:val="000000"/>
              </w:rPr>
              <w:t xml:space="preserve"> na kojima je stručnjak sudjelovao na poziciji stručnjaka/ tehnologa (sa strane nadzora ili izvođača)</w:t>
            </w:r>
          </w:p>
        </w:tc>
        <w:tc>
          <w:tcPr>
            <w:tcW w:w="951" w:type="dxa"/>
            <w:tcBorders>
              <w:top w:val="single" w:sz="4" w:space="0" w:color="auto"/>
              <w:left w:val="nil"/>
              <w:bottom w:val="single" w:sz="4" w:space="0" w:color="auto"/>
              <w:right w:val="single" w:sz="4" w:space="0" w:color="auto"/>
            </w:tcBorders>
            <w:noWrap/>
            <w:vAlign w:val="center"/>
          </w:tcPr>
          <w:p w14:paraId="236983E8" w14:textId="77777777" w:rsidR="005458A9" w:rsidRDefault="005458A9" w:rsidP="00045AFF">
            <w:pPr>
              <w:jc w:val="center"/>
              <w:rPr>
                <w:rFonts w:cstheme="minorHAnsi"/>
                <w:color w:val="000000"/>
              </w:rPr>
            </w:pPr>
          </w:p>
        </w:tc>
        <w:tc>
          <w:tcPr>
            <w:tcW w:w="1112" w:type="dxa"/>
            <w:tcBorders>
              <w:top w:val="single" w:sz="4" w:space="0" w:color="auto"/>
              <w:left w:val="single" w:sz="4" w:space="0" w:color="auto"/>
              <w:bottom w:val="single" w:sz="4" w:space="0" w:color="auto"/>
              <w:right w:val="single" w:sz="8" w:space="0" w:color="auto"/>
            </w:tcBorders>
            <w:vAlign w:val="center"/>
          </w:tcPr>
          <w:p w14:paraId="21F60DEF" w14:textId="77777777" w:rsidR="005458A9" w:rsidRPr="00846C61" w:rsidRDefault="005458A9" w:rsidP="00045AFF">
            <w:pPr>
              <w:jc w:val="center"/>
              <w:rPr>
                <w:rFonts w:cstheme="minorHAnsi"/>
                <w:b/>
                <w:bCs/>
                <w:color w:val="000000"/>
              </w:rPr>
            </w:pPr>
          </w:p>
        </w:tc>
      </w:tr>
      <w:tr w:rsidR="00663029" w:rsidRPr="002E52F3" w14:paraId="0D45A016" w14:textId="77777777" w:rsidTr="00C36F0A">
        <w:trPr>
          <w:trHeight w:val="300"/>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00D96EB2" w14:textId="3ACD1808" w:rsidR="00663029" w:rsidRDefault="00663029" w:rsidP="00045AFF">
            <w:pPr>
              <w:rPr>
                <w:rFonts w:cstheme="minorHAnsi"/>
                <w:bCs/>
                <w:color w:val="000000"/>
              </w:rPr>
            </w:pPr>
            <w:r>
              <w:rPr>
                <w:rFonts w:cstheme="minorHAnsi"/>
                <w:bCs/>
                <w:color w:val="000000"/>
              </w:rPr>
              <w:t xml:space="preserve">             0</w:t>
            </w:r>
          </w:p>
        </w:tc>
        <w:tc>
          <w:tcPr>
            <w:tcW w:w="951" w:type="dxa"/>
            <w:tcBorders>
              <w:top w:val="single" w:sz="4" w:space="0" w:color="auto"/>
              <w:left w:val="nil"/>
              <w:bottom w:val="single" w:sz="4" w:space="0" w:color="auto"/>
              <w:right w:val="single" w:sz="4" w:space="0" w:color="auto"/>
            </w:tcBorders>
            <w:noWrap/>
            <w:vAlign w:val="center"/>
          </w:tcPr>
          <w:p w14:paraId="30785AA3" w14:textId="00A61673" w:rsidR="00663029" w:rsidRDefault="00663029" w:rsidP="00045AFF">
            <w:pPr>
              <w:jc w:val="center"/>
              <w:rPr>
                <w:rFonts w:cstheme="minorHAnsi"/>
                <w:color w:val="000000"/>
              </w:rPr>
            </w:pPr>
            <w:r>
              <w:rPr>
                <w:rFonts w:cstheme="minorHAnsi"/>
                <w:color w:val="000000"/>
              </w:rPr>
              <w:t>0</w:t>
            </w:r>
          </w:p>
        </w:tc>
        <w:tc>
          <w:tcPr>
            <w:tcW w:w="1112" w:type="dxa"/>
            <w:vMerge w:val="restart"/>
            <w:tcBorders>
              <w:top w:val="single" w:sz="4" w:space="0" w:color="auto"/>
              <w:left w:val="single" w:sz="4" w:space="0" w:color="auto"/>
              <w:right w:val="single" w:sz="8" w:space="0" w:color="auto"/>
            </w:tcBorders>
            <w:vAlign w:val="center"/>
          </w:tcPr>
          <w:p w14:paraId="1439ECFF" w14:textId="06A55E70" w:rsidR="00663029" w:rsidRPr="00846C61" w:rsidRDefault="00663029" w:rsidP="00045AFF">
            <w:pPr>
              <w:jc w:val="center"/>
              <w:rPr>
                <w:rFonts w:cstheme="minorHAnsi"/>
                <w:b/>
                <w:bCs/>
                <w:color w:val="000000"/>
              </w:rPr>
            </w:pPr>
            <w:r>
              <w:rPr>
                <w:rFonts w:cstheme="minorHAnsi"/>
                <w:b/>
                <w:bCs/>
                <w:color w:val="000000"/>
              </w:rPr>
              <w:t>5</w:t>
            </w:r>
          </w:p>
        </w:tc>
      </w:tr>
      <w:tr w:rsidR="00663029" w:rsidRPr="002E52F3" w14:paraId="0B020A6C" w14:textId="77777777" w:rsidTr="00C36F0A">
        <w:trPr>
          <w:trHeight w:val="300"/>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38A2D066" w14:textId="2BFBB4AC" w:rsidR="00663029" w:rsidRDefault="00663029" w:rsidP="00045AFF">
            <w:pPr>
              <w:ind w:left="589"/>
              <w:rPr>
                <w:rFonts w:cstheme="minorHAnsi"/>
                <w:bCs/>
                <w:color w:val="000000"/>
              </w:rPr>
            </w:pPr>
            <w:r>
              <w:rPr>
                <w:rFonts w:cstheme="minorHAnsi"/>
                <w:color w:val="000000"/>
              </w:rPr>
              <w:t xml:space="preserve">1 </w:t>
            </w:r>
          </w:p>
        </w:tc>
        <w:tc>
          <w:tcPr>
            <w:tcW w:w="951" w:type="dxa"/>
            <w:tcBorders>
              <w:top w:val="single" w:sz="4" w:space="0" w:color="auto"/>
              <w:left w:val="nil"/>
              <w:bottom w:val="single" w:sz="4" w:space="0" w:color="auto"/>
              <w:right w:val="single" w:sz="4" w:space="0" w:color="auto"/>
            </w:tcBorders>
            <w:noWrap/>
            <w:vAlign w:val="center"/>
          </w:tcPr>
          <w:p w14:paraId="5921A34F" w14:textId="77777777" w:rsidR="00663029" w:rsidRDefault="00663029" w:rsidP="00045AFF">
            <w:pPr>
              <w:jc w:val="center"/>
              <w:rPr>
                <w:rFonts w:cstheme="minorHAnsi"/>
                <w:color w:val="000000"/>
              </w:rPr>
            </w:pPr>
            <w:r>
              <w:rPr>
                <w:rFonts w:cstheme="minorHAnsi"/>
                <w:color w:val="000000"/>
              </w:rPr>
              <w:t>5</w:t>
            </w:r>
          </w:p>
        </w:tc>
        <w:tc>
          <w:tcPr>
            <w:tcW w:w="1112" w:type="dxa"/>
            <w:vMerge/>
            <w:tcBorders>
              <w:left w:val="single" w:sz="4" w:space="0" w:color="auto"/>
              <w:bottom w:val="single" w:sz="4" w:space="0" w:color="000000"/>
              <w:right w:val="single" w:sz="8" w:space="0" w:color="auto"/>
            </w:tcBorders>
            <w:vAlign w:val="center"/>
          </w:tcPr>
          <w:p w14:paraId="7A82E7C3" w14:textId="7EF7E1FB" w:rsidR="00663029" w:rsidDel="00BF764C" w:rsidRDefault="00663029" w:rsidP="00045AFF">
            <w:pPr>
              <w:jc w:val="center"/>
              <w:rPr>
                <w:rFonts w:cstheme="minorHAnsi"/>
                <w:b/>
                <w:bCs/>
                <w:color w:val="000000"/>
              </w:rPr>
            </w:pPr>
          </w:p>
        </w:tc>
      </w:tr>
    </w:tbl>
    <w:p w14:paraId="1FD89A31" w14:textId="77777777" w:rsidR="00536EB4" w:rsidRDefault="00536EB4" w:rsidP="005458A9">
      <w:pPr>
        <w:autoSpaceDE w:val="0"/>
        <w:autoSpaceDN w:val="0"/>
        <w:adjustRightInd w:val="0"/>
        <w:spacing w:after="120"/>
        <w:ind w:right="272"/>
        <w:contextualSpacing/>
        <w:rPr>
          <w:rFonts w:ascii="Calibri" w:hAnsi="Calibri" w:cs="ArialMT"/>
          <w:b/>
        </w:rPr>
      </w:pPr>
    </w:p>
    <w:p w14:paraId="5272B869" w14:textId="2387A331" w:rsidR="00CC5146" w:rsidRDefault="00CC5146" w:rsidP="005458A9">
      <w:pPr>
        <w:autoSpaceDE w:val="0"/>
        <w:autoSpaceDN w:val="0"/>
        <w:adjustRightInd w:val="0"/>
        <w:spacing w:after="120"/>
        <w:ind w:right="272"/>
        <w:contextualSpacing/>
        <w:rPr>
          <w:rFonts w:ascii="Calibri" w:hAnsi="Calibri" w:cs="ArialMT"/>
          <w:b/>
          <w:highlight w:val="yellow"/>
        </w:rPr>
      </w:pPr>
    </w:p>
    <w:p w14:paraId="258C5430" w14:textId="6C262A58" w:rsidR="00D2337F" w:rsidRDefault="00D2337F" w:rsidP="005458A9">
      <w:pPr>
        <w:autoSpaceDE w:val="0"/>
        <w:autoSpaceDN w:val="0"/>
        <w:adjustRightInd w:val="0"/>
        <w:spacing w:after="120"/>
        <w:ind w:right="272"/>
        <w:contextualSpacing/>
        <w:rPr>
          <w:rFonts w:ascii="Calibri" w:hAnsi="Calibri" w:cs="ArialMT"/>
          <w:b/>
          <w:highlight w:val="yellow"/>
        </w:rPr>
      </w:pPr>
    </w:p>
    <w:p w14:paraId="0F3361B1" w14:textId="15004417" w:rsidR="00D2337F" w:rsidRDefault="00D2337F" w:rsidP="005458A9">
      <w:pPr>
        <w:autoSpaceDE w:val="0"/>
        <w:autoSpaceDN w:val="0"/>
        <w:adjustRightInd w:val="0"/>
        <w:spacing w:after="120"/>
        <w:ind w:right="272"/>
        <w:contextualSpacing/>
        <w:rPr>
          <w:rFonts w:ascii="Calibri" w:hAnsi="Calibri" w:cs="ArialMT"/>
          <w:b/>
          <w:highlight w:val="yellow"/>
        </w:rPr>
      </w:pPr>
    </w:p>
    <w:p w14:paraId="4640E37F" w14:textId="536D62B5" w:rsidR="00D2337F" w:rsidRDefault="00D2337F" w:rsidP="005458A9">
      <w:pPr>
        <w:autoSpaceDE w:val="0"/>
        <w:autoSpaceDN w:val="0"/>
        <w:adjustRightInd w:val="0"/>
        <w:spacing w:after="120"/>
        <w:ind w:right="272"/>
        <w:contextualSpacing/>
        <w:rPr>
          <w:rFonts w:ascii="Calibri" w:hAnsi="Calibri" w:cs="ArialMT"/>
          <w:b/>
          <w:highlight w:val="yellow"/>
        </w:rPr>
      </w:pPr>
    </w:p>
    <w:p w14:paraId="26709B16" w14:textId="48FA72F5" w:rsidR="00AB2AC8" w:rsidRDefault="00AB2AC8" w:rsidP="005458A9">
      <w:pPr>
        <w:autoSpaceDE w:val="0"/>
        <w:autoSpaceDN w:val="0"/>
        <w:adjustRightInd w:val="0"/>
        <w:spacing w:after="120"/>
        <w:ind w:right="272"/>
        <w:contextualSpacing/>
        <w:rPr>
          <w:rFonts w:ascii="Calibri" w:hAnsi="Calibri" w:cs="ArialMT"/>
          <w:b/>
          <w:highlight w:val="yellow"/>
        </w:rPr>
      </w:pPr>
    </w:p>
    <w:p w14:paraId="4B190449" w14:textId="19C631D9" w:rsidR="00AB2AC8" w:rsidRDefault="00AB2AC8" w:rsidP="005458A9">
      <w:pPr>
        <w:autoSpaceDE w:val="0"/>
        <w:autoSpaceDN w:val="0"/>
        <w:adjustRightInd w:val="0"/>
        <w:spacing w:after="120"/>
        <w:ind w:right="272"/>
        <w:contextualSpacing/>
        <w:rPr>
          <w:rFonts w:ascii="Calibri" w:hAnsi="Calibri" w:cs="ArialMT"/>
          <w:b/>
          <w:highlight w:val="yellow"/>
        </w:rPr>
      </w:pPr>
    </w:p>
    <w:p w14:paraId="637316B0" w14:textId="513A5B5E" w:rsidR="00AB2AC8" w:rsidRDefault="00AB2AC8" w:rsidP="005458A9">
      <w:pPr>
        <w:autoSpaceDE w:val="0"/>
        <w:autoSpaceDN w:val="0"/>
        <w:adjustRightInd w:val="0"/>
        <w:spacing w:after="120"/>
        <w:ind w:right="272"/>
        <w:contextualSpacing/>
        <w:rPr>
          <w:rFonts w:ascii="Calibri" w:hAnsi="Calibri" w:cs="ArialMT"/>
          <w:b/>
          <w:highlight w:val="yellow"/>
        </w:rPr>
      </w:pPr>
    </w:p>
    <w:p w14:paraId="46D00189" w14:textId="34D7BD30" w:rsidR="00AB2AC8" w:rsidRDefault="00AB2AC8" w:rsidP="005458A9">
      <w:pPr>
        <w:autoSpaceDE w:val="0"/>
        <w:autoSpaceDN w:val="0"/>
        <w:adjustRightInd w:val="0"/>
        <w:spacing w:after="120"/>
        <w:ind w:right="272"/>
        <w:contextualSpacing/>
        <w:rPr>
          <w:rFonts w:ascii="Calibri" w:hAnsi="Calibri" w:cs="ArialMT"/>
          <w:b/>
          <w:highlight w:val="yellow"/>
        </w:rPr>
      </w:pPr>
    </w:p>
    <w:p w14:paraId="53819ACD" w14:textId="77777777" w:rsidR="00AB2AC8" w:rsidRDefault="00AB2AC8" w:rsidP="005458A9">
      <w:pPr>
        <w:autoSpaceDE w:val="0"/>
        <w:autoSpaceDN w:val="0"/>
        <w:adjustRightInd w:val="0"/>
        <w:spacing w:after="120"/>
        <w:ind w:right="272"/>
        <w:contextualSpacing/>
        <w:rPr>
          <w:rFonts w:ascii="Calibri" w:hAnsi="Calibri" w:cs="ArialMT"/>
          <w:b/>
          <w:highlight w:val="yellow"/>
        </w:rPr>
      </w:pPr>
    </w:p>
    <w:p w14:paraId="584561C6" w14:textId="77777777" w:rsidR="005458A9" w:rsidRPr="006A2033" w:rsidRDefault="005458A9" w:rsidP="005458A9">
      <w:pPr>
        <w:autoSpaceDE w:val="0"/>
        <w:autoSpaceDN w:val="0"/>
        <w:adjustRightInd w:val="0"/>
        <w:spacing w:after="120"/>
        <w:ind w:right="272"/>
        <w:contextualSpacing/>
        <w:rPr>
          <w:rFonts w:ascii="Calibri" w:hAnsi="Calibri" w:cs="ArialMT"/>
          <w:b/>
          <w:highlight w:val="yellow"/>
        </w:rPr>
      </w:pPr>
    </w:p>
    <w:p w14:paraId="78C4CC5B" w14:textId="77777777" w:rsidR="005458A9" w:rsidRPr="008204D6" w:rsidRDefault="005458A9" w:rsidP="005458A9">
      <w:pPr>
        <w:pStyle w:val="Odlomakpopisa"/>
        <w:numPr>
          <w:ilvl w:val="0"/>
          <w:numId w:val="3"/>
        </w:numPr>
        <w:rPr>
          <w:b/>
        </w:rPr>
      </w:pPr>
      <w:r w:rsidRPr="008204D6">
        <w:rPr>
          <w:b/>
          <w:color w:val="000000"/>
        </w:rPr>
        <w:t xml:space="preserve">Specifično stručno iskustvo </w:t>
      </w:r>
      <w:r w:rsidRPr="008204D6">
        <w:rPr>
          <w:b/>
        </w:rPr>
        <w:t>Stručnjaka 3: Nadzorni inženjer za građevinske radove</w:t>
      </w:r>
    </w:p>
    <w:p w14:paraId="30E0C0B0" w14:textId="77777777" w:rsidR="005458A9" w:rsidRPr="00DD7953" w:rsidRDefault="005458A9" w:rsidP="005458A9">
      <w:pPr>
        <w:tabs>
          <w:tab w:val="left" w:pos="8931"/>
        </w:tabs>
        <w:autoSpaceDE w:val="0"/>
        <w:autoSpaceDN w:val="0"/>
        <w:adjustRightInd w:val="0"/>
        <w:spacing w:after="120"/>
        <w:ind w:right="272"/>
        <w:rPr>
          <w:rFonts w:ascii="Calibri" w:hAnsi="Calibri" w:cs="ArialMT"/>
        </w:rPr>
      </w:pPr>
      <w:r w:rsidRPr="00DD7953">
        <w:rPr>
          <w:rFonts w:ascii="Calibri" w:hAnsi="Calibri" w:cs="ArialMT"/>
        </w:rPr>
        <w:t xml:space="preserve">Maksimalan broj bodova koji ponuditelj može ostvariti u okviru ovog kriterija je </w:t>
      </w:r>
      <w:r w:rsidRPr="00DD7953">
        <w:rPr>
          <w:rFonts w:ascii="Calibri" w:hAnsi="Calibri" w:cs="ArialMT"/>
          <w:b/>
        </w:rPr>
        <w:t>10 bodova</w:t>
      </w:r>
      <w:r w:rsidRPr="00DD7953">
        <w:rPr>
          <w:rFonts w:ascii="Calibri" w:hAnsi="Calibri" w:cs="ArialMT"/>
        </w:rPr>
        <w:t xml:space="preserve">. </w:t>
      </w:r>
    </w:p>
    <w:p w14:paraId="436D178B" w14:textId="6117F44B" w:rsidR="005458A9" w:rsidRPr="00DD7953" w:rsidRDefault="005458A9" w:rsidP="00D2337F">
      <w:pPr>
        <w:tabs>
          <w:tab w:val="left" w:pos="8931"/>
        </w:tabs>
        <w:autoSpaceDE w:val="0"/>
        <w:autoSpaceDN w:val="0"/>
        <w:adjustRightInd w:val="0"/>
        <w:spacing w:after="120"/>
        <w:ind w:right="272"/>
        <w:rPr>
          <w:rFonts w:ascii="Calibri" w:hAnsi="Calibri" w:cs="ArialMT"/>
        </w:rPr>
      </w:pPr>
      <w:r>
        <w:rPr>
          <w:rFonts w:ascii="Calibri" w:hAnsi="Calibri" w:cs="ArialMT"/>
          <w:color w:val="000000"/>
        </w:rPr>
        <w:t xml:space="preserve">Specifično stručno iskustvo </w:t>
      </w:r>
      <w:r w:rsidRPr="00DD7953">
        <w:rPr>
          <w:rFonts w:ascii="Calibri" w:hAnsi="Calibri" w:cs="ArialMT"/>
        </w:rPr>
        <w:t xml:space="preserve">Stručnjaka </w:t>
      </w:r>
      <w:r>
        <w:rPr>
          <w:rFonts w:ascii="Calibri" w:hAnsi="Calibri" w:cs="ArialMT"/>
        </w:rPr>
        <w:t>3</w:t>
      </w:r>
      <w:r w:rsidRPr="00DD7953">
        <w:rPr>
          <w:rFonts w:ascii="Calibri" w:hAnsi="Calibri" w:cs="ArialMT"/>
        </w:rPr>
        <w:t xml:space="preserve"> se određuje dodjelom bodova sukladno tablici u nastavku:</w:t>
      </w:r>
    </w:p>
    <w:tbl>
      <w:tblPr>
        <w:tblW w:w="8656" w:type="dxa"/>
        <w:jc w:val="center"/>
        <w:tblLook w:val="00A0" w:firstRow="1" w:lastRow="0" w:firstColumn="1" w:lastColumn="0" w:noHBand="0" w:noVBand="0"/>
      </w:tblPr>
      <w:tblGrid>
        <w:gridCol w:w="6593"/>
        <w:gridCol w:w="951"/>
        <w:gridCol w:w="1112"/>
      </w:tblGrid>
      <w:tr w:rsidR="005458A9" w:rsidRPr="002E52F3" w14:paraId="1C38E0C1" w14:textId="77777777" w:rsidTr="00045AFF">
        <w:trPr>
          <w:trHeight w:val="58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D05D0" w14:textId="77777777" w:rsidR="005458A9" w:rsidRPr="00DD7953" w:rsidRDefault="005458A9" w:rsidP="00045AFF">
            <w:pPr>
              <w:rPr>
                <w:rFonts w:cstheme="minorHAnsi"/>
                <w:b/>
              </w:rPr>
            </w:pPr>
            <w:r>
              <w:rPr>
                <w:rFonts w:cstheme="minorHAnsi"/>
                <w:b/>
              </w:rPr>
              <w:t>Specifično stručno iskustvo</w:t>
            </w:r>
          </w:p>
        </w:tc>
        <w:tc>
          <w:tcPr>
            <w:tcW w:w="951" w:type="dxa"/>
            <w:tcBorders>
              <w:top w:val="single" w:sz="4" w:space="0" w:color="auto"/>
              <w:left w:val="nil"/>
              <w:bottom w:val="single" w:sz="4" w:space="0" w:color="auto"/>
              <w:right w:val="single" w:sz="4" w:space="0" w:color="auto"/>
            </w:tcBorders>
            <w:shd w:val="clear" w:color="auto" w:fill="auto"/>
            <w:vAlign w:val="center"/>
          </w:tcPr>
          <w:p w14:paraId="1944DFFF" w14:textId="77777777" w:rsidR="005458A9" w:rsidRPr="00DD7953" w:rsidRDefault="005458A9" w:rsidP="00045AFF">
            <w:pPr>
              <w:jc w:val="center"/>
              <w:rPr>
                <w:rFonts w:cstheme="minorHAnsi"/>
                <w:b/>
              </w:rPr>
            </w:pPr>
            <w:r w:rsidRPr="00DD7953">
              <w:rPr>
                <w:rFonts w:cstheme="minorHAnsi"/>
                <w:b/>
              </w:rPr>
              <w:t>Broj bodova</w:t>
            </w:r>
          </w:p>
        </w:tc>
        <w:tc>
          <w:tcPr>
            <w:tcW w:w="1112" w:type="dxa"/>
            <w:tcBorders>
              <w:top w:val="single" w:sz="4" w:space="0" w:color="auto"/>
              <w:left w:val="nil"/>
              <w:bottom w:val="single" w:sz="4" w:space="0" w:color="auto"/>
              <w:right w:val="single" w:sz="4" w:space="0" w:color="auto"/>
            </w:tcBorders>
            <w:shd w:val="clear" w:color="auto" w:fill="auto"/>
            <w:vAlign w:val="center"/>
          </w:tcPr>
          <w:p w14:paraId="0251EE8A" w14:textId="77777777" w:rsidR="005458A9" w:rsidRPr="00DD7953" w:rsidRDefault="005458A9" w:rsidP="00045AFF">
            <w:pPr>
              <w:jc w:val="center"/>
              <w:rPr>
                <w:rFonts w:cstheme="minorHAnsi"/>
                <w:b/>
              </w:rPr>
            </w:pPr>
            <w:r w:rsidRPr="00DD7953">
              <w:rPr>
                <w:rFonts w:cstheme="minorHAnsi"/>
                <w:b/>
              </w:rPr>
              <w:t>Max. broj bodova</w:t>
            </w:r>
          </w:p>
        </w:tc>
      </w:tr>
      <w:tr w:rsidR="005458A9" w:rsidRPr="002E52F3" w14:paraId="5213B895" w14:textId="77777777" w:rsidTr="008204D6">
        <w:trPr>
          <w:trHeight w:val="585"/>
          <w:jc w:val="center"/>
        </w:trPr>
        <w:tc>
          <w:tcPr>
            <w:tcW w:w="6593" w:type="dxa"/>
            <w:tcBorders>
              <w:top w:val="single" w:sz="8" w:space="0" w:color="auto"/>
              <w:left w:val="single" w:sz="4" w:space="0" w:color="auto"/>
              <w:bottom w:val="single" w:sz="4" w:space="0" w:color="auto"/>
              <w:right w:val="single" w:sz="4" w:space="0" w:color="auto"/>
            </w:tcBorders>
            <w:shd w:val="clear" w:color="auto" w:fill="auto"/>
            <w:vAlign w:val="center"/>
          </w:tcPr>
          <w:p w14:paraId="4D12FD91" w14:textId="77777777" w:rsidR="005458A9" w:rsidRPr="002E52F3" w:rsidRDefault="005458A9" w:rsidP="00045AFF">
            <w:pPr>
              <w:tabs>
                <w:tab w:val="left" w:pos="742"/>
                <w:tab w:val="left" w:pos="9071"/>
              </w:tabs>
              <w:autoSpaceDE w:val="0"/>
              <w:autoSpaceDN w:val="0"/>
              <w:adjustRightInd w:val="0"/>
              <w:spacing w:after="120"/>
              <w:ind w:left="33" w:right="380"/>
              <w:contextualSpacing/>
              <w:rPr>
                <w:rFonts w:cstheme="minorHAnsi"/>
                <w:bCs/>
              </w:rPr>
            </w:pPr>
            <w:r>
              <w:rPr>
                <w:rFonts w:cstheme="minorHAnsi"/>
                <w:b/>
                <w:bCs/>
              </w:rPr>
              <w:t>C</w:t>
            </w:r>
            <w:r>
              <w:rPr>
                <w:rFonts w:cstheme="minorHAnsi"/>
                <w:b/>
                <w:bCs/>
              </w:rPr>
              <w:tab/>
              <w:t>Stručnjak 3:</w:t>
            </w:r>
            <w:r>
              <w:rPr>
                <w:rFonts w:cstheme="minorHAnsi"/>
                <w:bCs/>
              </w:rPr>
              <w:t xml:space="preserve"> </w:t>
            </w:r>
            <w:r>
              <w:rPr>
                <w:rFonts w:cstheme="minorHAnsi"/>
              </w:rPr>
              <w:t>Nadzorni inženjer za građevinske radove</w:t>
            </w:r>
          </w:p>
        </w:tc>
        <w:tc>
          <w:tcPr>
            <w:tcW w:w="951" w:type="dxa"/>
            <w:tcBorders>
              <w:top w:val="single" w:sz="8" w:space="0" w:color="auto"/>
              <w:left w:val="nil"/>
              <w:bottom w:val="single" w:sz="4" w:space="0" w:color="auto"/>
              <w:right w:val="single" w:sz="4" w:space="0" w:color="auto"/>
            </w:tcBorders>
            <w:shd w:val="clear" w:color="auto" w:fill="auto"/>
            <w:noWrap/>
            <w:vAlign w:val="center"/>
          </w:tcPr>
          <w:p w14:paraId="6C969005" w14:textId="77777777" w:rsidR="005458A9" w:rsidRPr="002E52F3" w:rsidRDefault="005458A9" w:rsidP="00045AFF">
            <w:pPr>
              <w:jc w:val="center"/>
              <w:rPr>
                <w:rFonts w:cstheme="minorHAnsi"/>
                <w:bCs/>
              </w:rPr>
            </w:pPr>
          </w:p>
        </w:tc>
        <w:tc>
          <w:tcPr>
            <w:tcW w:w="1112" w:type="dxa"/>
            <w:tcBorders>
              <w:top w:val="single" w:sz="8" w:space="0" w:color="auto"/>
              <w:left w:val="nil"/>
              <w:bottom w:val="single" w:sz="4" w:space="0" w:color="auto"/>
              <w:right w:val="single" w:sz="8" w:space="0" w:color="auto"/>
            </w:tcBorders>
            <w:shd w:val="clear" w:color="auto" w:fill="auto"/>
            <w:noWrap/>
            <w:vAlign w:val="center"/>
          </w:tcPr>
          <w:p w14:paraId="672002AE" w14:textId="77777777" w:rsidR="005458A9" w:rsidRPr="002E52F3" w:rsidRDefault="005458A9" w:rsidP="00045AFF">
            <w:pPr>
              <w:jc w:val="center"/>
              <w:rPr>
                <w:rFonts w:cstheme="minorHAnsi"/>
                <w:b/>
                <w:bCs/>
              </w:rPr>
            </w:pPr>
          </w:p>
        </w:tc>
      </w:tr>
      <w:tr w:rsidR="00F34A75" w:rsidRPr="002E52F3" w14:paraId="39BAC7CF" w14:textId="77777777" w:rsidTr="008204D6">
        <w:trPr>
          <w:trHeight w:val="594"/>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599D1122" w14:textId="77777777" w:rsidR="00F34A75" w:rsidRPr="002E52F3" w:rsidRDefault="00F34A75" w:rsidP="00045AFF">
            <w:pPr>
              <w:ind w:left="33"/>
              <w:outlineLvl w:val="0"/>
              <w:rPr>
                <w:rFonts w:cstheme="minorHAnsi"/>
                <w:bCs/>
                <w:color w:val="000000"/>
              </w:rPr>
            </w:pPr>
            <w:r>
              <w:rPr>
                <w:rFonts w:cstheme="minorHAnsi"/>
                <w:bCs/>
                <w:color w:val="000000"/>
              </w:rPr>
              <w:t>C1</w:t>
            </w:r>
            <w:r>
              <w:rPr>
                <w:rFonts w:cstheme="minorHAnsi"/>
                <w:bCs/>
                <w:color w:val="000000"/>
              </w:rPr>
              <w:tab/>
              <w:t>Broj izvršenih usluga u svojstvu imenovanog nadzornog inženjera za građevinske radove na ugovoru o građenju infrastrukturnih</w:t>
            </w:r>
            <w:r>
              <w:rPr>
                <w:rStyle w:val="Referencafusnote"/>
                <w:rFonts w:cstheme="minorHAnsi"/>
                <w:bCs/>
                <w:color w:val="000000"/>
              </w:rPr>
              <w:footnoteReference w:id="11"/>
            </w:r>
            <w:r>
              <w:rPr>
                <w:rFonts w:cstheme="minorHAnsi"/>
                <w:bCs/>
                <w:color w:val="000000"/>
              </w:rPr>
              <w:t xml:space="preserve"> građevina vrijednosti radova iznad 50 milijuna kuna bez PDV-a. </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79A7197E" w14:textId="77777777" w:rsidR="00F34A75" w:rsidRPr="002E52F3" w:rsidRDefault="00F34A75" w:rsidP="00045AFF">
            <w:pPr>
              <w:jc w:val="center"/>
              <w:rPr>
                <w:rFonts w:cstheme="minorHAnsi"/>
                <w:b/>
                <w:bCs/>
                <w:color w:val="000000"/>
              </w:rPr>
            </w:pPr>
            <w:r>
              <w:rPr>
                <w:rFonts w:cstheme="minorHAnsi"/>
                <w:b/>
                <w:bCs/>
                <w:color w:val="000000"/>
              </w:rPr>
              <w:t> </w:t>
            </w:r>
          </w:p>
        </w:tc>
        <w:tc>
          <w:tcPr>
            <w:tcW w:w="111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A89F64E" w14:textId="34C08705" w:rsidR="00F34A75" w:rsidRPr="00846C61" w:rsidRDefault="00F34A75" w:rsidP="00045AFF">
            <w:pPr>
              <w:jc w:val="center"/>
              <w:rPr>
                <w:rFonts w:cstheme="minorHAnsi"/>
                <w:b/>
                <w:bCs/>
                <w:color w:val="000000"/>
              </w:rPr>
            </w:pPr>
          </w:p>
        </w:tc>
      </w:tr>
      <w:tr w:rsidR="00663029" w:rsidRPr="002E52F3" w14:paraId="72B37A70" w14:textId="77777777" w:rsidTr="00AB2AC8">
        <w:trPr>
          <w:trHeight w:val="29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6B82B893" w14:textId="758A5914" w:rsidR="00663029" w:rsidRDefault="00663029" w:rsidP="00045AFF">
            <w:pPr>
              <w:ind w:left="33"/>
              <w:outlineLvl w:val="0"/>
              <w:rPr>
                <w:rFonts w:cstheme="minorHAnsi"/>
                <w:bCs/>
                <w:color w:val="000000"/>
              </w:rPr>
            </w:pPr>
            <w:r>
              <w:rPr>
                <w:rFonts w:cstheme="minorHAnsi"/>
                <w:bCs/>
                <w:color w:val="000000"/>
              </w:rPr>
              <w:t xml:space="preserve">               0</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10EFD604" w14:textId="53291B4A" w:rsidR="00663029" w:rsidRDefault="00663029" w:rsidP="00045AFF">
            <w:pPr>
              <w:jc w:val="center"/>
              <w:rPr>
                <w:rFonts w:cstheme="minorHAnsi"/>
                <w:b/>
                <w:bCs/>
                <w:color w:val="000000"/>
              </w:rPr>
            </w:pPr>
            <w:r>
              <w:rPr>
                <w:rFonts w:cstheme="minorHAnsi"/>
                <w:b/>
                <w:bCs/>
                <w:color w:val="000000"/>
              </w:rPr>
              <w:t>0</w:t>
            </w:r>
          </w:p>
        </w:tc>
        <w:tc>
          <w:tcPr>
            <w:tcW w:w="1112" w:type="dxa"/>
            <w:vMerge w:val="restart"/>
            <w:tcBorders>
              <w:top w:val="single" w:sz="4" w:space="0" w:color="auto"/>
              <w:left w:val="single" w:sz="4" w:space="0" w:color="auto"/>
              <w:right w:val="single" w:sz="8" w:space="0" w:color="auto"/>
            </w:tcBorders>
            <w:shd w:val="clear" w:color="auto" w:fill="auto"/>
            <w:noWrap/>
            <w:vAlign w:val="center"/>
          </w:tcPr>
          <w:p w14:paraId="5BF21F9C" w14:textId="695A06C0" w:rsidR="00663029" w:rsidRPr="00846C61" w:rsidRDefault="00663029" w:rsidP="008204D6">
            <w:pPr>
              <w:jc w:val="center"/>
              <w:rPr>
                <w:rFonts w:cstheme="minorHAnsi"/>
                <w:b/>
                <w:bCs/>
                <w:color w:val="000000"/>
              </w:rPr>
            </w:pPr>
            <w:r>
              <w:rPr>
                <w:rFonts w:cstheme="minorHAnsi"/>
                <w:b/>
                <w:bCs/>
                <w:color w:val="000000"/>
              </w:rPr>
              <w:t>10</w:t>
            </w:r>
          </w:p>
        </w:tc>
      </w:tr>
      <w:tr w:rsidR="00663029" w:rsidRPr="002E52F3" w14:paraId="1A0A8708" w14:textId="77777777" w:rsidTr="00C36F0A">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4D900FE3" w14:textId="77777777" w:rsidR="00663029" w:rsidRPr="002E52F3" w:rsidRDefault="00663029" w:rsidP="00045AFF">
            <w:pPr>
              <w:tabs>
                <w:tab w:val="left" w:pos="459"/>
              </w:tabs>
              <w:rPr>
                <w:rFonts w:cstheme="minorHAnsi"/>
                <w:color w:val="000000"/>
              </w:rPr>
            </w:pPr>
            <w:r>
              <w:rPr>
                <w:rFonts w:cstheme="minorHAnsi"/>
                <w:color w:val="000000"/>
              </w:rPr>
              <w:tab/>
            </w:r>
            <w:r>
              <w:rPr>
                <w:rFonts w:cstheme="minorHAnsi"/>
                <w:color w:val="000000"/>
              </w:rPr>
              <w:tab/>
              <w:t xml:space="preserve">1-2 </w:t>
            </w:r>
          </w:p>
        </w:tc>
        <w:tc>
          <w:tcPr>
            <w:tcW w:w="951" w:type="dxa"/>
            <w:tcBorders>
              <w:top w:val="single" w:sz="4" w:space="0" w:color="auto"/>
              <w:left w:val="nil"/>
              <w:bottom w:val="single" w:sz="4" w:space="0" w:color="auto"/>
              <w:right w:val="single" w:sz="4" w:space="0" w:color="auto"/>
            </w:tcBorders>
            <w:noWrap/>
            <w:vAlign w:val="center"/>
          </w:tcPr>
          <w:p w14:paraId="2ABE6071" w14:textId="77777777" w:rsidR="00663029" w:rsidRPr="002E52F3" w:rsidRDefault="00663029" w:rsidP="00045AFF">
            <w:pPr>
              <w:jc w:val="center"/>
              <w:rPr>
                <w:rFonts w:cstheme="minorHAnsi"/>
                <w:color w:val="000000"/>
              </w:rPr>
            </w:pPr>
            <w:r>
              <w:rPr>
                <w:rFonts w:cstheme="minorHAnsi"/>
                <w:color w:val="000000"/>
              </w:rPr>
              <w:t>3</w:t>
            </w:r>
          </w:p>
        </w:tc>
        <w:tc>
          <w:tcPr>
            <w:tcW w:w="1112" w:type="dxa"/>
            <w:vMerge/>
            <w:tcBorders>
              <w:left w:val="single" w:sz="4" w:space="0" w:color="auto"/>
              <w:right w:val="single" w:sz="8" w:space="0" w:color="auto"/>
            </w:tcBorders>
            <w:shd w:val="clear" w:color="auto" w:fill="auto"/>
            <w:vAlign w:val="center"/>
          </w:tcPr>
          <w:p w14:paraId="648694E2" w14:textId="4450C31D" w:rsidR="00663029" w:rsidRPr="00846C61" w:rsidRDefault="00663029" w:rsidP="008204D6">
            <w:pPr>
              <w:jc w:val="center"/>
              <w:rPr>
                <w:rFonts w:cstheme="minorHAnsi"/>
                <w:b/>
                <w:bCs/>
                <w:color w:val="000000"/>
              </w:rPr>
            </w:pPr>
          </w:p>
        </w:tc>
      </w:tr>
      <w:tr w:rsidR="00663029" w:rsidRPr="002E52F3" w14:paraId="7E5DF80F" w14:textId="77777777" w:rsidTr="00F34A75">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20EB0B16" w14:textId="77777777" w:rsidR="00663029" w:rsidRPr="002E52F3" w:rsidRDefault="00663029" w:rsidP="00045AFF">
            <w:pPr>
              <w:rPr>
                <w:rFonts w:cstheme="minorHAnsi"/>
                <w:color w:val="000000"/>
              </w:rPr>
            </w:pPr>
            <w:r>
              <w:rPr>
                <w:rFonts w:cstheme="minorHAnsi"/>
                <w:color w:val="000000"/>
              </w:rPr>
              <w:tab/>
              <w:t xml:space="preserve">3-4 </w:t>
            </w:r>
          </w:p>
        </w:tc>
        <w:tc>
          <w:tcPr>
            <w:tcW w:w="951" w:type="dxa"/>
            <w:tcBorders>
              <w:top w:val="nil"/>
              <w:left w:val="nil"/>
              <w:bottom w:val="single" w:sz="4" w:space="0" w:color="auto"/>
              <w:right w:val="single" w:sz="4" w:space="0" w:color="auto"/>
            </w:tcBorders>
            <w:noWrap/>
            <w:vAlign w:val="center"/>
          </w:tcPr>
          <w:p w14:paraId="741501E9" w14:textId="77777777" w:rsidR="00663029" w:rsidRPr="002E52F3" w:rsidRDefault="00663029" w:rsidP="00045AFF">
            <w:pPr>
              <w:jc w:val="center"/>
              <w:rPr>
                <w:rFonts w:cstheme="minorHAnsi"/>
                <w:color w:val="000000"/>
              </w:rPr>
            </w:pPr>
            <w:r>
              <w:rPr>
                <w:rFonts w:cstheme="minorHAnsi"/>
                <w:color w:val="000000"/>
              </w:rPr>
              <w:t>6</w:t>
            </w:r>
          </w:p>
        </w:tc>
        <w:tc>
          <w:tcPr>
            <w:tcW w:w="1112" w:type="dxa"/>
            <w:vMerge/>
            <w:tcBorders>
              <w:left w:val="single" w:sz="4" w:space="0" w:color="auto"/>
              <w:right w:val="single" w:sz="8" w:space="0" w:color="auto"/>
            </w:tcBorders>
            <w:shd w:val="clear" w:color="auto" w:fill="auto"/>
            <w:vAlign w:val="center"/>
          </w:tcPr>
          <w:p w14:paraId="64F74D51" w14:textId="1EB1CB14" w:rsidR="00663029" w:rsidRPr="00846C61" w:rsidRDefault="00663029" w:rsidP="008204D6">
            <w:pPr>
              <w:jc w:val="center"/>
              <w:rPr>
                <w:rFonts w:cstheme="minorHAnsi"/>
                <w:b/>
                <w:bCs/>
                <w:color w:val="000000"/>
              </w:rPr>
            </w:pPr>
          </w:p>
        </w:tc>
      </w:tr>
      <w:tr w:rsidR="00F34A75" w:rsidRPr="002E52F3" w14:paraId="5F439CB8" w14:textId="77777777" w:rsidTr="00F34A75">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76025D45" w14:textId="724EE9DF" w:rsidR="00F34A75" w:rsidRPr="002E52F3" w:rsidRDefault="00F34A75" w:rsidP="00045AFF">
            <w:pPr>
              <w:rPr>
                <w:rFonts w:cstheme="minorHAnsi"/>
                <w:color w:val="000000"/>
              </w:rPr>
            </w:pPr>
            <w:r>
              <w:rPr>
                <w:rFonts w:cstheme="minorHAnsi"/>
                <w:color w:val="000000"/>
              </w:rPr>
              <w:tab/>
              <w:t xml:space="preserve">5 </w:t>
            </w:r>
          </w:p>
        </w:tc>
        <w:tc>
          <w:tcPr>
            <w:tcW w:w="951" w:type="dxa"/>
            <w:tcBorders>
              <w:top w:val="nil"/>
              <w:left w:val="nil"/>
              <w:bottom w:val="single" w:sz="4" w:space="0" w:color="auto"/>
              <w:right w:val="single" w:sz="4" w:space="0" w:color="auto"/>
            </w:tcBorders>
            <w:noWrap/>
            <w:vAlign w:val="center"/>
          </w:tcPr>
          <w:p w14:paraId="53C109CA" w14:textId="77777777" w:rsidR="00F34A75" w:rsidRPr="002E52F3" w:rsidRDefault="00F34A75" w:rsidP="00045AFF">
            <w:pPr>
              <w:jc w:val="center"/>
              <w:rPr>
                <w:rFonts w:cstheme="minorHAnsi"/>
                <w:color w:val="000000"/>
              </w:rPr>
            </w:pPr>
            <w:r>
              <w:rPr>
                <w:rFonts w:cstheme="minorHAnsi"/>
                <w:color w:val="000000"/>
              </w:rPr>
              <w:t>10</w:t>
            </w:r>
          </w:p>
        </w:tc>
        <w:tc>
          <w:tcPr>
            <w:tcW w:w="1112" w:type="dxa"/>
            <w:tcBorders>
              <w:left w:val="single" w:sz="4" w:space="0" w:color="auto"/>
              <w:bottom w:val="single" w:sz="4" w:space="0" w:color="000000"/>
              <w:right w:val="single" w:sz="8" w:space="0" w:color="auto"/>
            </w:tcBorders>
            <w:shd w:val="clear" w:color="auto" w:fill="auto"/>
            <w:vAlign w:val="center"/>
          </w:tcPr>
          <w:p w14:paraId="2FA16F9D" w14:textId="77777777" w:rsidR="00F34A75" w:rsidRPr="00846C61" w:rsidRDefault="00F34A75" w:rsidP="00045AFF">
            <w:pPr>
              <w:rPr>
                <w:rFonts w:cstheme="minorHAnsi"/>
                <w:b/>
                <w:bCs/>
                <w:color w:val="000000"/>
              </w:rPr>
            </w:pPr>
          </w:p>
        </w:tc>
      </w:tr>
    </w:tbl>
    <w:p w14:paraId="3FE03202" w14:textId="77777777" w:rsidR="005458A9" w:rsidRDefault="005458A9" w:rsidP="008204D6">
      <w:pPr>
        <w:rPr>
          <w:highlight w:val="yellow"/>
        </w:rPr>
      </w:pPr>
    </w:p>
    <w:p w14:paraId="16EB5789" w14:textId="77777777" w:rsidR="005458A9" w:rsidRDefault="005458A9" w:rsidP="005458A9">
      <w:pPr>
        <w:rPr>
          <w:rFonts w:ascii="Calibri" w:hAnsi="Calibri" w:cs="ArialMT"/>
          <w:b/>
          <w:highlight w:val="yellow"/>
        </w:rPr>
      </w:pPr>
    </w:p>
    <w:p w14:paraId="5D89F052" w14:textId="77777777" w:rsidR="005458A9" w:rsidRPr="008204D6" w:rsidRDefault="005458A9" w:rsidP="005458A9">
      <w:pPr>
        <w:pStyle w:val="Odlomakpopisa"/>
        <w:numPr>
          <w:ilvl w:val="0"/>
          <w:numId w:val="3"/>
        </w:numPr>
        <w:rPr>
          <w:b/>
        </w:rPr>
      </w:pPr>
      <w:r w:rsidRPr="008204D6">
        <w:rPr>
          <w:b/>
          <w:color w:val="000000"/>
        </w:rPr>
        <w:t xml:space="preserve">Specifično stručno iskustvo </w:t>
      </w:r>
      <w:r w:rsidRPr="008204D6">
        <w:rPr>
          <w:b/>
        </w:rPr>
        <w:t xml:space="preserve">Stručnjaka 4: </w:t>
      </w:r>
      <w:r w:rsidRPr="008204D6">
        <w:rPr>
          <w:b/>
          <w:u w:val="single"/>
        </w:rPr>
        <w:t>Stručnjak za praćenje stanja okoliša</w:t>
      </w:r>
    </w:p>
    <w:p w14:paraId="0FD5538E" w14:textId="77777777" w:rsidR="005458A9" w:rsidRPr="00760B05" w:rsidRDefault="005458A9" w:rsidP="005458A9">
      <w:pPr>
        <w:autoSpaceDE w:val="0"/>
        <w:autoSpaceDN w:val="0"/>
        <w:adjustRightInd w:val="0"/>
        <w:spacing w:after="120"/>
        <w:ind w:right="-11"/>
        <w:rPr>
          <w:rFonts w:ascii="Calibri" w:hAnsi="Calibri" w:cs="ArialMT"/>
        </w:rPr>
      </w:pPr>
      <w:r w:rsidRPr="00760B05">
        <w:rPr>
          <w:rFonts w:ascii="Calibri" w:hAnsi="Calibri" w:cs="ArialMT"/>
        </w:rPr>
        <w:t xml:space="preserve">Maksimalan broj bodova koji ponuditelj može ostvariti u okviru ovog kriterija je </w:t>
      </w:r>
      <w:r w:rsidRPr="00874BCB">
        <w:rPr>
          <w:rFonts w:ascii="Calibri" w:hAnsi="Calibri" w:cs="ArialMT"/>
          <w:b/>
        </w:rPr>
        <w:t xml:space="preserve">10 </w:t>
      </w:r>
      <w:r w:rsidRPr="00760B05">
        <w:rPr>
          <w:rFonts w:ascii="Calibri" w:hAnsi="Calibri" w:cs="ArialMT"/>
          <w:b/>
        </w:rPr>
        <w:t>bodova</w:t>
      </w:r>
      <w:r w:rsidRPr="00760B05">
        <w:rPr>
          <w:rFonts w:ascii="Calibri" w:hAnsi="Calibri" w:cs="ArialMT"/>
        </w:rPr>
        <w:t xml:space="preserve">. </w:t>
      </w:r>
    </w:p>
    <w:p w14:paraId="05F3394B" w14:textId="77777777" w:rsidR="005458A9" w:rsidRDefault="005458A9" w:rsidP="005458A9">
      <w:pPr>
        <w:autoSpaceDE w:val="0"/>
        <w:autoSpaceDN w:val="0"/>
        <w:adjustRightInd w:val="0"/>
        <w:spacing w:after="120"/>
        <w:ind w:right="-11"/>
        <w:rPr>
          <w:rFonts w:ascii="Calibri" w:hAnsi="Calibri" w:cs="ArialMT"/>
        </w:rPr>
      </w:pPr>
      <w:r>
        <w:rPr>
          <w:rFonts w:ascii="Calibri" w:hAnsi="Calibri" w:cs="ArialMT"/>
          <w:color w:val="000000"/>
        </w:rPr>
        <w:t xml:space="preserve">Specifično stručno iskustvo </w:t>
      </w:r>
      <w:r w:rsidRPr="00760B05">
        <w:rPr>
          <w:rFonts w:ascii="Calibri" w:hAnsi="Calibri" w:cs="ArialMT"/>
        </w:rPr>
        <w:t xml:space="preserve">Stručnjaka </w:t>
      </w:r>
      <w:r>
        <w:rPr>
          <w:rFonts w:ascii="Calibri" w:hAnsi="Calibri" w:cs="ArialMT"/>
        </w:rPr>
        <w:t>4</w:t>
      </w:r>
      <w:r w:rsidRPr="00760B05">
        <w:rPr>
          <w:rFonts w:ascii="Calibri" w:hAnsi="Calibri" w:cs="ArialMT"/>
        </w:rPr>
        <w:t xml:space="preserve"> se određuje dodjelom bodova sukladno tablici u nastavku:</w:t>
      </w:r>
    </w:p>
    <w:tbl>
      <w:tblPr>
        <w:tblW w:w="8656" w:type="dxa"/>
        <w:jc w:val="center"/>
        <w:tblLook w:val="00A0" w:firstRow="1" w:lastRow="0" w:firstColumn="1" w:lastColumn="0" w:noHBand="0" w:noVBand="0"/>
      </w:tblPr>
      <w:tblGrid>
        <w:gridCol w:w="6593"/>
        <w:gridCol w:w="951"/>
        <w:gridCol w:w="1112"/>
      </w:tblGrid>
      <w:tr w:rsidR="005458A9" w:rsidRPr="002E52F3" w14:paraId="1F4C5A27" w14:textId="77777777" w:rsidTr="00045AFF">
        <w:trPr>
          <w:trHeight w:val="58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9A964" w14:textId="77777777" w:rsidR="005458A9" w:rsidRPr="002E52F3" w:rsidRDefault="005458A9" w:rsidP="00045AFF">
            <w:pPr>
              <w:rPr>
                <w:rFonts w:cstheme="minorHAnsi"/>
                <w:b/>
              </w:rPr>
            </w:pPr>
            <w:r>
              <w:rPr>
                <w:rFonts w:cstheme="minorHAnsi"/>
                <w:b/>
              </w:rPr>
              <w:t>Specifično stručno iskustvo</w:t>
            </w:r>
          </w:p>
        </w:tc>
        <w:tc>
          <w:tcPr>
            <w:tcW w:w="951" w:type="dxa"/>
            <w:tcBorders>
              <w:top w:val="single" w:sz="4" w:space="0" w:color="auto"/>
              <w:left w:val="nil"/>
              <w:bottom w:val="single" w:sz="4" w:space="0" w:color="auto"/>
              <w:right w:val="single" w:sz="4" w:space="0" w:color="auto"/>
            </w:tcBorders>
            <w:shd w:val="clear" w:color="auto" w:fill="auto"/>
            <w:vAlign w:val="center"/>
          </w:tcPr>
          <w:p w14:paraId="4514558B" w14:textId="77777777" w:rsidR="005458A9" w:rsidRPr="002E52F3" w:rsidRDefault="005458A9" w:rsidP="00045AFF">
            <w:pPr>
              <w:jc w:val="center"/>
              <w:rPr>
                <w:rFonts w:cstheme="minorHAnsi"/>
                <w:b/>
              </w:rPr>
            </w:pPr>
            <w:r w:rsidRPr="002E52F3">
              <w:rPr>
                <w:rFonts w:cstheme="minorHAnsi"/>
                <w:b/>
              </w:rPr>
              <w:t>Broj bodova</w:t>
            </w:r>
          </w:p>
        </w:tc>
        <w:tc>
          <w:tcPr>
            <w:tcW w:w="1112" w:type="dxa"/>
            <w:tcBorders>
              <w:top w:val="single" w:sz="4" w:space="0" w:color="auto"/>
              <w:left w:val="nil"/>
              <w:bottom w:val="single" w:sz="4" w:space="0" w:color="auto"/>
              <w:right w:val="single" w:sz="4" w:space="0" w:color="auto"/>
            </w:tcBorders>
            <w:shd w:val="clear" w:color="auto" w:fill="auto"/>
            <w:vAlign w:val="center"/>
          </w:tcPr>
          <w:p w14:paraId="382284C5" w14:textId="77777777" w:rsidR="005458A9" w:rsidRPr="002E52F3" w:rsidRDefault="005458A9" w:rsidP="00045AFF">
            <w:pPr>
              <w:jc w:val="center"/>
              <w:rPr>
                <w:rFonts w:cstheme="minorHAnsi"/>
                <w:b/>
              </w:rPr>
            </w:pPr>
            <w:r w:rsidRPr="002E52F3">
              <w:rPr>
                <w:rFonts w:cstheme="minorHAnsi"/>
                <w:b/>
              </w:rPr>
              <w:t>Max. broj bodova</w:t>
            </w:r>
          </w:p>
        </w:tc>
      </w:tr>
      <w:tr w:rsidR="005458A9" w:rsidRPr="002E52F3" w14:paraId="18BEF5D1" w14:textId="77777777" w:rsidTr="008204D6">
        <w:trPr>
          <w:trHeight w:val="585"/>
          <w:jc w:val="center"/>
        </w:trPr>
        <w:tc>
          <w:tcPr>
            <w:tcW w:w="6593" w:type="dxa"/>
            <w:tcBorders>
              <w:top w:val="single" w:sz="8" w:space="0" w:color="auto"/>
              <w:left w:val="single" w:sz="4" w:space="0" w:color="auto"/>
              <w:bottom w:val="single" w:sz="4" w:space="0" w:color="auto"/>
              <w:right w:val="single" w:sz="4" w:space="0" w:color="auto"/>
            </w:tcBorders>
            <w:shd w:val="clear" w:color="auto" w:fill="auto"/>
            <w:vAlign w:val="center"/>
          </w:tcPr>
          <w:p w14:paraId="4F2B42D0" w14:textId="77777777" w:rsidR="005458A9" w:rsidRPr="002E52F3" w:rsidRDefault="005458A9" w:rsidP="00045AFF">
            <w:pPr>
              <w:tabs>
                <w:tab w:val="left" w:pos="742"/>
                <w:tab w:val="left" w:pos="9071"/>
              </w:tabs>
              <w:autoSpaceDE w:val="0"/>
              <w:autoSpaceDN w:val="0"/>
              <w:adjustRightInd w:val="0"/>
              <w:spacing w:after="120"/>
              <w:ind w:left="33" w:right="380"/>
              <w:contextualSpacing/>
              <w:rPr>
                <w:rFonts w:cstheme="minorHAnsi"/>
                <w:bCs/>
              </w:rPr>
            </w:pPr>
            <w:r>
              <w:rPr>
                <w:rFonts w:cstheme="minorHAnsi"/>
                <w:bCs/>
              </w:rPr>
              <w:t xml:space="preserve">D Stručnjak 4: </w:t>
            </w:r>
            <w:r w:rsidRPr="00760B05">
              <w:rPr>
                <w:rFonts w:ascii="Calibri" w:hAnsi="Calibri" w:cs="ArialMT"/>
                <w:b/>
                <w:u w:val="single"/>
              </w:rPr>
              <w:t xml:space="preserve">Stručnjak za </w:t>
            </w:r>
            <w:r>
              <w:rPr>
                <w:rFonts w:ascii="Calibri" w:hAnsi="Calibri" w:cs="ArialMT"/>
                <w:b/>
                <w:u w:val="single"/>
              </w:rPr>
              <w:t>praćenje stanja</w:t>
            </w:r>
            <w:r w:rsidRPr="00760B05">
              <w:rPr>
                <w:rFonts w:ascii="Calibri" w:hAnsi="Calibri" w:cs="ArialMT"/>
                <w:b/>
                <w:u w:val="single"/>
              </w:rPr>
              <w:t xml:space="preserve"> okoliša</w:t>
            </w:r>
          </w:p>
        </w:tc>
        <w:tc>
          <w:tcPr>
            <w:tcW w:w="951" w:type="dxa"/>
            <w:tcBorders>
              <w:top w:val="single" w:sz="8" w:space="0" w:color="auto"/>
              <w:left w:val="nil"/>
              <w:bottom w:val="single" w:sz="4" w:space="0" w:color="auto"/>
              <w:right w:val="single" w:sz="4" w:space="0" w:color="auto"/>
            </w:tcBorders>
            <w:shd w:val="clear" w:color="auto" w:fill="auto"/>
            <w:noWrap/>
            <w:vAlign w:val="center"/>
          </w:tcPr>
          <w:p w14:paraId="49AF0BB1" w14:textId="77777777" w:rsidR="005458A9" w:rsidRPr="002E52F3" w:rsidRDefault="005458A9" w:rsidP="00045AFF">
            <w:pPr>
              <w:jc w:val="center"/>
              <w:rPr>
                <w:rFonts w:cstheme="minorHAnsi"/>
                <w:bCs/>
              </w:rPr>
            </w:pPr>
          </w:p>
        </w:tc>
        <w:tc>
          <w:tcPr>
            <w:tcW w:w="1112" w:type="dxa"/>
            <w:tcBorders>
              <w:top w:val="single" w:sz="8" w:space="0" w:color="auto"/>
              <w:left w:val="nil"/>
              <w:bottom w:val="single" w:sz="4" w:space="0" w:color="auto"/>
              <w:right w:val="single" w:sz="8" w:space="0" w:color="auto"/>
            </w:tcBorders>
            <w:shd w:val="clear" w:color="auto" w:fill="auto"/>
            <w:noWrap/>
            <w:vAlign w:val="center"/>
          </w:tcPr>
          <w:p w14:paraId="5B604EE1" w14:textId="77777777" w:rsidR="005458A9" w:rsidRPr="002E52F3" w:rsidRDefault="005458A9" w:rsidP="00045AFF">
            <w:pPr>
              <w:jc w:val="center"/>
              <w:rPr>
                <w:rFonts w:cstheme="minorHAnsi"/>
                <w:b/>
                <w:bCs/>
              </w:rPr>
            </w:pPr>
          </w:p>
        </w:tc>
      </w:tr>
      <w:tr w:rsidR="00F34A75" w:rsidRPr="002E52F3" w14:paraId="2B3EA282" w14:textId="77777777" w:rsidTr="008204D6">
        <w:trPr>
          <w:trHeight w:val="594"/>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70E911DD" w14:textId="77777777" w:rsidR="00F34A75" w:rsidRPr="002E52F3" w:rsidRDefault="00F34A75" w:rsidP="00045AFF">
            <w:pPr>
              <w:ind w:left="33"/>
              <w:outlineLvl w:val="0"/>
              <w:rPr>
                <w:rFonts w:cstheme="minorHAnsi"/>
                <w:bCs/>
                <w:color w:val="000000"/>
              </w:rPr>
            </w:pPr>
            <w:r>
              <w:rPr>
                <w:rFonts w:cstheme="minorHAnsi"/>
                <w:bCs/>
                <w:color w:val="000000"/>
              </w:rPr>
              <w:t>D1 Broj izvršenih usluga u kojima je stručnjak bio zadužen za praćenje imisija u zrak na mjernim postajama</w:t>
            </w:r>
          </w:p>
        </w:tc>
        <w:tc>
          <w:tcPr>
            <w:tcW w:w="951" w:type="dxa"/>
            <w:tcBorders>
              <w:top w:val="nil"/>
              <w:left w:val="nil"/>
              <w:bottom w:val="single" w:sz="4" w:space="0" w:color="auto"/>
              <w:right w:val="single" w:sz="4" w:space="0" w:color="auto"/>
            </w:tcBorders>
            <w:shd w:val="clear" w:color="auto" w:fill="auto"/>
            <w:noWrap/>
            <w:vAlign w:val="center"/>
          </w:tcPr>
          <w:p w14:paraId="385F3B4E" w14:textId="77777777" w:rsidR="00F34A75" w:rsidRPr="002E52F3" w:rsidRDefault="00F34A75" w:rsidP="00045AFF">
            <w:pPr>
              <w:jc w:val="center"/>
              <w:rPr>
                <w:rFonts w:cstheme="minorHAnsi"/>
                <w:b/>
                <w:bCs/>
                <w:color w:val="000000"/>
              </w:rPr>
            </w:pPr>
          </w:p>
        </w:tc>
        <w:tc>
          <w:tcPr>
            <w:tcW w:w="111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872E818" w14:textId="15CDD9E9" w:rsidR="00F34A75" w:rsidRPr="00846C61" w:rsidRDefault="00F34A75" w:rsidP="00045AFF">
            <w:pPr>
              <w:jc w:val="center"/>
              <w:rPr>
                <w:rFonts w:cstheme="minorHAnsi"/>
                <w:b/>
                <w:bCs/>
                <w:color w:val="000000"/>
              </w:rPr>
            </w:pPr>
          </w:p>
        </w:tc>
      </w:tr>
      <w:tr w:rsidR="00663029" w:rsidRPr="002E52F3" w14:paraId="323C88AE" w14:textId="77777777" w:rsidTr="008204D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3C731F09" w14:textId="57545918" w:rsidR="00663029" w:rsidRDefault="00663029" w:rsidP="00045AFF">
            <w:pPr>
              <w:tabs>
                <w:tab w:val="left" w:pos="459"/>
              </w:tabs>
              <w:ind w:left="447"/>
              <w:rPr>
                <w:rFonts w:cstheme="minorHAnsi"/>
                <w:color w:val="000000"/>
              </w:rPr>
            </w:pPr>
            <w:r>
              <w:rPr>
                <w:rFonts w:cstheme="minorHAnsi"/>
                <w:color w:val="000000"/>
              </w:rPr>
              <w:t>0</w:t>
            </w:r>
          </w:p>
        </w:tc>
        <w:tc>
          <w:tcPr>
            <w:tcW w:w="951" w:type="dxa"/>
            <w:tcBorders>
              <w:top w:val="nil"/>
              <w:left w:val="nil"/>
              <w:bottom w:val="single" w:sz="4" w:space="0" w:color="auto"/>
              <w:right w:val="single" w:sz="4" w:space="0" w:color="auto"/>
            </w:tcBorders>
            <w:noWrap/>
            <w:vAlign w:val="center"/>
          </w:tcPr>
          <w:p w14:paraId="277A69E6" w14:textId="59EADE69" w:rsidR="00663029" w:rsidRDefault="00663029" w:rsidP="00045AFF">
            <w:pPr>
              <w:jc w:val="center"/>
              <w:rPr>
                <w:rFonts w:cstheme="minorHAnsi"/>
                <w:color w:val="000000"/>
              </w:rPr>
            </w:pPr>
            <w:r>
              <w:rPr>
                <w:rFonts w:cstheme="minorHAnsi"/>
                <w:color w:val="000000"/>
              </w:rPr>
              <w:t>0</w:t>
            </w:r>
          </w:p>
        </w:tc>
        <w:tc>
          <w:tcPr>
            <w:tcW w:w="1112" w:type="dxa"/>
            <w:vMerge w:val="restart"/>
            <w:tcBorders>
              <w:top w:val="single" w:sz="4" w:space="0" w:color="auto"/>
              <w:left w:val="single" w:sz="4" w:space="0" w:color="auto"/>
              <w:right w:val="single" w:sz="8" w:space="0" w:color="auto"/>
            </w:tcBorders>
            <w:shd w:val="clear" w:color="auto" w:fill="auto"/>
            <w:vAlign w:val="center"/>
          </w:tcPr>
          <w:p w14:paraId="1E3D56ED" w14:textId="2174C9FE" w:rsidR="00663029" w:rsidRPr="002E52F3" w:rsidRDefault="00663029" w:rsidP="008204D6">
            <w:pPr>
              <w:jc w:val="center"/>
              <w:rPr>
                <w:rFonts w:cstheme="minorHAnsi"/>
                <w:bCs/>
                <w:color w:val="000000"/>
              </w:rPr>
            </w:pPr>
            <w:r>
              <w:rPr>
                <w:rFonts w:cstheme="minorHAnsi"/>
                <w:bCs/>
                <w:color w:val="000000"/>
              </w:rPr>
              <w:t>10</w:t>
            </w:r>
          </w:p>
        </w:tc>
      </w:tr>
      <w:tr w:rsidR="00663029" w:rsidRPr="002E52F3" w14:paraId="5D4C18FF" w14:textId="77777777" w:rsidTr="00C36F0A">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1CED1B23" w14:textId="77777777" w:rsidR="00663029" w:rsidRPr="002E52F3" w:rsidRDefault="00663029" w:rsidP="00045AFF">
            <w:pPr>
              <w:tabs>
                <w:tab w:val="left" w:pos="459"/>
              </w:tabs>
              <w:ind w:left="447"/>
              <w:rPr>
                <w:rFonts w:cstheme="minorHAnsi"/>
                <w:color w:val="000000"/>
              </w:rPr>
            </w:pPr>
            <w:r>
              <w:rPr>
                <w:rFonts w:cstheme="minorHAnsi"/>
                <w:color w:val="000000"/>
              </w:rPr>
              <w:t>1-2</w:t>
            </w:r>
          </w:p>
        </w:tc>
        <w:tc>
          <w:tcPr>
            <w:tcW w:w="951" w:type="dxa"/>
            <w:tcBorders>
              <w:top w:val="nil"/>
              <w:left w:val="nil"/>
              <w:bottom w:val="single" w:sz="4" w:space="0" w:color="auto"/>
              <w:right w:val="single" w:sz="4" w:space="0" w:color="auto"/>
            </w:tcBorders>
            <w:noWrap/>
            <w:vAlign w:val="center"/>
          </w:tcPr>
          <w:p w14:paraId="4F36D33F" w14:textId="152D8D59" w:rsidR="00663029" w:rsidRPr="002E52F3" w:rsidRDefault="00663029" w:rsidP="00045AFF">
            <w:pPr>
              <w:jc w:val="center"/>
              <w:rPr>
                <w:rFonts w:cstheme="minorHAnsi"/>
                <w:color w:val="000000"/>
              </w:rPr>
            </w:pPr>
            <w:r>
              <w:rPr>
                <w:rFonts w:cstheme="minorHAnsi"/>
                <w:color w:val="000000"/>
              </w:rPr>
              <w:t>3</w:t>
            </w:r>
          </w:p>
        </w:tc>
        <w:tc>
          <w:tcPr>
            <w:tcW w:w="1112" w:type="dxa"/>
            <w:vMerge/>
            <w:tcBorders>
              <w:left w:val="single" w:sz="4" w:space="0" w:color="auto"/>
              <w:right w:val="single" w:sz="8" w:space="0" w:color="auto"/>
            </w:tcBorders>
            <w:shd w:val="clear" w:color="auto" w:fill="auto"/>
            <w:vAlign w:val="center"/>
          </w:tcPr>
          <w:p w14:paraId="0553074F" w14:textId="71B75640" w:rsidR="00663029" w:rsidRPr="002E52F3" w:rsidRDefault="00663029" w:rsidP="008204D6">
            <w:pPr>
              <w:jc w:val="center"/>
              <w:rPr>
                <w:rFonts w:cstheme="minorHAnsi"/>
                <w:bCs/>
                <w:color w:val="000000"/>
              </w:rPr>
            </w:pPr>
          </w:p>
        </w:tc>
      </w:tr>
      <w:tr w:rsidR="00663029" w:rsidRPr="002E52F3" w14:paraId="2E219B42" w14:textId="77777777" w:rsidTr="00F34A75">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4B67CA6C" w14:textId="77777777" w:rsidR="00663029" w:rsidRPr="002E52F3" w:rsidRDefault="00663029" w:rsidP="00045AFF">
            <w:pPr>
              <w:ind w:left="447"/>
              <w:rPr>
                <w:rFonts w:cstheme="minorHAnsi"/>
                <w:color w:val="000000"/>
              </w:rPr>
            </w:pPr>
            <w:r>
              <w:rPr>
                <w:rFonts w:cstheme="minorHAnsi"/>
                <w:color w:val="000000"/>
              </w:rPr>
              <w:t>3-4</w:t>
            </w:r>
          </w:p>
        </w:tc>
        <w:tc>
          <w:tcPr>
            <w:tcW w:w="951" w:type="dxa"/>
            <w:tcBorders>
              <w:top w:val="nil"/>
              <w:left w:val="nil"/>
              <w:bottom w:val="single" w:sz="4" w:space="0" w:color="auto"/>
              <w:right w:val="single" w:sz="4" w:space="0" w:color="auto"/>
            </w:tcBorders>
            <w:noWrap/>
            <w:vAlign w:val="center"/>
          </w:tcPr>
          <w:p w14:paraId="67CD7EA1" w14:textId="0F9450AC" w:rsidR="00663029" w:rsidRPr="002E52F3" w:rsidRDefault="00663029" w:rsidP="00045AFF">
            <w:pPr>
              <w:jc w:val="center"/>
              <w:rPr>
                <w:rFonts w:cstheme="minorHAnsi"/>
                <w:color w:val="000000"/>
              </w:rPr>
            </w:pPr>
            <w:r>
              <w:rPr>
                <w:rFonts w:cstheme="minorHAnsi"/>
                <w:color w:val="000000"/>
              </w:rPr>
              <w:t>6</w:t>
            </w:r>
          </w:p>
        </w:tc>
        <w:tc>
          <w:tcPr>
            <w:tcW w:w="1112" w:type="dxa"/>
            <w:vMerge/>
            <w:tcBorders>
              <w:left w:val="single" w:sz="4" w:space="0" w:color="auto"/>
              <w:right w:val="single" w:sz="8" w:space="0" w:color="auto"/>
            </w:tcBorders>
            <w:shd w:val="clear" w:color="auto" w:fill="auto"/>
            <w:vAlign w:val="center"/>
          </w:tcPr>
          <w:p w14:paraId="517FC7D2" w14:textId="7AE8A451" w:rsidR="00663029" w:rsidRPr="002E52F3" w:rsidRDefault="00663029" w:rsidP="008204D6">
            <w:pPr>
              <w:jc w:val="center"/>
              <w:rPr>
                <w:rFonts w:cstheme="minorHAnsi"/>
                <w:bCs/>
                <w:color w:val="000000"/>
              </w:rPr>
            </w:pPr>
          </w:p>
        </w:tc>
      </w:tr>
      <w:tr w:rsidR="00F34A75" w:rsidRPr="002E52F3" w14:paraId="76E8D57C" w14:textId="77777777" w:rsidTr="00F34A75">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5A4DEFE4" w14:textId="586F037A" w:rsidR="00F34A75" w:rsidRPr="002E52F3" w:rsidRDefault="00F34A75" w:rsidP="00045AFF">
            <w:pPr>
              <w:ind w:left="447"/>
              <w:rPr>
                <w:rFonts w:cstheme="minorHAnsi"/>
                <w:color w:val="000000"/>
              </w:rPr>
            </w:pPr>
            <w:r>
              <w:rPr>
                <w:rFonts w:cstheme="minorHAnsi"/>
                <w:color w:val="000000"/>
              </w:rPr>
              <w:t xml:space="preserve">5 </w:t>
            </w:r>
          </w:p>
        </w:tc>
        <w:tc>
          <w:tcPr>
            <w:tcW w:w="951" w:type="dxa"/>
            <w:tcBorders>
              <w:top w:val="nil"/>
              <w:left w:val="nil"/>
              <w:bottom w:val="single" w:sz="4" w:space="0" w:color="auto"/>
              <w:right w:val="single" w:sz="4" w:space="0" w:color="auto"/>
            </w:tcBorders>
            <w:noWrap/>
            <w:vAlign w:val="center"/>
          </w:tcPr>
          <w:p w14:paraId="7AF8F184" w14:textId="77777777" w:rsidR="00F34A75" w:rsidRPr="002E52F3" w:rsidRDefault="00F34A75" w:rsidP="00045AFF">
            <w:pPr>
              <w:jc w:val="center"/>
              <w:rPr>
                <w:rFonts w:cstheme="minorHAnsi"/>
                <w:color w:val="000000"/>
              </w:rPr>
            </w:pPr>
            <w:r>
              <w:rPr>
                <w:rFonts w:cstheme="minorHAnsi"/>
                <w:color w:val="000000"/>
              </w:rPr>
              <w:t>10</w:t>
            </w:r>
          </w:p>
        </w:tc>
        <w:tc>
          <w:tcPr>
            <w:tcW w:w="1112" w:type="dxa"/>
            <w:tcBorders>
              <w:left w:val="single" w:sz="4" w:space="0" w:color="auto"/>
              <w:bottom w:val="single" w:sz="4" w:space="0" w:color="000000"/>
              <w:right w:val="single" w:sz="8" w:space="0" w:color="auto"/>
            </w:tcBorders>
            <w:shd w:val="clear" w:color="auto" w:fill="auto"/>
            <w:vAlign w:val="center"/>
          </w:tcPr>
          <w:p w14:paraId="3B56402D" w14:textId="77777777" w:rsidR="00F34A75" w:rsidRPr="002E52F3" w:rsidRDefault="00F34A75" w:rsidP="00045AFF">
            <w:pPr>
              <w:rPr>
                <w:rFonts w:cstheme="minorHAnsi"/>
                <w:bCs/>
                <w:color w:val="000000"/>
              </w:rPr>
            </w:pPr>
          </w:p>
        </w:tc>
      </w:tr>
    </w:tbl>
    <w:p w14:paraId="5D52FFC3" w14:textId="77777777" w:rsidR="005458A9" w:rsidRPr="002C7AF6" w:rsidRDefault="005458A9" w:rsidP="005458A9">
      <w:pPr>
        <w:ind w:right="272"/>
        <w:rPr>
          <w:rFonts w:ascii="Calibri" w:hAnsi="Calibri" w:cs="ArialMT"/>
        </w:rPr>
      </w:pPr>
    </w:p>
    <w:p w14:paraId="47CDB995" w14:textId="77777777" w:rsidR="00F35511" w:rsidRDefault="00F35511" w:rsidP="005458A9">
      <w:pPr>
        <w:ind w:right="-11"/>
        <w:rPr>
          <w:rFonts w:ascii="Calibri" w:hAnsi="Calibri" w:cs="ArialMT"/>
        </w:rPr>
      </w:pPr>
    </w:p>
    <w:p w14:paraId="619337A1" w14:textId="2B42BE1F" w:rsidR="00F35511" w:rsidRDefault="00F35511" w:rsidP="005458A9">
      <w:pPr>
        <w:ind w:right="-11"/>
        <w:rPr>
          <w:rFonts w:ascii="Calibri" w:hAnsi="Calibri" w:cs="ArialMT"/>
        </w:rPr>
      </w:pPr>
    </w:p>
    <w:p w14:paraId="1512EB15" w14:textId="77777777" w:rsidR="00F35511" w:rsidRPr="008204D6" w:rsidRDefault="00F35511" w:rsidP="008204D6">
      <w:pPr>
        <w:pStyle w:val="Naslov211"/>
        <w:tabs>
          <w:tab w:val="clear" w:pos="1855"/>
          <w:tab w:val="num" w:pos="1440"/>
        </w:tabs>
        <w:ind w:left="1225" w:hanging="505"/>
        <w:outlineLvl w:val="2"/>
      </w:pPr>
      <w:r w:rsidRPr="008204D6">
        <w:t>Ekonomski najpovoljnija ponuda</w:t>
      </w:r>
    </w:p>
    <w:p w14:paraId="11D1496B" w14:textId="066F0FCA" w:rsidR="00F35511" w:rsidRDefault="00F35511" w:rsidP="00F35511">
      <w:pPr>
        <w:autoSpaceDE w:val="0"/>
        <w:autoSpaceDN w:val="0"/>
        <w:adjustRightInd w:val="0"/>
        <w:spacing w:line="276" w:lineRule="auto"/>
        <w:rPr>
          <w:rFonts w:eastAsia="Calibri" w:cstheme="minorHAnsi"/>
          <w:szCs w:val="20"/>
        </w:rPr>
      </w:pPr>
      <w:r w:rsidRPr="002B604C">
        <w:rPr>
          <w:rFonts w:eastAsia="Calibri" w:cstheme="minorHAnsi"/>
          <w:szCs w:val="20"/>
        </w:rPr>
        <w:t>Najpovoljnija je valjana ponuda s najvećom Ukupnom ocjenom (UO) prema formuli:</w:t>
      </w:r>
    </w:p>
    <w:p w14:paraId="6DBD76DF" w14:textId="77777777" w:rsidR="00D2337F" w:rsidRPr="002B604C" w:rsidRDefault="00D2337F" w:rsidP="00F35511">
      <w:pPr>
        <w:autoSpaceDE w:val="0"/>
        <w:autoSpaceDN w:val="0"/>
        <w:adjustRightInd w:val="0"/>
        <w:spacing w:line="276" w:lineRule="auto"/>
        <w:rPr>
          <w:rFonts w:eastAsia="Calibri" w:cstheme="minorHAnsi"/>
          <w:b/>
          <w:bCs/>
          <w:szCs w:val="20"/>
        </w:rPr>
      </w:pPr>
    </w:p>
    <w:p w14:paraId="24FA379C" w14:textId="7C7F6F0D" w:rsidR="00F35511" w:rsidRPr="002B604C" w:rsidRDefault="00F35511" w:rsidP="00F35511">
      <w:pPr>
        <w:autoSpaceDE w:val="0"/>
        <w:autoSpaceDN w:val="0"/>
        <w:adjustRightInd w:val="0"/>
        <w:spacing w:line="276" w:lineRule="auto"/>
        <w:ind w:firstLine="1"/>
        <w:jc w:val="center"/>
        <w:rPr>
          <w:rFonts w:eastAsia="Calibri" w:cstheme="minorHAnsi"/>
          <w:b/>
          <w:bCs/>
          <w:sz w:val="22"/>
        </w:rPr>
      </w:pPr>
      <w:r w:rsidRPr="002B604C">
        <w:rPr>
          <w:rFonts w:eastAsia="Calibri" w:cstheme="minorHAnsi"/>
          <w:b/>
          <w:bCs/>
          <w:sz w:val="22"/>
        </w:rPr>
        <w:t>Ukupna ocjena (UO) = CP + S</w:t>
      </w:r>
      <w:r>
        <w:rPr>
          <w:rFonts w:eastAsia="Calibri" w:cstheme="minorHAnsi"/>
          <w:b/>
          <w:bCs/>
          <w:sz w:val="22"/>
        </w:rPr>
        <w:t>P</w:t>
      </w:r>
    </w:p>
    <w:p w14:paraId="2E3415D1" w14:textId="77777777" w:rsidR="00F35511" w:rsidRPr="002B604C" w:rsidRDefault="00F35511" w:rsidP="008204D6">
      <w:r w:rsidRPr="002B604C">
        <w:t>Pri čemu je:</w:t>
      </w:r>
    </w:p>
    <w:p w14:paraId="1F35CAF8" w14:textId="77777777" w:rsidR="00F35511" w:rsidRPr="008204D6" w:rsidRDefault="00F35511" w:rsidP="00F35511">
      <w:pPr>
        <w:autoSpaceDE w:val="0"/>
        <w:autoSpaceDN w:val="0"/>
        <w:adjustRightInd w:val="0"/>
        <w:ind w:right="-11"/>
        <w:rPr>
          <w:rFonts w:ascii="Calibri" w:hAnsi="Calibri" w:cs="ArialMT"/>
          <w:i/>
        </w:rPr>
      </w:pPr>
      <w:r w:rsidRPr="008204D6">
        <w:rPr>
          <w:rFonts w:ascii="Calibri" w:hAnsi="Calibri" w:cs="ArialMT"/>
          <w:i/>
        </w:rPr>
        <w:t>CP – ukupan broj bodova ostvaren prema kriteriju cijene ponude</w:t>
      </w:r>
    </w:p>
    <w:p w14:paraId="6E542C19" w14:textId="79A26E97" w:rsidR="00D2337F" w:rsidRDefault="00F35511" w:rsidP="008E40A0">
      <w:pPr>
        <w:ind w:right="-11"/>
        <w:rPr>
          <w:rFonts w:ascii="Calibri" w:hAnsi="Calibri" w:cs="Calibri"/>
          <w:color w:val="000000"/>
        </w:rPr>
      </w:pPr>
      <w:r w:rsidRPr="008204D6">
        <w:rPr>
          <w:rFonts w:ascii="Calibri" w:hAnsi="Calibri" w:cs="ArialMT"/>
          <w:i/>
        </w:rPr>
        <w:t>SP – ukupan broj bodova koji je ponuda dobila  prema kriteriju Specifično stručno iskustvo stručnjaka 1, 2, 3 i 4</w:t>
      </w:r>
      <w:r w:rsidR="00D2337F">
        <w:rPr>
          <w:rFonts w:ascii="Calibri" w:hAnsi="Calibri" w:cs="Calibri"/>
          <w:color w:val="000000"/>
        </w:rPr>
        <w:br w:type="page"/>
      </w:r>
    </w:p>
    <w:p w14:paraId="64F0C0AC" w14:textId="77777777" w:rsidR="00B330E9" w:rsidRPr="002B604C" w:rsidRDefault="00B330E9" w:rsidP="008204D6">
      <w:pPr>
        <w:pStyle w:val="NaslovVeliki"/>
        <w:ind w:left="357" w:hanging="357"/>
        <w:outlineLvl w:val="0"/>
      </w:pPr>
      <w:bookmarkStart w:id="218" w:name="_Toc435198546"/>
      <w:bookmarkStart w:id="219" w:name="_Toc55566810"/>
      <w:bookmarkStart w:id="220" w:name="_Toc62685327"/>
      <w:r w:rsidRPr="002B604C">
        <w:lastRenderedPageBreak/>
        <w:t>OSTALE ODREDBE</w:t>
      </w:r>
      <w:bookmarkEnd w:id="218"/>
      <w:bookmarkEnd w:id="219"/>
      <w:bookmarkEnd w:id="220"/>
    </w:p>
    <w:p w14:paraId="240E4B0A" w14:textId="77777777" w:rsidR="0083680B" w:rsidRPr="0016449C" w:rsidRDefault="0083680B" w:rsidP="008204D6">
      <w:pPr>
        <w:pStyle w:val="Naslov21"/>
      </w:pPr>
      <w:bookmarkStart w:id="221" w:name="_Toc62685328"/>
      <w:r w:rsidRPr="00CA7569">
        <w:t xml:space="preserve">Podaci o terminu </w:t>
      </w:r>
      <w:r w:rsidRPr="0016449C">
        <w:t>obilaska lokacije i neposredni pregled dokumenata</w:t>
      </w:r>
      <w:bookmarkEnd w:id="221"/>
    </w:p>
    <w:p w14:paraId="53618D4F" w14:textId="2E0DFCCD" w:rsidR="0083680B" w:rsidRPr="00D2337F" w:rsidRDefault="0083680B" w:rsidP="005257E5">
      <w:pPr>
        <w:autoSpaceDE w:val="0"/>
        <w:autoSpaceDN w:val="0"/>
        <w:adjustRightInd w:val="0"/>
        <w:spacing w:after="120"/>
        <w:ind w:right="-12"/>
        <w:rPr>
          <w:rFonts w:ascii="Calibri" w:hAnsi="Calibri" w:cs="ArialMT"/>
        </w:rPr>
      </w:pPr>
      <w:r>
        <w:rPr>
          <w:rFonts w:ascii="Calibri" w:hAnsi="Calibri" w:cs="ArialMT"/>
          <w:color w:val="000000"/>
        </w:rPr>
        <w:t xml:space="preserve">Sva dokumentacija dostupna je u cijelosti u elektroničkom obliku na internetskoj stranici EOJN RH-a u sklopu </w:t>
      </w:r>
      <w:r w:rsidRPr="00D2337F">
        <w:rPr>
          <w:rFonts w:ascii="Calibri" w:hAnsi="Calibri" w:cs="ArialMT"/>
        </w:rPr>
        <w:t>Knjige 5 ove dokumentacije o nabavi.</w:t>
      </w:r>
    </w:p>
    <w:p w14:paraId="6076DEE6" w14:textId="1B0D029F" w:rsidR="0083680B" w:rsidRDefault="0083680B" w:rsidP="005257E5">
      <w:pPr>
        <w:autoSpaceDE w:val="0"/>
        <w:autoSpaceDN w:val="0"/>
        <w:adjustRightInd w:val="0"/>
        <w:spacing w:after="120"/>
        <w:ind w:right="-12"/>
        <w:rPr>
          <w:rFonts w:ascii="Calibri" w:hAnsi="Calibri" w:cs="ArialMT"/>
          <w:color w:val="000000"/>
        </w:rPr>
      </w:pPr>
      <w:r w:rsidRPr="00A70117">
        <w:rPr>
          <w:rFonts w:ascii="Calibri" w:hAnsi="Calibri" w:cs="ArialMT"/>
          <w:color w:val="000000"/>
        </w:rPr>
        <w:t xml:space="preserve">Posjet lokaciji nije </w:t>
      </w:r>
      <w:r>
        <w:rPr>
          <w:rFonts w:ascii="Calibri" w:hAnsi="Calibri" w:cs="ArialMT"/>
          <w:color w:val="000000"/>
        </w:rPr>
        <w:t xml:space="preserve">obavezan, ali se preporuča. U slučaju posjeta lokaciji potrebna je prethodna pismena najava </w:t>
      </w:r>
      <w:r w:rsidRPr="00A524B2">
        <w:rPr>
          <w:rFonts w:ascii="Calibri" w:hAnsi="Calibri" w:cs="ArialMT"/>
          <w:color w:val="000000"/>
        </w:rPr>
        <w:t>m</w:t>
      </w:r>
      <w:r>
        <w:rPr>
          <w:rFonts w:ascii="Calibri" w:hAnsi="Calibri" w:cs="ArialMT"/>
          <w:color w:val="000000"/>
        </w:rPr>
        <w:t xml:space="preserve">in. 48 sati ranije na adresu iz točke 1.1. </w:t>
      </w:r>
      <w:r w:rsidRPr="00A524B2">
        <w:rPr>
          <w:rFonts w:ascii="Calibri" w:hAnsi="Calibri" w:cs="ArialMT"/>
          <w:color w:val="000000"/>
        </w:rPr>
        <w:t xml:space="preserve"> ove Dokumentacije o nabavi</w:t>
      </w:r>
      <w:r>
        <w:rPr>
          <w:rFonts w:ascii="Calibri" w:hAnsi="Calibri" w:cs="ArialMT"/>
          <w:color w:val="000000"/>
        </w:rPr>
        <w:t xml:space="preserve"> </w:t>
      </w:r>
      <w:r w:rsidRPr="0083680B">
        <w:rPr>
          <w:rFonts w:ascii="Calibri" w:hAnsi="Calibri" w:cs="ArialMT"/>
          <w:color w:val="000000"/>
        </w:rPr>
        <w:t xml:space="preserve">(nabava@fzoeu.hr </w:t>
      </w:r>
      <w:r>
        <w:rPr>
          <w:rFonts w:ascii="Calibri" w:hAnsi="Calibri" w:cs="ArialMT"/>
          <w:color w:val="000000"/>
        </w:rPr>
        <w:t>) te uz obavezan dogovor termina s Naručiteljem</w:t>
      </w:r>
      <w:r w:rsidRPr="00A524B2">
        <w:rPr>
          <w:rFonts w:ascii="Calibri" w:hAnsi="Calibri" w:cs="ArialMT"/>
          <w:color w:val="000000"/>
        </w:rPr>
        <w:t>.</w:t>
      </w:r>
      <w:r>
        <w:rPr>
          <w:rFonts w:ascii="Calibri" w:hAnsi="Calibri" w:cs="ArialMT"/>
          <w:color w:val="000000"/>
        </w:rPr>
        <w:t xml:space="preserve"> </w:t>
      </w:r>
      <w:r w:rsidRPr="00A524B2">
        <w:rPr>
          <w:rFonts w:ascii="Calibri" w:hAnsi="Calibri" w:cs="Calibri"/>
          <w:color w:val="000000"/>
        </w:rPr>
        <w:t>Najava mora obvezno</w:t>
      </w:r>
      <w:r w:rsidRPr="00A70117">
        <w:rPr>
          <w:rFonts w:ascii="Calibri" w:hAnsi="Calibri" w:cs="Calibri"/>
          <w:color w:val="000000"/>
        </w:rPr>
        <w:t xml:space="preserve"> sadržavati podatke o gospodarskom subjektu, odnosno naziv i adresu, OIB ili nacionalni identifikacijski broj, kontakt telefon, kontakt osobu i adresu elektroničke pošte.</w:t>
      </w:r>
      <w:r>
        <w:rPr>
          <w:rFonts w:ascii="Calibri" w:hAnsi="Calibri" w:cs="ArialMT"/>
          <w:color w:val="000000"/>
        </w:rPr>
        <w:t xml:space="preserve"> O obilasku lokacije neće se sastavljati zapisnik niti izdavati potvrda gospodarskim subjektima.</w:t>
      </w:r>
    </w:p>
    <w:p w14:paraId="4B51F72B" w14:textId="3242DB7A" w:rsidR="0083680B" w:rsidRDefault="0083680B" w:rsidP="005257E5">
      <w:pPr>
        <w:autoSpaceDE w:val="0"/>
        <w:autoSpaceDN w:val="0"/>
        <w:adjustRightInd w:val="0"/>
        <w:spacing w:after="120"/>
        <w:ind w:right="-12"/>
        <w:rPr>
          <w:rFonts w:ascii="Calibri" w:hAnsi="Calibri" w:cs="ArialMT"/>
          <w:color w:val="000000"/>
        </w:rPr>
      </w:pPr>
      <w:r w:rsidRPr="00D650AB">
        <w:rPr>
          <w:rFonts w:ascii="Calibri" w:hAnsi="Calibri" w:cs="ArialMT"/>
          <w:color w:val="000000"/>
        </w:rPr>
        <w:t xml:space="preserve">Tijekom obilaska lokacije </w:t>
      </w:r>
      <w:r>
        <w:rPr>
          <w:rFonts w:ascii="Calibri" w:hAnsi="Calibri" w:cs="ArialMT"/>
          <w:color w:val="000000"/>
        </w:rPr>
        <w:t>n</w:t>
      </w:r>
      <w:r w:rsidRPr="00D650AB">
        <w:rPr>
          <w:rFonts w:ascii="Calibri" w:hAnsi="Calibri" w:cs="ArialMT"/>
          <w:color w:val="000000"/>
        </w:rPr>
        <w:t xml:space="preserve">aručitelj neće odgovarati na pitanja gospodarskih subjekata već su isti dužni postaviti isto </w:t>
      </w:r>
      <w:r w:rsidRPr="00D2337F">
        <w:rPr>
          <w:rFonts w:ascii="Calibri" w:hAnsi="Calibri" w:cs="ArialMT"/>
        </w:rPr>
        <w:t xml:space="preserve">sukladno točci </w:t>
      </w:r>
      <w:r w:rsidR="00D2337F">
        <w:rPr>
          <w:rFonts w:ascii="Calibri" w:hAnsi="Calibri" w:cs="ArialMT"/>
        </w:rPr>
        <w:t xml:space="preserve"> 1.2.</w:t>
      </w:r>
      <w:r w:rsidRPr="00D2337F">
        <w:rPr>
          <w:rFonts w:ascii="Calibri" w:hAnsi="Calibri" w:cs="ArialMT"/>
        </w:rPr>
        <w:t xml:space="preserve"> ove dokumentacije o nabavi</w:t>
      </w:r>
      <w:r w:rsidRPr="00D650AB">
        <w:rPr>
          <w:rFonts w:ascii="Calibri" w:hAnsi="Calibri" w:cs="ArialMT"/>
          <w:color w:val="000000"/>
        </w:rPr>
        <w:t>.</w:t>
      </w:r>
    </w:p>
    <w:p w14:paraId="49EAB38F" w14:textId="77777777" w:rsidR="00D2337F" w:rsidRDefault="00D2337F" w:rsidP="0083680B">
      <w:pPr>
        <w:autoSpaceDE w:val="0"/>
        <w:autoSpaceDN w:val="0"/>
        <w:adjustRightInd w:val="0"/>
        <w:spacing w:after="120"/>
        <w:ind w:right="272"/>
        <w:rPr>
          <w:rFonts w:ascii="Calibri" w:hAnsi="Calibri" w:cs="ArialMT"/>
          <w:color w:val="000000"/>
        </w:rPr>
      </w:pPr>
    </w:p>
    <w:p w14:paraId="73484B71" w14:textId="77777777" w:rsidR="000705DA" w:rsidRPr="002B604C" w:rsidRDefault="000705DA" w:rsidP="008204D6">
      <w:pPr>
        <w:pStyle w:val="Naslov21"/>
      </w:pPr>
      <w:bookmarkStart w:id="222" w:name="_Toc55566812"/>
      <w:bookmarkStart w:id="223" w:name="_Toc62685329"/>
      <w:r w:rsidRPr="002B604C">
        <w:t>Naznaka o namjeri korištenja opcije odvijanja postupka u više faza koje slijede jedna za drugom, kako bi se smanjio broj ponuda ili rješenja</w:t>
      </w:r>
      <w:bookmarkEnd w:id="222"/>
      <w:bookmarkEnd w:id="223"/>
    </w:p>
    <w:p w14:paraId="3783209E" w14:textId="668787AC" w:rsidR="000705DA" w:rsidRDefault="000705DA" w:rsidP="000705DA">
      <w:pPr>
        <w:spacing w:line="276" w:lineRule="auto"/>
        <w:rPr>
          <w:rFonts w:cstheme="minorHAnsi"/>
          <w:szCs w:val="20"/>
        </w:rPr>
      </w:pPr>
      <w:r w:rsidRPr="004A33F1">
        <w:rPr>
          <w:rFonts w:cstheme="minorHAnsi"/>
          <w:szCs w:val="20"/>
        </w:rPr>
        <w:t>Ne primjenjuje se.</w:t>
      </w:r>
    </w:p>
    <w:p w14:paraId="786CAEC4" w14:textId="77777777" w:rsidR="0077293C" w:rsidRPr="004A33F1" w:rsidRDefault="0077293C" w:rsidP="000705DA">
      <w:pPr>
        <w:spacing w:line="276" w:lineRule="auto"/>
        <w:rPr>
          <w:rFonts w:cstheme="minorHAnsi"/>
          <w:szCs w:val="20"/>
        </w:rPr>
      </w:pPr>
    </w:p>
    <w:p w14:paraId="3C871CE6" w14:textId="77777777" w:rsidR="000705DA" w:rsidRPr="004A33F1" w:rsidRDefault="000705DA" w:rsidP="008204D6">
      <w:pPr>
        <w:pStyle w:val="Naslov21"/>
      </w:pPr>
      <w:bookmarkStart w:id="224" w:name="_Ref16103358"/>
      <w:bookmarkStart w:id="225" w:name="_Toc55566813"/>
      <w:bookmarkStart w:id="226" w:name="_Toc62685330"/>
      <w:r w:rsidRPr="004A33F1">
        <w:t>Norme osiguranja kvalitete ili norme upravljanja okolišem</w:t>
      </w:r>
      <w:bookmarkEnd w:id="224"/>
      <w:bookmarkEnd w:id="225"/>
      <w:bookmarkEnd w:id="226"/>
    </w:p>
    <w:p w14:paraId="266C72AE" w14:textId="729D726A" w:rsidR="000705DA" w:rsidRDefault="000705DA" w:rsidP="000705DA">
      <w:pPr>
        <w:rPr>
          <w:rFonts w:ascii="Calibri" w:hAnsi="Calibri" w:cs="Calibri"/>
        </w:rPr>
      </w:pPr>
      <w:r w:rsidRPr="004A33F1">
        <w:rPr>
          <w:rFonts w:ascii="Calibri" w:hAnsi="Calibri" w:cs="Calibri"/>
        </w:rPr>
        <w:t>Ne primjenjuje se.</w:t>
      </w:r>
    </w:p>
    <w:p w14:paraId="1D3B5268" w14:textId="77777777" w:rsidR="000705DA" w:rsidRPr="004A33F1" w:rsidRDefault="000705DA" w:rsidP="000705DA">
      <w:pPr>
        <w:rPr>
          <w:rFonts w:ascii="Calibri" w:hAnsi="Calibri" w:cs="Calibri"/>
        </w:rPr>
      </w:pPr>
    </w:p>
    <w:p w14:paraId="29784FDC" w14:textId="77777777" w:rsidR="000705DA" w:rsidRPr="004A33F1" w:rsidRDefault="000705DA" w:rsidP="008204D6">
      <w:pPr>
        <w:pStyle w:val="Naslov21"/>
      </w:pPr>
      <w:bookmarkStart w:id="227" w:name="_Toc55566814"/>
      <w:bookmarkStart w:id="228" w:name="_Toc62685331"/>
      <w:r w:rsidRPr="004A33F1">
        <w:t>Odredbe koje se odnose na zajednicu gospodarskih subjekata</w:t>
      </w:r>
      <w:bookmarkEnd w:id="227"/>
      <w:bookmarkEnd w:id="228"/>
    </w:p>
    <w:p w14:paraId="4423BB79" w14:textId="12EFD4F5" w:rsidR="00FA27F5" w:rsidRDefault="00EF42AF" w:rsidP="008204D6">
      <w:pPr>
        <w:rPr>
          <w:color w:val="231F20"/>
        </w:rPr>
      </w:pPr>
      <w:r w:rsidRPr="00EF42AF">
        <w:t>Više gospodarskih subjekata može se udružiti i dostaviti zajedničku ponudu, neovisno o uređenju njihova međusobnog odnosa.</w:t>
      </w:r>
      <w:r>
        <w:t xml:space="preserve"> </w:t>
      </w:r>
      <w:r w:rsidR="00FA27F5" w:rsidRPr="00F34211">
        <w:t xml:space="preserve">Naručitelj ne zahtijeva od zajednice gospodarskih subjekata određeni pravni oblik u trenutku dostave ponude, ali može zahtijevati da ima određeni pravni oblik nakon sklapanja ugovora u mjeri u kojoj je to nužno za zadovoljavajuće izvršenje tog ugovora. </w:t>
      </w:r>
      <w:r w:rsidR="00FA27F5" w:rsidRPr="00D146DA">
        <w:rPr>
          <w:color w:val="231F20"/>
          <w:u w:val="single"/>
        </w:rPr>
        <w:t>N</w:t>
      </w:r>
      <w:r w:rsidR="00FA27F5" w:rsidRPr="00F34211">
        <w:rPr>
          <w:color w:val="231F20"/>
          <w:u w:val="single"/>
        </w:rPr>
        <w:t>aručitelj zahtijeva solidarnu odgovornost</w:t>
      </w:r>
      <w:r w:rsidR="00FA27F5">
        <w:rPr>
          <w:color w:val="231F20"/>
          <w:u w:val="single"/>
        </w:rPr>
        <w:t xml:space="preserve"> članova zajednice</w:t>
      </w:r>
      <w:r w:rsidR="00FA27F5" w:rsidRPr="00F34211">
        <w:rPr>
          <w:color w:val="231F20"/>
          <w:u w:val="single"/>
        </w:rPr>
        <w:t xml:space="preserve"> za izvršenje ugovora</w:t>
      </w:r>
      <w:r w:rsidR="00FA27F5" w:rsidRPr="00F34211">
        <w:rPr>
          <w:color w:val="231F20"/>
        </w:rPr>
        <w:t>.</w:t>
      </w:r>
      <w:r w:rsidR="00FA27F5">
        <w:rPr>
          <w:color w:val="231F20"/>
        </w:rPr>
        <w:t xml:space="preserve"> </w:t>
      </w:r>
    </w:p>
    <w:p w14:paraId="00B10646" w14:textId="77777777" w:rsidR="00FA27F5" w:rsidRPr="00F34211" w:rsidRDefault="00FA27F5" w:rsidP="008204D6"/>
    <w:p w14:paraId="29DBFB48" w14:textId="5328F36B" w:rsidR="00FA27F5" w:rsidRDefault="00FA27F5" w:rsidP="008204D6">
      <w:r w:rsidRPr="00F34211">
        <w:t xml:space="preserve">Sve </w:t>
      </w:r>
      <w:r w:rsidRPr="00D2337F">
        <w:t xml:space="preserve">odredbe </w:t>
      </w:r>
      <w:r w:rsidRPr="00D2337F">
        <w:rPr>
          <w:rFonts w:cs="ArialMT"/>
        </w:rPr>
        <w:t xml:space="preserve">točaka 3. i 4. 1. ove Dokumentacije o nabavi  </w:t>
      </w:r>
      <w:r w:rsidRPr="00D2337F">
        <w:t xml:space="preserve">odnose se i na sve članove </w:t>
      </w:r>
      <w:r w:rsidRPr="00F34211">
        <w:t>zajednice ponuditelja.</w:t>
      </w:r>
    </w:p>
    <w:p w14:paraId="650F20DE" w14:textId="77777777" w:rsidR="00EF42AF" w:rsidRDefault="00EF42AF" w:rsidP="008204D6"/>
    <w:p w14:paraId="7743C954" w14:textId="24A91215" w:rsidR="00FA27F5" w:rsidRDefault="00FA27F5" w:rsidP="008204D6">
      <w:r w:rsidRPr="00A47988">
        <w:t>Za dokazivanje uvjeta ekonomske i financijske sposobnosti iz točke 4.2. te tehničke i stručne sposobnosti iz točke 4.3. ove Dokumentacije, zajednica gospodarskih subjekata može se osloniti na sposobnost članova zajednice bez obzira na pravnu prirodu njihova međusobnog odnosa. U tom slučaju zajednica gospodarskih subjekata mora dokazati Naručitelju da će imati na raspolaganju nužne resurse za izvršenje ugovora (odgovarajućim dokazima sposobnosti), sukladno članku 274. ZJN 2016</w:t>
      </w:r>
    </w:p>
    <w:p w14:paraId="05276F66" w14:textId="77777777" w:rsidR="00D2337F" w:rsidRDefault="00D2337F" w:rsidP="008204D6"/>
    <w:p w14:paraId="29CBD8BE" w14:textId="2EECFCC6" w:rsidR="00FA27F5" w:rsidRDefault="00EF42AF" w:rsidP="008204D6">
      <w:r w:rsidRPr="00EF42AF">
        <w:t>Ukoliko se Ponuditelj ili Zajednica gospodarskih subjekata oslanja na sposobnost drugog subjekta, u ponudi dostavlja eESPD pojedinačno za svakog pojedinog drugog subjekta na čiju se sposobnost oslanja. Ukoliko su Ponuditelj ili Zajednica gospodarskih subjekata angažirali podugovaratelja, u ponudi dostavlja eESPD za svakog pojedinog podugovaratelja pojedinačno.</w:t>
      </w:r>
    </w:p>
    <w:p w14:paraId="7E8F82FD" w14:textId="517F8FB7" w:rsidR="00FA27F5" w:rsidRDefault="00FA27F5" w:rsidP="008204D6">
      <w:r w:rsidRPr="00F34211">
        <w:t xml:space="preserve">Zajednica gospodarskih subjekata, uključujući privremena udruženja, koji zajedno sudjeluju u postupku nabave, nužno dostavlja zaseban </w:t>
      </w:r>
      <w:r>
        <w:t>e</w:t>
      </w:r>
      <w:r w:rsidRPr="00F34211">
        <w:t xml:space="preserve">ESPD u kojem su utvrđeni podaci zatraženi na temelju dijelova II. – </w:t>
      </w:r>
      <w:r>
        <w:t>I</w:t>
      </w:r>
      <w:r w:rsidRPr="00F34211">
        <w:t>V. za svaki gospodarski subjekt koji sudjeluje u postupku.</w:t>
      </w:r>
    </w:p>
    <w:p w14:paraId="25B935E0" w14:textId="77777777" w:rsidR="00EF42AF" w:rsidRPr="00F34211" w:rsidRDefault="00EF42AF" w:rsidP="008204D6"/>
    <w:p w14:paraId="62A11E44" w14:textId="755AECA5" w:rsidR="00FA27F5" w:rsidRDefault="00FA27F5" w:rsidP="008204D6">
      <w:r w:rsidRPr="00F34211">
        <w:lastRenderedPageBreak/>
        <w:t>Gospodarski subjekt koji sudjeluje sam</w:t>
      </w:r>
      <w:r>
        <w:t>,</w:t>
      </w:r>
      <w:r w:rsidRPr="00F34211">
        <w:t xml:space="preserve"> kao i zajednica gospodarskih subjekata, koji se oslanjaju na sposobnosti najmanje jednog drugog subjekta mora </w:t>
      </w:r>
      <w:r>
        <w:t>dostaviti</w:t>
      </w:r>
      <w:r w:rsidRPr="00F34211">
        <w:t xml:space="preserve"> njegov </w:t>
      </w:r>
      <w:r>
        <w:t>e</w:t>
      </w:r>
      <w:r w:rsidRPr="00F34211">
        <w:t xml:space="preserve">ESPD zajedno sa zasebnim </w:t>
      </w:r>
      <w:r>
        <w:t>e</w:t>
      </w:r>
      <w:r w:rsidRPr="00F34211">
        <w:t>ESPD-om u kojem su navedeni relevantni podaci (vidjeti Dio II., Odjeljak C) za svaki subjekt na koji se oslanja</w:t>
      </w:r>
    </w:p>
    <w:p w14:paraId="3C357F5C" w14:textId="560F7B39" w:rsidR="00EF42AF" w:rsidRDefault="00EF42AF" w:rsidP="008204D6"/>
    <w:p w14:paraId="66CC16F9" w14:textId="78E208E2" w:rsidR="00EF42AF" w:rsidRDefault="00EF42AF" w:rsidP="00EF42AF">
      <w:r>
        <w:t>Ponuda Zajednice gospodarskih subjekata mora sadržavati podatke za svakog člana Zajednice ponuditelja (naziv i sjedište člana Zajednice ponuditelja, adresa, OIB, broj računa, navod o tome je li član Zajednice gospodarskih subjekata u sustavu PDV-a, adresa za dostavu pošte, adresa e-pošte, kontakt osoba člana Zajednice gospodarskih subjekata, broj telefona i faksa te puno ime i prezime odgovorne osobe člana Zajednice gospodarskih subjekata), kako je određeno u Obrascu Elektroničkog oglasnika javne nabave uz obaveznu naznaku člana Zajednice gospodarskih subjekata koji je ovlašten za komunikaciju s Naručiteljem.</w:t>
      </w:r>
    </w:p>
    <w:p w14:paraId="127BBB38" w14:textId="77777777" w:rsidR="00EF42AF" w:rsidRDefault="00EF42AF" w:rsidP="00EF42AF"/>
    <w:p w14:paraId="2AF728FA" w14:textId="3E9A2CA4" w:rsidR="00EF42AF" w:rsidRDefault="00EF42AF" w:rsidP="008204D6">
      <w:r>
        <w:t>U zajedničkoj ponudi mora biti navedeno koji će dio ugovora izvršavati pojedini član Zajednice gospodarskih subjekata (predmet, količina, vrijednost i postotni dio). Naručitelj će neposredno plaćati svakom članu Zajednice gospodarskih subjekata za onaj dio ugovora koji će on izvršavati, ako Zajednica gospodarskih subjekata ne odredi drugačije.</w:t>
      </w:r>
    </w:p>
    <w:p w14:paraId="330C1C79" w14:textId="75B7AF40" w:rsidR="00EF42AF" w:rsidRDefault="00EF42AF" w:rsidP="008204D6"/>
    <w:p w14:paraId="7920183B" w14:textId="606528F5" w:rsidR="00EF42AF" w:rsidRDefault="00EF42AF" w:rsidP="00EF42AF">
      <w:r>
        <w:t xml:space="preserve">Ako u postupku nabave bude odabrana ponuda Zajednice gospodarskih subjekata, dužna je nakon sklapanja Ugovora o javnoj nabavi u roku određenom u Knjizi 2  Ugovorna dokumentacija, u članku  </w:t>
      </w:r>
      <w:r w:rsidR="006F08C1">
        <w:t xml:space="preserve">3. </w:t>
      </w:r>
      <w:r>
        <w:t>dostaviti određeni pravni oblik u mjeri u kojoj je to potrebno za zadovoljavajuće izvršenje Ugovora (npr. međusobni sporazum, ugovor o poslovnoj suradnji ili slično) iz kojeg mora biti vidljivo koji će dio iz ponude izvoditi (izvršavati) svaki od članova Zajednice gospodarskih subjekata. Navedeni akt mora biti potpisan i ovjeren od svih članova Zajednice gospodarskih subjekata.</w:t>
      </w:r>
    </w:p>
    <w:p w14:paraId="22CB2895" w14:textId="01E1C0E0" w:rsidR="00EF42AF" w:rsidRDefault="00EF42AF" w:rsidP="008204D6">
      <w:r>
        <w:t>Odgovornost za izvršenje ugovora Ponuditelja iz zajedničke ponude je solidarna.</w:t>
      </w:r>
    </w:p>
    <w:p w14:paraId="4CB0FCAF" w14:textId="77777777" w:rsidR="00D2337F" w:rsidRPr="00F34211" w:rsidRDefault="00D2337F" w:rsidP="008204D6"/>
    <w:p w14:paraId="5A13085E" w14:textId="77777777" w:rsidR="00FA27F5" w:rsidRPr="00D146DA" w:rsidRDefault="00FA27F5" w:rsidP="008204D6"/>
    <w:p w14:paraId="1CFE52FA" w14:textId="56156AE7" w:rsidR="00CC5146" w:rsidRPr="008204D6" w:rsidRDefault="006C7832" w:rsidP="008204D6">
      <w:pPr>
        <w:pStyle w:val="Naslov21"/>
      </w:pPr>
      <w:bookmarkStart w:id="229" w:name="_Toc62685332"/>
      <w:r>
        <w:t>Odredbe koje se odnose na podugovaratelje</w:t>
      </w:r>
      <w:bookmarkEnd w:id="229"/>
    </w:p>
    <w:p w14:paraId="57207684" w14:textId="77777777" w:rsidR="000238BF" w:rsidRPr="000238BF" w:rsidRDefault="000238BF" w:rsidP="005257E5">
      <w:pPr>
        <w:tabs>
          <w:tab w:val="num" w:pos="1492"/>
        </w:tabs>
        <w:spacing w:after="120"/>
        <w:ind w:right="-12"/>
        <w:rPr>
          <w:rFonts w:ascii="Calibri" w:hAnsi="Calibri"/>
        </w:rPr>
      </w:pPr>
      <w:r w:rsidRPr="000238BF">
        <w:rPr>
          <w:rFonts w:ascii="Calibri" w:hAnsi="Calibri"/>
        </w:rPr>
        <w:t>Javni naručitelj ne smije zahtijevati od gospodarskih subjekata da dio ugovora o javnoj nabavi daju u podugovor ili da angažiraju određene podugovaratelje niti ih u tome ograničavati, osim ako posebnim propisom ili međunarodnim sporazumom nije drukčije određeno.</w:t>
      </w:r>
    </w:p>
    <w:p w14:paraId="136F7F32" w14:textId="77777777" w:rsidR="000238BF" w:rsidRPr="000238BF" w:rsidRDefault="000238BF" w:rsidP="005257E5">
      <w:pPr>
        <w:tabs>
          <w:tab w:val="num" w:pos="1492"/>
        </w:tabs>
        <w:spacing w:after="120"/>
        <w:ind w:right="-12"/>
        <w:rPr>
          <w:rFonts w:ascii="Calibri" w:hAnsi="Calibri"/>
        </w:rPr>
      </w:pPr>
      <w:r w:rsidRPr="000238BF">
        <w:rPr>
          <w:rFonts w:ascii="Calibri" w:hAnsi="Calibri"/>
        </w:rPr>
        <w:t>Ukoliko Ponuditelj namjerava dati dio ugovora o javnoj nabavi u podugovor jednom ili više podugovaratelja, za svakog podugovaratelja se pojedinačno dokazuje da:</w:t>
      </w:r>
    </w:p>
    <w:p w14:paraId="376F6174" w14:textId="6A9804FE" w:rsidR="000238BF" w:rsidRPr="008204D6" w:rsidRDefault="000238BF" w:rsidP="005257E5">
      <w:pPr>
        <w:pStyle w:val="Odlomakpopisa"/>
        <w:numPr>
          <w:ilvl w:val="0"/>
          <w:numId w:val="114"/>
        </w:numPr>
        <w:spacing w:after="120"/>
        <w:ind w:right="-12"/>
        <w:rPr>
          <w:rFonts w:ascii="Calibri" w:hAnsi="Calibri"/>
        </w:rPr>
      </w:pPr>
      <w:r w:rsidRPr="008204D6">
        <w:rPr>
          <w:rFonts w:ascii="Calibri" w:hAnsi="Calibri"/>
        </w:rPr>
        <w:t>nije u jednoj od situacija zbog koje se gospodarski subjekt isključuje iz postupka javne nabave (osnove za isključenje iz točke 3.1. i 3.2.)</w:t>
      </w:r>
    </w:p>
    <w:p w14:paraId="4443BEA5" w14:textId="77777777" w:rsidR="000238BF" w:rsidRDefault="000238BF" w:rsidP="005257E5">
      <w:pPr>
        <w:tabs>
          <w:tab w:val="num" w:pos="1492"/>
        </w:tabs>
        <w:spacing w:after="120"/>
        <w:ind w:right="-12"/>
        <w:rPr>
          <w:rFonts w:ascii="Calibri" w:hAnsi="Calibri"/>
        </w:rPr>
      </w:pPr>
      <w:r w:rsidRPr="000238BF">
        <w:rPr>
          <w:rFonts w:ascii="Calibri" w:hAnsi="Calibri"/>
        </w:rPr>
        <w:t>Ako naručitelj utvrdi da postoji osnova za isključenje podugovaratelja iz točke 3.1. i 3.2. dokumentacije o nabavi, obvezan je od gospodarskog subjekta zatražiti zamjenu tog podugovaratelja u primjerenom roku, ne kraćem od pet dana.</w:t>
      </w:r>
    </w:p>
    <w:p w14:paraId="5809BE03" w14:textId="4D2CA1B0" w:rsidR="00FA27F5" w:rsidRPr="00F34211" w:rsidRDefault="00FA27F5" w:rsidP="005257E5">
      <w:pPr>
        <w:tabs>
          <w:tab w:val="num" w:pos="1492"/>
        </w:tabs>
        <w:spacing w:after="120"/>
        <w:ind w:right="-12"/>
        <w:rPr>
          <w:rFonts w:ascii="Calibri" w:hAnsi="Calibri"/>
        </w:rPr>
      </w:pPr>
      <w:r w:rsidRPr="00F34211">
        <w:rPr>
          <w:rFonts w:ascii="Calibri" w:hAnsi="Calibri"/>
        </w:rPr>
        <w:t>Gospodarski subjekt koji namjerava dati dio ugovora o javnoj nabavi u podugovor obvezan je u ponudi:</w:t>
      </w:r>
    </w:p>
    <w:p w14:paraId="08CB4EE3" w14:textId="77777777" w:rsidR="00FA27F5" w:rsidRPr="00F34211" w:rsidRDefault="00FA27F5" w:rsidP="005257E5">
      <w:pPr>
        <w:tabs>
          <w:tab w:val="left" w:pos="284"/>
        </w:tabs>
        <w:ind w:left="284" w:right="-12" w:hanging="284"/>
        <w:rPr>
          <w:rFonts w:ascii="Calibri" w:hAnsi="Calibri"/>
        </w:rPr>
      </w:pPr>
      <w:r w:rsidRPr="00F34211">
        <w:rPr>
          <w:rFonts w:ascii="Calibri" w:hAnsi="Calibri"/>
        </w:rPr>
        <w:t>1.</w:t>
      </w:r>
      <w:r w:rsidRPr="00F34211">
        <w:rPr>
          <w:rFonts w:ascii="Calibri" w:hAnsi="Calibri"/>
        </w:rPr>
        <w:tab/>
        <w:t>navesti koji dio ugovora namjerava dati u podugovor (predmet ili količina, vrijednost ili postotni udio),</w:t>
      </w:r>
    </w:p>
    <w:p w14:paraId="7A9E0D1D" w14:textId="77777777" w:rsidR="00FA27F5" w:rsidRPr="00F34211" w:rsidRDefault="00FA27F5" w:rsidP="005257E5">
      <w:pPr>
        <w:tabs>
          <w:tab w:val="left" w:pos="284"/>
        </w:tabs>
        <w:ind w:left="284" w:right="-12" w:hanging="284"/>
        <w:rPr>
          <w:rFonts w:ascii="Calibri" w:hAnsi="Calibri"/>
        </w:rPr>
      </w:pPr>
      <w:r w:rsidRPr="00F34211">
        <w:rPr>
          <w:rFonts w:ascii="Calibri" w:hAnsi="Calibri"/>
        </w:rPr>
        <w:t>2.</w:t>
      </w:r>
      <w:r w:rsidRPr="00F34211">
        <w:rPr>
          <w:rFonts w:ascii="Calibri" w:hAnsi="Calibri"/>
        </w:rPr>
        <w:tab/>
        <w:t>navesti podatke o podugovarateljima (naziv ili tvrtka, sjedište, OIB ili nacionalni identifikacijski broj, broj računa, zakonski zastupnici podugovratelja),</w:t>
      </w:r>
    </w:p>
    <w:p w14:paraId="1C6A09A6" w14:textId="04507E54" w:rsidR="00FA27F5" w:rsidRDefault="00FA27F5" w:rsidP="005257E5">
      <w:pPr>
        <w:tabs>
          <w:tab w:val="left" w:pos="284"/>
        </w:tabs>
        <w:spacing w:after="120"/>
        <w:ind w:left="284" w:right="-12" w:hanging="284"/>
        <w:rPr>
          <w:rFonts w:ascii="Calibri" w:hAnsi="Calibri"/>
        </w:rPr>
      </w:pPr>
      <w:r w:rsidRPr="00F34211">
        <w:rPr>
          <w:rFonts w:ascii="Calibri" w:hAnsi="Calibri"/>
        </w:rPr>
        <w:t>3.</w:t>
      </w:r>
      <w:r w:rsidRPr="00F34211">
        <w:rPr>
          <w:rFonts w:ascii="Calibri" w:hAnsi="Calibri"/>
        </w:rPr>
        <w:tab/>
        <w:t xml:space="preserve">dostaviti </w:t>
      </w:r>
      <w:r>
        <w:rPr>
          <w:rFonts w:ascii="Calibri" w:hAnsi="Calibri"/>
        </w:rPr>
        <w:t>e</w:t>
      </w:r>
      <w:r w:rsidRPr="00F34211">
        <w:rPr>
          <w:rFonts w:ascii="Calibri" w:hAnsi="Calibri"/>
        </w:rPr>
        <w:t xml:space="preserve">ESPD za </w:t>
      </w:r>
      <w:r w:rsidR="000238BF">
        <w:rPr>
          <w:rFonts w:ascii="Calibri" w:hAnsi="Calibri"/>
        </w:rPr>
        <w:t xml:space="preserve">svakog </w:t>
      </w:r>
      <w:r w:rsidRPr="00F34211">
        <w:rPr>
          <w:rFonts w:ascii="Calibri" w:hAnsi="Calibri"/>
        </w:rPr>
        <w:t>podugovaratelja.</w:t>
      </w:r>
    </w:p>
    <w:p w14:paraId="1F0B1E01" w14:textId="77777777" w:rsidR="00D2337F" w:rsidRPr="00F34211" w:rsidRDefault="00D2337F" w:rsidP="005257E5">
      <w:pPr>
        <w:tabs>
          <w:tab w:val="left" w:pos="284"/>
        </w:tabs>
        <w:spacing w:after="120"/>
        <w:ind w:left="284" w:right="-12" w:hanging="284"/>
        <w:rPr>
          <w:rFonts w:ascii="Calibri" w:hAnsi="Calibri"/>
        </w:rPr>
      </w:pPr>
    </w:p>
    <w:p w14:paraId="2B00DF60" w14:textId="77777777" w:rsidR="00FA27F5" w:rsidRPr="00F34211" w:rsidRDefault="00FA27F5" w:rsidP="005257E5">
      <w:pPr>
        <w:autoSpaceDE w:val="0"/>
        <w:autoSpaceDN w:val="0"/>
        <w:adjustRightInd w:val="0"/>
        <w:spacing w:after="120"/>
        <w:ind w:right="-12"/>
        <w:rPr>
          <w:rFonts w:ascii="Calibri" w:hAnsi="Calibri"/>
        </w:rPr>
      </w:pPr>
      <w:r w:rsidRPr="00F34211">
        <w:rPr>
          <w:rFonts w:ascii="Calibri" w:hAnsi="Calibri"/>
        </w:rPr>
        <w:t xml:space="preserve">Navedeni podaci o podugovoratelju/ima će biti obvezni sastojci ugovora o javnoj nabavi. </w:t>
      </w:r>
    </w:p>
    <w:p w14:paraId="5B8636F2" w14:textId="77777777" w:rsidR="00FA27F5" w:rsidRPr="00F34211" w:rsidRDefault="00FA27F5" w:rsidP="005257E5">
      <w:pPr>
        <w:autoSpaceDE w:val="0"/>
        <w:autoSpaceDN w:val="0"/>
        <w:adjustRightInd w:val="0"/>
        <w:spacing w:after="120"/>
        <w:ind w:right="-12"/>
        <w:rPr>
          <w:rFonts w:ascii="Calibri" w:hAnsi="Calibri"/>
        </w:rPr>
      </w:pPr>
      <w:r w:rsidRPr="00F34211">
        <w:rPr>
          <w:rFonts w:ascii="Calibri" w:hAnsi="Calibri"/>
        </w:rPr>
        <w:t xml:space="preserve">Sudjelovanje podugovaratelja ne utječe na odgovornost ugovaratelja za izvršenje ugovora o javnoj nabavi. </w:t>
      </w:r>
    </w:p>
    <w:p w14:paraId="46F6D049" w14:textId="77777777" w:rsidR="00FA27F5" w:rsidRDefault="00FA27F5" w:rsidP="005257E5">
      <w:pPr>
        <w:autoSpaceDE w:val="0"/>
        <w:autoSpaceDN w:val="0"/>
        <w:adjustRightInd w:val="0"/>
        <w:spacing w:after="120"/>
        <w:ind w:right="-12"/>
        <w:rPr>
          <w:rFonts w:ascii="Calibri" w:hAnsi="Calibri"/>
        </w:rPr>
      </w:pPr>
      <w:r w:rsidRPr="00F34211">
        <w:rPr>
          <w:rFonts w:ascii="Calibri" w:hAnsi="Calibri"/>
        </w:rPr>
        <w:lastRenderedPageBreak/>
        <w:t xml:space="preserve">Ako se dio ugovora o javnoj nabavi daje u podugovor, tada za dio ugovora koji je isti izvršio, </w:t>
      </w:r>
      <w:r>
        <w:rPr>
          <w:rFonts w:ascii="Calibri" w:hAnsi="Calibri"/>
        </w:rPr>
        <w:t>n</w:t>
      </w:r>
      <w:r w:rsidRPr="00F34211">
        <w:rPr>
          <w:rFonts w:ascii="Calibri" w:hAnsi="Calibri"/>
        </w:rPr>
        <w:t>aručitelj neposredno plaća podugovaratelju (osim ako ugovaratelj dokaže da su obveze prema podugovaratelju za taj dio ugovora već podmirene). Ugovaratelj mora svom računu ili situaciji priložiti račune ili situacije svojih podugovaratelja koje je prethodno potvrdio.</w:t>
      </w:r>
    </w:p>
    <w:p w14:paraId="05A1495B" w14:textId="1BCBE081" w:rsidR="00FA27F5" w:rsidRPr="00F34211" w:rsidRDefault="000238BF" w:rsidP="005257E5">
      <w:pPr>
        <w:tabs>
          <w:tab w:val="num" w:pos="1492"/>
        </w:tabs>
        <w:spacing w:after="120"/>
        <w:ind w:right="-12"/>
        <w:rPr>
          <w:rFonts w:ascii="Calibri" w:hAnsi="Calibri"/>
        </w:rPr>
      </w:pPr>
      <w:r>
        <w:rPr>
          <w:rFonts w:ascii="Calibri" w:hAnsi="Calibri"/>
        </w:rPr>
        <w:t xml:space="preserve">Odabrani ponuditelj </w:t>
      </w:r>
      <w:r w:rsidR="00FA27F5" w:rsidRPr="00F34211">
        <w:rPr>
          <w:rFonts w:ascii="Calibri" w:hAnsi="Calibri"/>
        </w:rPr>
        <w:t xml:space="preserve"> može tijekom izvršenja ugovora o javnoj nabavi od </w:t>
      </w:r>
      <w:r w:rsidR="00FA27F5">
        <w:rPr>
          <w:rFonts w:ascii="Calibri" w:hAnsi="Calibri"/>
        </w:rPr>
        <w:t>n</w:t>
      </w:r>
      <w:r w:rsidR="00FA27F5" w:rsidRPr="00F34211">
        <w:rPr>
          <w:rFonts w:ascii="Calibri" w:hAnsi="Calibri"/>
        </w:rPr>
        <w:t>aručitelja zahtijevati:</w:t>
      </w:r>
    </w:p>
    <w:p w14:paraId="1787CA74" w14:textId="77777777" w:rsidR="00FA27F5" w:rsidRPr="00F34211" w:rsidRDefault="00FA27F5" w:rsidP="005257E5">
      <w:pPr>
        <w:ind w:left="284" w:right="-12" w:hanging="284"/>
        <w:rPr>
          <w:rFonts w:ascii="Calibri" w:hAnsi="Calibri"/>
        </w:rPr>
      </w:pPr>
      <w:r w:rsidRPr="00F34211">
        <w:rPr>
          <w:rFonts w:ascii="Calibri" w:hAnsi="Calibri"/>
        </w:rPr>
        <w:t xml:space="preserve">- </w:t>
      </w:r>
      <w:r w:rsidRPr="00F34211">
        <w:rPr>
          <w:rFonts w:ascii="Calibri" w:hAnsi="Calibri"/>
        </w:rPr>
        <w:tab/>
        <w:t>promjenu podugovaratelja za onaj dio ugovora o javnoj nabavi koji je prethodno dao u podugovor,</w:t>
      </w:r>
    </w:p>
    <w:p w14:paraId="4F6E85ED" w14:textId="77777777" w:rsidR="00FA27F5" w:rsidRPr="00F34211" w:rsidRDefault="00FA27F5" w:rsidP="005257E5">
      <w:pPr>
        <w:ind w:left="284" w:right="-12" w:hanging="284"/>
        <w:rPr>
          <w:rFonts w:ascii="Calibri" w:hAnsi="Calibri"/>
        </w:rPr>
      </w:pPr>
      <w:r w:rsidRPr="00F34211">
        <w:rPr>
          <w:rFonts w:ascii="Calibri" w:hAnsi="Calibri"/>
        </w:rPr>
        <w:t>-</w:t>
      </w:r>
      <w:r w:rsidRPr="00F34211">
        <w:rPr>
          <w:rFonts w:ascii="Calibri" w:hAnsi="Calibri"/>
        </w:rPr>
        <w:tab/>
        <w:t>uvođenje jednog ili više novih podugovaratelja čiji ukupni udio ne smije prijeći 30% vrijednosti ugovora o javnoj nabavi bez poreza na dodanu vrijednost, neovisno o tome je li prethodno dao dio ugovora o javnoj nabavi u podugovor ili ne,</w:t>
      </w:r>
    </w:p>
    <w:p w14:paraId="5E14C15E" w14:textId="77777777" w:rsidR="00FA27F5" w:rsidRPr="00F34211" w:rsidRDefault="00FA27F5" w:rsidP="005257E5">
      <w:pPr>
        <w:spacing w:after="120"/>
        <w:ind w:left="284" w:right="-12" w:hanging="284"/>
        <w:rPr>
          <w:rFonts w:ascii="Calibri" w:hAnsi="Calibri"/>
        </w:rPr>
      </w:pPr>
      <w:r w:rsidRPr="00F34211">
        <w:rPr>
          <w:rFonts w:ascii="Calibri" w:hAnsi="Calibri"/>
        </w:rPr>
        <w:t>-</w:t>
      </w:r>
      <w:r w:rsidRPr="00F34211">
        <w:rPr>
          <w:rFonts w:ascii="Calibri" w:hAnsi="Calibri"/>
        </w:rPr>
        <w:tab/>
        <w:t>preuzimanje izvršenja dijela ugovora o javnoj nabavi koji je prethodno dao u podugovor.</w:t>
      </w:r>
    </w:p>
    <w:p w14:paraId="7A8C86E7" w14:textId="77777777" w:rsidR="000238BF" w:rsidRDefault="000238BF" w:rsidP="005257E5">
      <w:pPr>
        <w:autoSpaceDE w:val="0"/>
        <w:autoSpaceDN w:val="0"/>
        <w:adjustRightInd w:val="0"/>
        <w:spacing w:after="120"/>
        <w:ind w:right="-12"/>
        <w:rPr>
          <w:rFonts w:ascii="Calibri" w:hAnsi="Calibri"/>
        </w:rPr>
      </w:pPr>
      <w:r w:rsidRPr="000238BF">
        <w:rPr>
          <w:rFonts w:ascii="Calibri" w:hAnsi="Calibri"/>
        </w:rPr>
        <w:t>Ako se nakon sklapanja ugovora o javnoj nabavi mijenja podugovaratelj ili se uvode jedan ili više novih podugovaratelja, pod uvjetom da je Naručitelj pristao na to, odabrani podugovaratelj uz Zahtjev za promjenom ili uvođenjem novih podugovaratelja, mora dostaviti sljedeće podatke za novoga podugovaratelja: podatke o predmetu, količini, vrijednosti podugovora i postotni dio ugovora koji se daje u podugovor, te podatke o predloženom podugovaratelju (naziv ili tvrtka, sjedište, OIB ili nacionalni identifikacijski broj prema zemlji sjedišta podugovaratelja, broj računa, zakonski zastupnici podugovaratelja), te eESPD obrazac.</w:t>
      </w:r>
    </w:p>
    <w:p w14:paraId="25F2D86B" w14:textId="77777777" w:rsidR="00FA27F5" w:rsidRPr="00F34211" w:rsidRDefault="00FA27F5" w:rsidP="005257E5">
      <w:pPr>
        <w:autoSpaceDE w:val="0"/>
        <w:autoSpaceDN w:val="0"/>
        <w:adjustRightInd w:val="0"/>
        <w:spacing w:after="120"/>
        <w:ind w:right="-12"/>
        <w:rPr>
          <w:rFonts w:ascii="Calibri" w:hAnsi="Calibri"/>
        </w:rPr>
      </w:pPr>
      <w:r w:rsidRPr="00F34211">
        <w:rPr>
          <w:rFonts w:ascii="Calibri" w:hAnsi="Calibri"/>
        </w:rPr>
        <w:t>Naručitelj neće odobriti zahtjev ugovaratelja:</w:t>
      </w:r>
    </w:p>
    <w:p w14:paraId="7065382A" w14:textId="77777777" w:rsidR="00FA27F5" w:rsidRPr="00F34211" w:rsidRDefault="00FA27F5" w:rsidP="005257E5">
      <w:pPr>
        <w:pStyle w:val="Odlomakpopisa"/>
        <w:numPr>
          <w:ilvl w:val="0"/>
          <w:numId w:val="6"/>
        </w:numPr>
        <w:ind w:right="-12"/>
      </w:pPr>
      <w:r w:rsidRPr="00F34211">
        <w:t>u slučaju promjene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w:t>
      </w:r>
    </w:p>
    <w:p w14:paraId="7628A568" w14:textId="2683025F" w:rsidR="00FA27F5" w:rsidRDefault="00FA27F5" w:rsidP="005257E5">
      <w:pPr>
        <w:pStyle w:val="Odlomakpopisa"/>
        <w:numPr>
          <w:ilvl w:val="0"/>
          <w:numId w:val="6"/>
        </w:numPr>
        <w:ind w:right="-12"/>
      </w:pPr>
      <w:r w:rsidRPr="00F34211">
        <w:t xml:space="preserve">u slučaju preuzimanja izvršenja dijela ugovora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 </w:t>
      </w:r>
    </w:p>
    <w:p w14:paraId="0AFEB90D" w14:textId="77777777" w:rsidR="000238BF" w:rsidRPr="00F34211" w:rsidRDefault="000238BF" w:rsidP="008204D6">
      <w:pPr>
        <w:pStyle w:val="Odlomakpopisa"/>
        <w:numPr>
          <w:ilvl w:val="0"/>
          <w:numId w:val="0"/>
        </w:numPr>
        <w:ind w:left="720"/>
      </w:pPr>
    </w:p>
    <w:p w14:paraId="627E568F" w14:textId="77777777" w:rsidR="00D2337F" w:rsidRPr="00D2337F" w:rsidRDefault="00FA27F5" w:rsidP="00FA27F5">
      <w:pPr>
        <w:autoSpaceDE w:val="0"/>
        <w:autoSpaceDN w:val="0"/>
        <w:adjustRightInd w:val="0"/>
        <w:spacing w:after="120"/>
        <w:ind w:right="272"/>
        <w:rPr>
          <w:rFonts w:ascii="Calibri" w:hAnsi="Calibri"/>
          <w:b/>
        </w:rPr>
      </w:pPr>
      <w:r w:rsidRPr="00D2337F">
        <w:rPr>
          <w:rFonts w:ascii="Calibri" w:hAnsi="Calibri" w:cs="ArialMT"/>
          <w:b/>
          <w:color w:val="000000"/>
        </w:rPr>
        <w:t xml:space="preserve">Sve odredbe točke 3 i 4.1. </w:t>
      </w:r>
      <w:r w:rsidRPr="00D2337F">
        <w:rPr>
          <w:rFonts w:ascii="Calibri" w:hAnsi="Calibri" w:cs="ArialMT"/>
          <w:b/>
          <w:color w:val="3366FF"/>
        </w:rPr>
        <w:t xml:space="preserve"> </w:t>
      </w:r>
      <w:r w:rsidRPr="00D2337F">
        <w:rPr>
          <w:rFonts w:ascii="Calibri" w:hAnsi="Calibri"/>
          <w:b/>
          <w:color w:val="000000"/>
        </w:rPr>
        <w:t xml:space="preserve">odnose </w:t>
      </w:r>
      <w:r w:rsidRPr="00D2337F">
        <w:rPr>
          <w:rFonts w:ascii="Calibri" w:hAnsi="Calibri"/>
          <w:b/>
        </w:rPr>
        <w:t xml:space="preserve">se i na podugovaratelje. </w:t>
      </w:r>
    </w:p>
    <w:p w14:paraId="105E7441" w14:textId="791CD758" w:rsidR="00FA27F5" w:rsidRPr="00F34211" w:rsidRDefault="00FA27F5" w:rsidP="005257E5">
      <w:pPr>
        <w:autoSpaceDE w:val="0"/>
        <w:autoSpaceDN w:val="0"/>
        <w:adjustRightInd w:val="0"/>
        <w:spacing w:after="120"/>
        <w:ind w:right="-12"/>
        <w:rPr>
          <w:rFonts w:ascii="Calibri" w:hAnsi="Calibri" w:cs="ArialMT"/>
        </w:rPr>
      </w:pPr>
      <w:r w:rsidRPr="00F34211">
        <w:rPr>
          <w:rFonts w:ascii="Calibri" w:hAnsi="Calibri"/>
        </w:rPr>
        <w:t xml:space="preserve">Ako </w:t>
      </w:r>
      <w:r>
        <w:rPr>
          <w:rFonts w:ascii="Calibri" w:hAnsi="Calibri"/>
        </w:rPr>
        <w:t>n</w:t>
      </w:r>
      <w:r w:rsidRPr="00F34211">
        <w:rPr>
          <w:rFonts w:ascii="Calibri" w:hAnsi="Calibri"/>
        </w:rPr>
        <w:t>aručitelj utvrdi da postoji osnova za isključenje podugovaratelja</w:t>
      </w:r>
      <w:r>
        <w:rPr>
          <w:rFonts w:ascii="Calibri" w:hAnsi="Calibri"/>
        </w:rPr>
        <w:t xml:space="preserve"> ili ne ispunjava uvjet </w:t>
      </w:r>
      <w:r w:rsidRPr="00D2337F">
        <w:rPr>
          <w:rFonts w:ascii="Calibri" w:hAnsi="Calibri"/>
        </w:rPr>
        <w:t xml:space="preserve">iz </w:t>
      </w:r>
      <w:r w:rsidRPr="00D2337F">
        <w:rPr>
          <w:rFonts w:ascii="Calibri" w:hAnsi="Calibri" w:cs="ArialMT"/>
        </w:rPr>
        <w:t>točke 4.1.</w:t>
      </w:r>
      <w:r w:rsidRPr="00D2337F">
        <w:rPr>
          <w:rFonts w:ascii="Calibri" w:hAnsi="Calibri"/>
        </w:rPr>
        <w:t xml:space="preserve">, zatražiti </w:t>
      </w:r>
      <w:r w:rsidRPr="00F34211">
        <w:rPr>
          <w:rFonts w:ascii="Calibri" w:hAnsi="Calibri"/>
        </w:rPr>
        <w:t>će od gospodarskog subjekta zamjenu tog podugovaratelja u primjernom roku, ne kraćem od 5 dana</w:t>
      </w:r>
      <w:r w:rsidRPr="00F34211">
        <w:rPr>
          <w:rFonts w:ascii="Calibri" w:hAnsi="Calibri" w:cs="ArialMT"/>
        </w:rPr>
        <w:t>.</w:t>
      </w:r>
    </w:p>
    <w:p w14:paraId="129EA3A1" w14:textId="24859DDF" w:rsidR="00FA27F5" w:rsidRDefault="00FA27F5" w:rsidP="005257E5">
      <w:pPr>
        <w:spacing w:before="120"/>
        <w:ind w:right="-12"/>
      </w:pPr>
      <w:r w:rsidRPr="00F34211">
        <w:t>Gospodarski subjekt koji namjerava dati bilo koji dio ugovora u podugovor trećim osobama</w:t>
      </w:r>
      <w:r w:rsidRPr="00F34211">
        <w:rPr>
          <w:b/>
        </w:rPr>
        <w:t xml:space="preserve"> </w:t>
      </w:r>
      <w:r w:rsidRPr="00F34211">
        <w:t xml:space="preserve">mora </w:t>
      </w:r>
      <w:r>
        <w:t xml:space="preserve">dostaviti </w:t>
      </w:r>
      <w:r w:rsidRPr="00F34211">
        <w:t xml:space="preserve"> njegov </w:t>
      </w:r>
      <w:r>
        <w:t>e</w:t>
      </w:r>
      <w:r w:rsidRPr="00F34211">
        <w:t xml:space="preserve">ESPD zajedno sa </w:t>
      </w:r>
      <w:r w:rsidRPr="00F34211">
        <w:rPr>
          <w:b/>
        </w:rPr>
        <w:t>zasebnim</w:t>
      </w:r>
      <w:r w:rsidRPr="00F34211">
        <w:t xml:space="preserve"> </w:t>
      </w:r>
      <w:r>
        <w:t>e</w:t>
      </w:r>
      <w:r w:rsidRPr="00F34211">
        <w:t xml:space="preserve">ESPD-om u kojem su navedeni relevantni podaci (vidjeti Dio II., Odjeljak D) za </w:t>
      </w:r>
      <w:r w:rsidRPr="00F34211">
        <w:rPr>
          <w:b/>
        </w:rPr>
        <w:t>svakog podugovaratelja na čije se sposobnosti gospodarski subjekt ne oslanja</w:t>
      </w:r>
      <w:r w:rsidRPr="00F34211">
        <w:t>.</w:t>
      </w:r>
    </w:p>
    <w:p w14:paraId="350647C8" w14:textId="1B657D9D" w:rsidR="00654B86" w:rsidRDefault="00654B86" w:rsidP="00FA27F5">
      <w:pPr>
        <w:spacing w:before="120"/>
        <w:ind w:right="272"/>
      </w:pPr>
    </w:p>
    <w:p w14:paraId="1F90B439" w14:textId="1C23DEC9" w:rsidR="00654B86" w:rsidRDefault="00654B86" w:rsidP="00FA27F5">
      <w:pPr>
        <w:spacing w:before="120"/>
        <w:ind w:right="272"/>
      </w:pPr>
    </w:p>
    <w:p w14:paraId="272677F9" w14:textId="19B8EC6B" w:rsidR="00654B86" w:rsidRDefault="00654B86" w:rsidP="00FA27F5">
      <w:pPr>
        <w:spacing w:before="120"/>
        <w:ind w:right="272"/>
      </w:pPr>
    </w:p>
    <w:p w14:paraId="665280BD" w14:textId="3EFB3CB5" w:rsidR="00654B86" w:rsidRDefault="00654B86" w:rsidP="00FA27F5">
      <w:pPr>
        <w:spacing w:before="120"/>
        <w:ind w:right="272"/>
      </w:pPr>
    </w:p>
    <w:p w14:paraId="4754C930" w14:textId="77777777" w:rsidR="00065119" w:rsidRDefault="00065119" w:rsidP="00FA27F5">
      <w:pPr>
        <w:spacing w:before="120"/>
        <w:ind w:right="272"/>
      </w:pPr>
    </w:p>
    <w:p w14:paraId="3DA315D2" w14:textId="00863DB8" w:rsidR="00654B86" w:rsidRDefault="00654B86" w:rsidP="00FA27F5">
      <w:pPr>
        <w:spacing w:before="120"/>
        <w:ind w:right="272"/>
      </w:pPr>
    </w:p>
    <w:p w14:paraId="38FA7910" w14:textId="338994DE" w:rsidR="00654B86" w:rsidRDefault="00654B86" w:rsidP="00FA27F5">
      <w:pPr>
        <w:spacing w:before="120"/>
        <w:ind w:right="272"/>
      </w:pPr>
    </w:p>
    <w:p w14:paraId="4020CE68" w14:textId="46B06082" w:rsidR="00654B86" w:rsidRDefault="00654B86" w:rsidP="00FA27F5">
      <w:pPr>
        <w:spacing w:before="120"/>
        <w:ind w:right="272"/>
      </w:pPr>
    </w:p>
    <w:p w14:paraId="777336C9" w14:textId="77777777" w:rsidR="00654B86" w:rsidRDefault="00654B86" w:rsidP="00FA27F5">
      <w:pPr>
        <w:spacing w:before="120"/>
        <w:ind w:right="272"/>
      </w:pPr>
    </w:p>
    <w:p w14:paraId="4567144F" w14:textId="1640C3AA" w:rsidR="00D43B68" w:rsidRDefault="00D43B68" w:rsidP="00FA27F5">
      <w:pPr>
        <w:spacing w:before="120"/>
        <w:ind w:right="272"/>
      </w:pPr>
    </w:p>
    <w:p w14:paraId="512BC673" w14:textId="260159BA" w:rsidR="00D92528" w:rsidRDefault="00D92528" w:rsidP="008204D6">
      <w:pPr>
        <w:pStyle w:val="Naslov21"/>
      </w:pPr>
      <w:bookmarkStart w:id="230" w:name="_Toc62685333"/>
      <w:r w:rsidRPr="008204D6">
        <w:lastRenderedPageBreak/>
        <w:t>Vrsta, sredstvo i uvjeti jamstva</w:t>
      </w:r>
      <w:bookmarkEnd w:id="230"/>
    </w:p>
    <w:p w14:paraId="02D9A85C" w14:textId="77777777" w:rsidR="00D92528" w:rsidRDefault="00D92528" w:rsidP="00D92528">
      <w:r>
        <w:t>Naručitelj zahtijeva dostavu sljedećih jamstava:</w:t>
      </w:r>
    </w:p>
    <w:p w14:paraId="731C7130" w14:textId="77777777" w:rsidR="00D92528" w:rsidRDefault="00D92528" w:rsidP="00D92528">
      <w:r>
        <w:t>•</w:t>
      </w:r>
      <w:r>
        <w:tab/>
        <w:t>Jamstvo za ozbiljnost ponude – u roku za dostavu ponude, prema točki 7.6.1 ove Knjige 1,</w:t>
      </w:r>
    </w:p>
    <w:p w14:paraId="252F3F3E" w14:textId="3E92F970" w:rsidR="00D92528" w:rsidRDefault="00D92528" w:rsidP="00D92528">
      <w:r>
        <w:t>•</w:t>
      </w:r>
      <w:r>
        <w:tab/>
        <w:t>Jamstvo za uredno ispunjenje ugovora – nakon potpisa ugovora, sukladno članku 5. Ugovora,</w:t>
      </w:r>
    </w:p>
    <w:p w14:paraId="1CDC0220" w14:textId="1FEC3F69" w:rsidR="00D92528" w:rsidRDefault="00D92528" w:rsidP="008204D6">
      <w:r>
        <w:t>•</w:t>
      </w:r>
      <w:r>
        <w:tab/>
        <w:t>Jamstvo za otklanjanje nedostataka u jamstvenom roku – prije primopredaje radova, sukladno</w:t>
      </w:r>
      <w:r w:rsidR="00346ADE">
        <w:t xml:space="preserve"> članku 5</w:t>
      </w:r>
      <w:r>
        <w:t xml:space="preserve">. Ugovora, </w:t>
      </w:r>
    </w:p>
    <w:p w14:paraId="15E8281F" w14:textId="77777777" w:rsidR="00D92528" w:rsidRPr="008204D6" w:rsidRDefault="00D92528" w:rsidP="008204D6"/>
    <w:p w14:paraId="1768F7A1" w14:textId="77777777" w:rsidR="00D92528" w:rsidRPr="00404AFA" w:rsidRDefault="00D92528" w:rsidP="008204D6">
      <w:pPr>
        <w:pStyle w:val="Naslov211"/>
        <w:tabs>
          <w:tab w:val="clear" w:pos="1855"/>
          <w:tab w:val="num" w:pos="1440"/>
        </w:tabs>
        <w:ind w:left="1225" w:hanging="505"/>
        <w:outlineLvl w:val="2"/>
      </w:pPr>
      <w:r w:rsidRPr="00404AFA">
        <w:t>Jamstvo za ozbiljnost ponude</w:t>
      </w:r>
    </w:p>
    <w:p w14:paraId="1BD3DB6D" w14:textId="77777777" w:rsidR="00D92528" w:rsidRPr="00D92528" w:rsidRDefault="00D92528" w:rsidP="005257E5">
      <w:pPr>
        <w:spacing w:after="120"/>
        <w:ind w:right="-12"/>
        <w:rPr>
          <w:rFonts w:ascii="Calibri" w:hAnsi="Calibri" w:cs="Calibri"/>
        </w:rPr>
      </w:pPr>
      <w:r w:rsidRPr="00D92528">
        <w:rPr>
          <w:rFonts w:ascii="Calibri" w:hAnsi="Calibri" w:cs="Calibri"/>
        </w:rPr>
        <w:t xml:space="preserve">Ponuditelj je obvezan uz ponudu dostaviti jamstvo za ozbiljnost ponude </w:t>
      </w:r>
      <w:r w:rsidRPr="00D92528">
        <w:rPr>
          <w:rFonts w:cstheme="minorHAnsi"/>
        </w:rPr>
        <w:t>u skladu s člankom 214. ZJN 2016. Svi slučajevi za koje se jamstvo odnosi, a sukladno ZJN 2016 moraju biti izričito navedeni u dostavljenoj garanciji (garancija mora biti naplativa u svim tim predviđenim slučajevima)</w:t>
      </w:r>
      <w:r w:rsidRPr="00D92528">
        <w:rPr>
          <w:rFonts w:ascii="Calibri" w:hAnsi="Calibri" w:cs="Calibri"/>
        </w:rPr>
        <w:t xml:space="preserve">. </w:t>
      </w:r>
    </w:p>
    <w:p w14:paraId="39C00C00" w14:textId="79E72F53" w:rsidR="00404AFA" w:rsidRPr="00404AFA" w:rsidRDefault="00D92528" w:rsidP="005257E5">
      <w:pPr>
        <w:spacing w:after="120"/>
        <w:ind w:right="-12"/>
        <w:rPr>
          <w:rFonts w:ascii="Calibri" w:hAnsi="Calibri" w:cs="Calibri"/>
        </w:rPr>
      </w:pPr>
      <w:r w:rsidRPr="00D92528">
        <w:rPr>
          <w:rFonts w:ascii="Calibri" w:hAnsi="Calibri" w:cs="Calibri"/>
        </w:rPr>
        <w:t xml:space="preserve">Jamstvo za ozbiljnost ponude daje se na iznos od </w:t>
      </w:r>
      <w:r w:rsidRPr="00D92528">
        <w:rPr>
          <w:rFonts w:ascii="Calibri" w:hAnsi="Calibri" w:cs="Calibri"/>
          <w:b/>
          <w:bCs/>
        </w:rPr>
        <w:t>385.000,00 kuna</w:t>
      </w:r>
      <w:r w:rsidR="00404AFA">
        <w:rPr>
          <w:rFonts w:ascii="Calibri" w:hAnsi="Calibri" w:cs="Calibri"/>
        </w:rPr>
        <w:t xml:space="preserve">, </w:t>
      </w:r>
      <w:r w:rsidR="00404AFA" w:rsidRPr="00404AFA">
        <w:rPr>
          <w:rFonts w:ascii="Calibri" w:hAnsi="Calibri" w:cs="Calibri"/>
        </w:rPr>
        <w:t>u jednom od navedenih oblika:</w:t>
      </w:r>
    </w:p>
    <w:p w14:paraId="17991F4A" w14:textId="77777777" w:rsidR="00404AFA" w:rsidRPr="00404AFA" w:rsidRDefault="00404AFA" w:rsidP="005257E5">
      <w:pPr>
        <w:spacing w:after="120"/>
        <w:ind w:right="-12"/>
        <w:rPr>
          <w:rFonts w:ascii="Calibri" w:hAnsi="Calibri" w:cs="Calibri"/>
        </w:rPr>
      </w:pPr>
      <w:r w:rsidRPr="00404AFA">
        <w:rPr>
          <w:rFonts w:ascii="Calibri" w:hAnsi="Calibri" w:cs="Calibri"/>
        </w:rPr>
        <w:t>•</w:t>
      </w:r>
      <w:r w:rsidRPr="00404AFA">
        <w:rPr>
          <w:rFonts w:ascii="Calibri" w:hAnsi="Calibri" w:cs="Calibri"/>
        </w:rPr>
        <w:tab/>
        <w:t xml:space="preserve">izvornog bankovnog jamstva/garancije koje mora biti ''bezuvjetno'', „neopozivo“, na ''prvi poziv'' i ''bez prigovora'', </w:t>
      </w:r>
    </w:p>
    <w:p w14:paraId="04756E0E" w14:textId="685211B4" w:rsidR="00404AFA" w:rsidRPr="00D92528" w:rsidRDefault="00404AFA" w:rsidP="005257E5">
      <w:pPr>
        <w:spacing w:after="120"/>
        <w:ind w:right="-12"/>
        <w:rPr>
          <w:rFonts w:ascii="Calibri" w:hAnsi="Calibri" w:cs="Calibri"/>
        </w:rPr>
      </w:pPr>
      <w:r w:rsidRPr="00404AFA">
        <w:rPr>
          <w:rFonts w:ascii="Calibri" w:hAnsi="Calibri" w:cs="Calibri"/>
        </w:rPr>
        <w:t>•</w:t>
      </w:r>
      <w:r w:rsidRPr="00404AFA">
        <w:rPr>
          <w:rFonts w:ascii="Calibri" w:hAnsi="Calibri" w:cs="Calibri"/>
        </w:rPr>
        <w:tab/>
        <w:t>novčanog pologa koji se uplaćuje na račun Naručitelja</w:t>
      </w:r>
    </w:p>
    <w:p w14:paraId="6BBE39A6" w14:textId="77777777" w:rsidR="00D92528" w:rsidRPr="00D92528" w:rsidRDefault="00D92528" w:rsidP="005257E5">
      <w:pPr>
        <w:spacing w:line="220" w:lineRule="atLeast"/>
        <w:ind w:right="-12"/>
        <w:rPr>
          <w:rFonts w:eastAsia="Calibri" w:cstheme="minorHAnsi"/>
        </w:rPr>
      </w:pPr>
      <w:r w:rsidRPr="00D92528">
        <w:rPr>
          <w:rFonts w:eastAsia="Calibri" w:cstheme="minorHAnsi"/>
        </w:rPr>
        <w:t>Ukoliko ponuditelj dostavlja jamstvo u obliku bankarske garancije, u garanciji mora biti navedeno sljedeće:</w:t>
      </w:r>
    </w:p>
    <w:p w14:paraId="7BB6853F" w14:textId="77777777" w:rsidR="00D92528" w:rsidRPr="00D92528" w:rsidRDefault="00D92528" w:rsidP="005257E5">
      <w:pPr>
        <w:tabs>
          <w:tab w:val="left" w:pos="284"/>
        </w:tabs>
        <w:ind w:left="284" w:right="-12" w:hanging="284"/>
        <w:rPr>
          <w:rFonts w:ascii="Calibri" w:hAnsi="Calibri" w:cs="Calibri"/>
        </w:rPr>
      </w:pPr>
      <w:r w:rsidRPr="00D92528">
        <w:rPr>
          <w:rFonts w:ascii="Calibri" w:hAnsi="Calibri" w:cs="Calibri"/>
        </w:rPr>
        <w:t>-</w:t>
      </w:r>
      <w:r w:rsidRPr="00D92528">
        <w:rPr>
          <w:rFonts w:ascii="Calibri" w:hAnsi="Calibri" w:cs="Calibri"/>
        </w:rPr>
        <w:tab/>
        <w:t>Da je korisnik garancije Fond za zaštitu okolišta i energetsku učinkovitost,</w:t>
      </w:r>
    </w:p>
    <w:p w14:paraId="2422AA1D" w14:textId="77777777" w:rsidR="00D92528" w:rsidRPr="00D92528" w:rsidRDefault="00D92528" w:rsidP="005257E5">
      <w:pPr>
        <w:tabs>
          <w:tab w:val="left" w:pos="284"/>
        </w:tabs>
        <w:ind w:left="284" w:right="-12" w:hanging="284"/>
        <w:rPr>
          <w:rFonts w:ascii="Calibri" w:hAnsi="Calibri"/>
          <w:caps/>
        </w:rPr>
      </w:pPr>
      <w:r w:rsidRPr="00D92528">
        <w:rPr>
          <w:rFonts w:ascii="Calibri" w:hAnsi="Calibri"/>
          <w:caps/>
        </w:rPr>
        <w:t>-</w:t>
      </w:r>
      <w:r w:rsidRPr="00D92528">
        <w:rPr>
          <w:rFonts w:ascii="Calibri" w:hAnsi="Calibri"/>
          <w:caps/>
        </w:rPr>
        <w:tab/>
      </w:r>
      <w:r w:rsidRPr="00D92528">
        <w:rPr>
          <w:rFonts w:ascii="Calibri" w:hAnsi="Calibri" w:cs="Calibri"/>
        </w:rPr>
        <w:t>Da je Nalogodavac gospodarski subjekt koji podnosi ponudu (u slučaju ponude zajednice ponuditelja nalogodavac može biti jedan od članova zajednice ponuditelja koji daje jamstvo u ime zajednice i u jamstvu moraju biti navedeni svi članovi zajednice ponuditelja).</w:t>
      </w:r>
    </w:p>
    <w:p w14:paraId="60E4E77C" w14:textId="77777777" w:rsidR="00D92528" w:rsidRPr="00D92528" w:rsidRDefault="00D92528" w:rsidP="005257E5">
      <w:pPr>
        <w:tabs>
          <w:tab w:val="left" w:pos="284"/>
        </w:tabs>
        <w:ind w:left="284" w:right="-12" w:hanging="284"/>
        <w:rPr>
          <w:rFonts w:ascii="Calibri" w:hAnsi="Calibri" w:cs="Calibri"/>
        </w:rPr>
      </w:pPr>
      <w:r w:rsidRPr="00D92528">
        <w:rPr>
          <w:rFonts w:ascii="Calibri" w:hAnsi="Calibri" w:cs="Calibri"/>
        </w:rPr>
        <w:t>-</w:t>
      </w:r>
      <w:r w:rsidRPr="00D92528">
        <w:rPr>
          <w:rFonts w:ascii="Calibri" w:hAnsi="Calibri" w:cs="Calibri"/>
        </w:rPr>
        <w:tab/>
        <w:t xml:space="preserve">Ovim Jamstvom Banka se obvezuje da će Korisniku jamstva neopozivo, bezuvjetno, na prvi pisani poziv i bez prava prigovora isplatiti jamčeni iznos od </w:t>
      </w:r>
      <w:r w:rsidRPr="00D92528">
        <w:rPr>
          <w:rFonts w:ascii="Calibri" w:hAnsi="Calibri" w:cs="Calibri"/>
          <w:b/>
        </w:rPr>
        <w:t>385.000,00 kuna</w:t>
      </w:r>
      <w:r w:rsidRPr="00D92528">
        <w:rPr>
          <w:rFonts w:ascii="Calibri" w:hAnsi="Calibri" w:cs="Calibri"/>
        </w:rPr>
        <w:t xml:space="preserve"> na temelju pisanog zahtjeva Korisnika jamstva u kojem će stajati da Nalogodavac krši svoju obvezu ili obveze i na koji način, a u slučaju:</w:t>
      </w:r>
    </w:p>
    <w:p w14:paraId="48916ECA" w14:textId="77777777" w:rsidR="00D92528" w:rsidRPr="00D92528" w:rsidRDefault="00D92528" w:rsidP="005257E5">
      <w:pPr>
        <w:numPr>
          <w:ilvl w:val="1"/>
          <w:numId w:val="3"/>
        </w:numPr>
        <w:autoSpaceDE w:val="0"/>
        <w:autoSpaceDN w:val="0"/>
        <w:adjustRightInd w:val="0"/>
        <w:ind w:left="1434" w:right="-12" w:hanging="357"/>
        <w:rPr>
          <w:rFonts w:ascii="Calibri" w:hAnsi="Calibri" w:cs="Calibri"/>
        </w:rPr>
      </w:pPr>
      <w:r w:rsidRPr="00D92528">
        <w:rPr>
          <w:rFonts w:ascii="Calibri" w:hAnsi="Calibri" w:cs="Calibri"/>
        </w:rPr>
        <w:t>odustajanja ponuditelja od svoje ponude u roku njezine valjanosti,</w:t>
      </w:r>
    </w:p>
    <w:p w14:paraId="0E54270F" w14:textId="77777777" w:rsidR="00D92528" w:rsidRPr="00D92528" w:rsidRDefault="00D92528" w:rsidP="005257E5">
      <w:pPr>
        <w:numPr>
          <w:ilvl w:val="1"/>
          <w:numId w:val="3"/>
        </w:numPr>
        <w:autoSpaceDE w:val="0"/>
        <w:autoSpaceDN w:val="0"/>
        <w:adjustRightInd w:val="0"/>
        <w:ind w:left="1434" w:right="-12" w:hanging="357"/>
        <w:rPr>
          <w:rFonts w:ascii="Calibri" w:hAnsi="Calibri" w:cs="Calibri"/>
        </w:rPr>
      </w:pPr>
      <w:r w:rsidRPr="00D92528">
        <w:rPr>
          <w:rFonts w:ascii="Calibri" w:hAnsi="Calibri" w:cs="Calibri"/>
        </w:rPr>
        <w:t>nedostavljanja ažuriranih popratnih dokumenata sukladno članku 263. ZJN 2016,</w:t>
      </w:r>
    </w:p>
    <w:p w14:paraId="4D6B1E99" w14:textId="77777777" w:rsidR="00D92528" w:rsidRPr="00D92528" w:rsidRDefault="00D92528" w:rsidP="005257E5">
      <w:pPr>
        <w:numPr>
          <w:ilvl w:val="1"/>
          <w:numId w:val="3"/>
        </w:numPr>
        <w:autoSpaceDE w:val="0"/>
        <w:autoSpaceDN w:val="0"/>
        <w:adjustRightInd w:val="0"/>
        <w:ind w:left="1434" w:right="-12" w:hanging="357"/>
        <w:rPr>
          <w:rFonts w:ascii="Calibri" w:hAnsi="Calibri" w:cs="Calibri"/>
        </w:rPr>
      </w:pPr>
      <w:r w:rsidRPr="00D92528">
        <w:rPr>
          <w:rFonts w:ascii="Calibri" w:hAnsi="Calibri" w:cs="Calibri"/>
        </w:rPr>
        <w:t>neprihvaćanja ispravka računske greške,</w:t>
      </w:r>
    </w:p>
    <w:p w14:paraId="2181BD9C" w14:textId="77777777" w:rsidR="00D92528" w:rsidRPr="00D92528" w:rsidRDefault="00D92528" w:rsidP="005257E5">
      <w:pPr>
        <w:numPr>
          <w:ilvl w:val="1"/>
          <w:numId w:val="3"/>
        </w:numPr>
        <w:autoSpaceDE w:val="0"/>
        <w:autoSpaceDN w:val="0"/>
        <w:adjustRightInd w:val="0"/>
        <w:ind w:left="1434" w:right="-12" w:hanging="357"/>
        <w:rPr>
          <w:rFonts w:ascii="Calibri" w:hAnsi="Calibri" w:cs="Calibri"/>
        </w:rPr>
      </w:pPr>
      <w:r w:rsidRPr="00D92528">
        <w:rPr>
          <w:rFonts w:ascii="Calibri" w:hAnsi="Calibri" w:cs="Calibri"/>
        </w:rPr>
        <w:t>odbijanja potpisivanja ugovora o javnoj nabavi, ili</w:t>
      </w:r>
    </w:p>
    <w:p w14:paraId="0953BDFA" w14:textId="77777777" w:rsidR="00D92528" w:rsidRPr="00D92528" w:rsidRDefault="00D92528" w:rsidP="005257E5">
      <w:pPr>
        <w:numPr>
          <w:ilvl w:val="1"/>
          <w:numId w:val="3"/>
        </w:numPr>
        <w:autoSpaceDE w:val="0"/>
        <w:autoSpaceDN w:val="0"/>
        <w:adjustRightInd w:val="0"/>
        <w:spacing w:after="120"/>
        <w:ind w:right="-12"/>
        <w:rPr>
          <w:rFonts w:ascii="Calibri" w:hAnsi="Calibri" w:cs="Calibri"/>
        </w:rPr>
      </w:pPr>
      <w:r w:rsidRPr="00D92528">
        <w:rPr>
          <w:rFonts w:ascii="Calibri" w:hAnsi="Calibri" w:cs="Calibri"/>
        </w:rPr>
        <w:t>nedostavljanja jamstva za uredno ispunjenje ugovora o javnoj nabavi.</w:t>
      </w:r>
    </w:p>
    <w:p w14:paraId="6CABCB0D" w14:textId="77777777" w:rsidR="00D92528" w:rsidRPr="00D92528" w:rsidRDefault="00D92528" w:rsidP="005257E5">
      <w:pPr>
        <w:autoSpaceDE w:val="0"/>
        <w:autoSpaceDN w:val="0"/>
        <w:adjustRightInd w:val="0"/>
        <w:spacing w:after="120"/>
        <w:ind w:right="-12"/>
        <w:rPr>
          <w:rFonts w:ascii="Calibri" w:hAnsi="Calibri" w:cs="Calibri"/>
          <w:color w:val="000000"/>
        </w:rPr>
      </w:pPr>
      <w:r w:rsidRPr="00D92528">
        <w:rPr>
          <w:rFonts w:ascii="Calibri" w:hAnsi="Calibri" w:cs="Calibri"/>
          <w:color w:val="000000"/>
        </w:rPr>
        <w:t xml:space="preserve">Rok valjanosti jamstva za ozbiljnost ponude  mora biti najmanje do isteka roka valjanosti ponude. </w:t>
      </w:r>
    </w:p>
    <w:p w14:paraId="1599AA83" w14:textId="77777777" w:rsidR="00D92528" w:rsidRPr="00D92528" w:rsidRDefault="00D92528" w:rsidP="005257E5">
      <w:pPr>
        <w:ind w:right="-12"/>
        <w:rPr>
          <w:rFonts w:ascii="Calibri" w:hAnsi="Calibri" w:cs="ArialMT"/>
          <w:color w:val="000000"/>
        </w:rPr>
      </w:pPr>
    </w:p>
    <w:p w14:paraId="432F0F93" w14:textId="2E1C8570" w:rsidR="00D92528" w:rsidRPr="00D92528" w:rsidRDefault="00D92528" w:rsidP="005257E5">
      <w:pPr>
        <w:autoSpaceDE w:val="0"/>
        <w:autoSpaceDN w:val="0"/>
        <w:adjustRightInd w:val="0"/>
        <w:spacing w:after="120"/>
        <w:ind w:right="-12"/>
        <w:rPr>
          <w:rFonts w:ascii="Calibri" w:hAnsi="Calibri" w:cs="ArialMT"/>
          <w:color w:val="000000"/>
        </w:rPr>
      </w:pPr>
      <w:r w:rsidRPr="00D92528">
        <w:rPr>
          <w:rFonts w:ascii="Calibri" w:hAnsi="Calibri" w:cs="ArialMT"/>
          <w:color w:val="000000"/>
        </w:rPr>
        <w:t xml:space="preserve">Jamstvo za ozbiljnost ponude dostavlja se </w:t>
      </w:r>
      <w:r w:rsidRPr="00D92528">
        <w:rPr>
          <w:rFonts w:ascii="Calibri" w:hAnsi="Calibri" w:cs="ArialMT"/>
          <w:b/>
          <w:color w:val="000000"/>
        </w:rPr>
        <w:t>u izvorniku, odvojeno od elektroničke ponude, u papirnatom obliku</w:t>
      </w:r>
      <w:r w:rsidRPr="00D92528">
        <w:rPr>
          <w:rFonts w:ascii="Calibri" w:hAnsi="Calibri" w:cs="ArialMT"/>
          <w:color w:val="000000"/>
        </w:rPr>
        <w:t>, u skladu s</w:t>
      </w:r>
      <w:r w:rsidR="00404AFA">
        <w:rPr>
          <w:rFonts w:ascii="Calibri" w:hAnsi="Calibri" w:cs="ArialMT"/>
          <w:color w:val="000000"/>
        </w:rPr>
        <w:t xml:space="preserve"> točom 6.</w:t>
      </w:r>
      <w:r w:rsidR="000C293E">
        <w:rPr>
          <w:rFonts w:ascii="Calibri" w:hAnsi="Calibri" w:cs="ArialMT"/>
          <w:color w:val="000000"/>
        </w:rPr>
        <w:t>3.</w:t>
      </w:r>
      <w:r w:rsidR="00404AFA">
        <w:rPr>
          <w:rFonts w:ascii="Calibri" w:hAnsi="Calibri" w:cs="ArialMT"/>
          <w:color w:val="000000"/>
        </w:rPr>
        <w:t xml:space="preserve"> </w:t>
      </w:r>
      <w:r w:rsidRPr="00D92528">
        <w:rPr>
          <w:rFonts w:ascii="Calibri" w:hAnsi="Calibri" w:cs="ArialMT"/>
          <w:color w:val="000000"/>
        </w:rPr>
        <w:t xml:space="preserve"> ove Dokumentacije o nabavi</w:t>
      </w:r>
      <w:r w:rsidRPr="00D92528">
        <w:t xml:space="preserve"> (</w:t>
      </w:r>
      <w:r w:rsidRPr="00D92528">
        <w:rPr>
          <w:rFonts w:ascii="Calibri" w:hAnsi="Calibri" w:cs="ArialMT"/>
          <w:color w:val="000000"/>
        </w:rPr>
        <w:t>Dostava dijela / dijelova ponude u zatvorenoj omotnici). Izvornik se dostavlja u zatvorenoj plastičnoj foliji i čini sastavni dio dijela ponude dostavljene u papirnatom obliku.</w:t>
      </w:r>
    </w:p>
    <w:p w14:paraId="7F7545C7" w14:textId="77777777" w:rsidR="00D92528" w:rsidRPr="00D92528" w:rsidRDefault="00D92528" w:rsidP="005257E5">
      <w:pPr>
        <w:autoSpaceDE w:val="0"/>
        <w:autoSpaceDN w:val="0"/>
        <w:adjustRightInd w:val="0"/>
        <w:spacing w:after="120"/>
        <w:ind w:right="-12"/>
        <w:rPr>
          <w:rFonts w:ascii="Calibri" w:hAnsi="Calibri" w:cs="Calibri"/>
          <w:shd w:val="clear" w:color="auto" w:fill="FFFFFF"/>
        </w:rPr>
      </w:pPr>
      <w:r w:rsidRPr="00D92528">
        <w:rPr>
          <w:rFonts w:ascii="Calibri" w:hAnsi="Calibri" w:cs="ArialMT"/>
        </w:rPr>
        <w:t xml:space="preserve">Jamstvo ne smije biti ni na koji način oštećeno (bušenjem, klamanjem i sl.), a što se ne odnosi na uvezivanje od strane javnog bilježnika ili ovlaštenog sudskog tumača. </w:t>
      </w:r>
    </w:p>
    <w:p w14:paraId="5102D928" w14:textId="77777777" w:rsidR="00D92528" w:rsidRPr="00D92528" w:rsidRDefault="00D92528" w:rsidP="005257E5">
      <w:pPr>
        <w:autoSpaceDE w:val="0"/>
        <w:autoSpaceDN w:val="0"/>
        <w:adjustRightInd w:val="0"/>
        <w:spacing w:after="120"/>
        <w:ind w:right="-12"/>
        <w:rPr>
          <w:rFonts w:ascii="Calibri" w:hAnsi="Calibri" w:cs="ArialMT"/>
        </w:rPr>
      </w:pPr>
      <w:r w:rsidRPr="00D92528">
        <w:rPr>
          <w:rFonts w:ascii="Calibri" w:hAnsi="Calibri" w:cs="ArialMT"/>
        </w:rPr>
        <w:t xml:space="preserve">Ako tijekom postupka javne nabave istekne rok valjanosti ponude i jamstva za ozbiljnost ponude, naručitelj je obvezan prije odabira zatražiti produženje roka valjanosti ponude i jamstva od Ponuditelja koji je podnio ekonomski najpovoljniju ponudu u primjernom roku ne kraćem od 5 dana. </w:t>
      </w:r>
    </w:p>
    <w:p w14:paraId="7551A2BA" w14:textId="77777777" w:rsidR="00D92528" w:rsidRPr="00D92528" w:rsidRDefault="00D92528" w:rsidP="00D92528">
      <w:pPr>
        <w:autoSpaceDE w:val="0"/>
        <w:autoSpaceDN w:val="0"/>
        <w:adjustRightInd w:val="0"/>
        <w:spacing w:after="120"/>
        <w:ind w:right="272"/>
        <w:rPr>
          <w:rFonts w:ascii="Calibri" w:hAnsi="Calibri" w:cs="ArialMT"/>
        </w:rPr>
      </w:pPr>
      <w:r w:rsidRPr="00D92528">
        <w:rPr>
          <w:rFonts w:ascii="Calibri" w:hAnsi="Calibri" w:cs="ArialMT"/>
        </w:rPr>
        <w:t xml:space="preserve">Naručitelj je obvezan vratiti ponuditeljima jamstvo za ozbiljnost ponude u roku od deset dana od dana potpisivanja ugovora o javnoj nabavi, odnosno dostave jamstva za uredno izvršenje ugovora o javnoj nabavi, a presliku jamstva obvezan je pohraniti. </w:t>
      </w:r>
    </w:p>
    <w:p w14:paraId="57DCB98C" w14:textId="4817BD06" w:rsidR="00D92528" w:rsidRPr="00D92528" w:rsidRDefault="00D92528" w:rsidP="005257E5">
      <w:pPr>
        <w:autoSpaceDE w:val="0"/>
        <w:autoSpaceDN w:val="0"/>
        <w:adjustRightInd w:val="0"/>
        <w:spacing w:after="120"/>
        <w:ind w:right="-12"/>
        <w:rPr>
          <w:rFonts w:ascii="Calibri" w:hAnsi="Calibri" w:cs="ArialMT"/>
        </w:rPr>
      </w:pPr>
      <w:r w:rsidRPr="00D92528">
        <w:rPr>
          <w:rFonts w:ascii="Calibri" w:hAnsi="Calibri" w:cs="ArialMT"/>
        </w:rPr>
        <w:t xml:space="preserve">Umjesto dostavljanja jamstva za ozbiljnost ponude u obliku bankarske garancije ponuditelj ima mogućnost dati </w:t>
      </w:r>
      <w:r w:rsidRPr="00D92528">
        <w:rPr>
          <w:rFonts w:ascii="Calibri" w:hAnsi="Calibri" w:cs="ArialMT"/>
          <w:b/>
        </w:rPr>
        <w:t>novčani polog u traženom iznosu visine jamstva</w:t>
      </w:r>
      <w:r w:rsidRPr="00D92528">
        <w:rPr>
          <w:rFonts w:ascii="Calibri" w:hAnsi="Calibri" w:cs="ArialMT"/>
        </w:rPr>
        <w:t xml:space="preserve"> i </w:t>
      </w:r>
      <w:r w:rsidRPr="00D92528">
        <w:rPr>
          <w:rFonts w:cstheme="minorHAnsi"/>
        </w:rPr>
        <w:t xml:space="preserve">to na ime Primatelja uplate/Naručitelja: Fond za zaštitu okoliša </w:t>
      </w:r>
      <w:r w:rsidRPr="00D92528">
        <w:rPr>
          <w:rFonts w:cstheme="minorHAnsi"/>
        </w:rPr>
        <w:lastRenderedPageBreak/>
        <w:t xml:space="preserve">i energetsku učinkovitost; račun (IBAN) Naručitelja </w:t>
      </w:r>
      <w:r w:rsidR="00774452" w:rsidRPr="002B604C">
        <w:t>HR</w:t>
      </w:r>
      <w:r w:rsidR="00774452">
        <w:t xml:space="preserve">5424020061100971754 </w:t>
      </w:r>
      <w:r w:rsidRPr="00D92528">
        <w:rPr>
          <w:rFonts w:cstheme="minorHAnsi"/>
        </w:rPr>
        <w:t xml:space="preserve">, BIC(SWIFT) code: </w:t>
      </w:r>
      <w:r w:rsidR="00774452">
        <w:t xml:space="preserve">ESBCHR22 </w:t>
      </w:r>
      <w:r w:rsidRPr="00D92528">
        <w:rPr>
          <w:rFonts w:cstheme="minorHAnsi"/>
        </w:rPr>
        <w:t xml:space="preserve">  otvoren kod </w:t>
      </w:r>
      <w:r w:rsidR="00774452">
        <w:rPr>
          <w:rFonts w:cstheme="minorHAnsi"/>
        </w:rPr>
        <w:t xml:space="preserve">Erste&amp;Steiermärkische Bank d.d. </w:t>
      </w:r>
      <w:r w:rsidRPr="00D92528">
        <w:rPr>
          <w:rFonts w:ascii="Calibri" w:hAnsi="Calibri" w:cs="ArialMT"/>
        </w:rPr>
        <w:t>Pod svrhom plaćanja potrebno je navesti da se radi o jamstvu za ozbiljnost ponude i navesti evidencijski broj nabave. Prilikom plaćanja potrebno je navesti sljedeći model i poziv na broj: model: 00, poziv na broj ______ (navesti OIB/nacionalni identifikacijski broj uplatitelja). Polog mora biti evidentiran na računu Naručitelja u trenutku isteka roka za dostavu ponuda.</w:t>
      </w:r>
    </w:p>
    <w:p w14:paraId="49C712FD" w14:textId="58F56DFF" w:rsidR="00D92528" w:rsidRDefault="00D92528" w:rsidP="005257E5">
      <w:pPr>
        <w:ind w:right="-12"/>
        <w:rPr>
          <w:rFonts w:cstheme="minorHAnsi"/>
        </w:rPr>
      </w:pPr>
      <w:r w:rsidRPr="00D92528">
        <w:rPr>
          <w:rFonts w:cstheme="minorHAnsi"/>
        </w:rPr>
        <w:t>Dokaz o uplati novčanog pologa (potvrdu) ponuditelji dostavljaju u sklopu elektroničke ponude.</w:t>
      </w:r>
    </w:p>
    <w:p w14:paraId="5A89B7DC" w14:textId="705F6629" w:rsidR="000C293E" w:rsidRDefault="000C293E" w:rsidP="005257E5">
      <w:pPr>
        <w:ind w:right="-12"/>
        <w:rPr>
          <w:rFonts w:cstheme="minorHAnsi"/>
        </w:rPr>
      </w:pPr>
    </w:p>
    <w:p w14:paraId="080F01FE" w14:textId="77777777" w:rsidR="000C293E" w:rsidRPr="000C293E" w:rsidRDefault="000C293E" w:rsidP="000C293E">
      <w:pPr>
        <w:spacing w:after="240"/>
        <w:ind w:right="-12"/>
        <w:rPr>
          <w:rFonts w:ascii="Calibri" w:hAnsi="Calibri"/>
        </w:rPr>
      </w:pPr>
      <w:r w:rsidRPr="000C293E">
        <w:rPr>
          <w:rFonts w:ascii="Calibri" w:hAnsi="Calibri"/>
        </w:rPr>
        <w:t>Ukoliko se radi o inozemnoj uplati u stranoj valuti, obračun u kune obavlja po srednjem tečaju HNB na dan početka postupka javne nabave, odnosno na dan slanja poziva na nadmetanje u Elektronički oglasnik javne nabave RH (i Dodatak Službenom listu Europske unije „Tenders Electronic Daily“ (TED),  sukladno čl. 87. st. 1. ZJN 2016.</w:t>
      </w:r>
    </w:p>
    <w:p w14:paraId="16DF1AAC" w14:textId="42CC2804" w:rsidR="000C293E" w:rsidRPr="00D92528" w:rsidRDefault="000C293E" w:rsidP="000C293E">
      <w:pPr>
        <w:ind w:right="-12"/>
        <w:rPr>
          <w:rFonts w:cstheme="minorHAnsi"/>
        </w:rPr>
      </w:pPr>
      <w:r w:rsidRPr="000C293E">
        <w:rPr>
          <w:rFonts w:ascii="Calibri" w:hAnsi="Calibri"/>
        </w:rPr>
        <w:t>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r w:rsidRPr="005D3D45">
        <w:rPr>
          <w:rFonts w:ascii="Calibri" w:hAnsi="Calibri"/>
          <w:i/>
          <w:iCs/>
        </w:rPr>
        <w:t>.</w:t>
      </w:r>
      <w:r w:rsidRPr="005D3D45">
        <w:rPr>
          <w:rStyle w:val="Referencakomentara"/>
          <w:rFonts w:ascii="Calibri" w:hAnsi="Calibri" w:cs="Calibri"/>
          <w:i/>
          <w:iCs/>
          <w:lang w:eastAsia="en-US"/>
        </w:rPr>
        <w:t/>
      </w:r>
    </w:p>
    <w:p w14:paraId="753059A9" w14:textId="77777777" w:rsidR="00D92528" w:rsidRPr="00D92528" w:rsidRDefault="00D92528" w:rsidP="005257E5">
      <w:pPr>
        <w:autoSpaceDE w:val="0"/>
        <w:autoSpaceDN w:val="0"/>
        <w:adjustRightInd w:val="0"/>
        <w:spacing w:after="120"/>
        <w:ind w:right="-12"/>
        <w:rPr>
          <w:rFonts w:ascii="Calibri" w:hAnsi="Calibri" w:cs="ArialMT"/>
        </w:rPr>
      </w:pPr>
    </w:p>
    <w:p w14:paraId="5AEC9BDC" w14:textId="77777777" w:rsidR="00D92528" w:rsidRPr="00D92528" w:rsidRDefault="00D92528" w:rsidP="005257E5">
      <w:pPr>
        <w:autoSpaceDE w:val="0"/>
        <w:autoSpaceDN w:val="0"/>
        <w:adjustRightInd w:val="0"/>
        <w:spacing w:after="120"/>
        <w:ind w:right="-12"/>
        <w:rPr>
          <w:rFonts w:ascii="Calibri" w:hAnsi="Calibri" w:cs="ArialMT"/>
        </w:rPr>
      </w:pPr>
      <w:r w:rsidRPr="00D92528">
        <w:rPr>
          <w:rFonts w:ascii="Calibri" w:hAnsi="Calibri" w:cs="ArialMT"/>
        </w:rPr>
        <w:t>U slučaju da Ponudu dostavlja  Zajednica ponuditelja/gospodarskih subjekata, jamstvo za ozbiljnost ponude dostavlja se na ime Zajednice ponuditelja/gospodarskih subjekata odnosno u samom tekstu Jamstva mora biti navedeno da je banka upoznata s činjenicom da ponudu podnosi zajednica ponuditelja/gospodarskih subjekata.</w:t>
      </w:r>
    </w:p>
    <w:p w14:paraId="42241D50" w14:textId="77777777" w:rsidR="00D92528" w:rsidRPr="00D92528" w:rsidRDefault="00D92528" w:rsidP="005257E5">
      <w:pPr>
        <w:autoSpaceDE w:val="0"/>
        <w:autoSpaceDN w:val="0"/>
        <w:adjustRightInd w:val="0"/>
        <w:spacing w:after="120"/>
        <w:ind w:right="-12"/>
        <w:rPr>
          <w:rFonts w:ascii="Calibri" w:hAnsi="Calibri" w:cs="ArialMT"/>
        </w:rPr>
      </w:pPr>
      <w:r w:rsidRPr="00D92528">
        <w:rPr>
          <w:rFonts w:ascii="Calibri" w:hAnsi="Calibri" w:cs="ArialMT"/>
        </w:rPr>
        <w:t>U slučaju Zajednice gospodarskih subjekata jamstvo za ozbiljnost ponude mogu dati svi članovi Zajednice gospodarskih subjekata, a u tom slučaju u ponudi se dostavljaju pojedinačna bankovna jamstva za ozbiljnost ponude. Ako članovi Zajednice gospodarskih subjekata dostavljaju jamstvo za ozbiljnost ponude pojedinačno, u tom slučaju zbroj svih pojedinačnih iznosa iz bankovnih jamstava za ozbiljnost ponude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p>
    <w:p w14:paraId="7E857075" w14:textId="77777777" w:rsidR="00D92528" w:rsidRPr="00D92528" w:rsidRDefault="00D92528" w:rsidP="005257E5">
      <w:pPr>
        <w:autoSpaceDE w:val="0"/>
        <w:autoSpaceDN w:val="0"/>
        <w:adjustRightInd w:val="0"/>
        <w:spacing w:after="120"/>
        <w:ind w:right="-12"/>
        <w:rPr>
          <w:rFonts w:ascii="Calibri" w:hAnsi="Calibri" w:cs="ArialMT"/>
        </w:rPr>
      </w:pPr>
      <w:r w:rsidRPr="00D92528">
        <w:rPr>
          <w:rFonts w:ascii="Calibri" w:hAnsi="Calibri" w:cs="ArialMT"/>
        </w:rPr>
        <w:t>Prijedlog teksta jamstva za ozbiljnost ponude dan je u Obrascu 3 ove Knjige 1, no Naručitelj napominje da je obrazac samo ogledni primjerak koji se može koristiti fakultativno.</w:t>
      </w:r>
    </w:p>
    <w:p w14:paraId="60383602" w14:textId="77777777" w:rsidR="00D92528" w:rsidRPr="00D92528" w:rsidRDefault="00D92528" w:rsidP="00D92528">
      <w:pPr>
        <w:rPr>
          <w:rFonts w:ascii="Calibri" w:hAnsi="Calibri" w:cs="ArialMT"/>
        </w:rPr>
      </w:pPr>
    </w:p>
    <w:p w14:paraId="677CCE28" w14:textId="77777777" w:rsidR="00D92528" w:rsidRPr="00D92528" w:rsidRDefault="00D92528" w:rsidP="008204D6">
      <w:pPr>
        <w:pStyle w:val="Naslov211"/>
        <w:tabs>
          <w:tab w:val="clear" w:pos="1855"/>
          <w:tab w:val="num" w:pos="1440"/>
        </w:tabs>
        <w:ind w:left="1225" w:hanging="505"/>
        <w:outlineLvl w:val="2"/>
      </w:pPr>
      <w:r w:rsidRPr="00D92528">
        <w:t>Jamstvo za uredno ispunjenje ugovora</w:t>
      </w:r>
    </w:p>
    <w:p w14:paraId="544DE1BA" w14:textId="46BE7A31" w:rsidR="00D92528" w:rsidRPr="00D92528" w:rsidRDefault="00D92528" w:rsidP="00D92528">
      <w:pPr>
        <w:rPr>
          <w:rFonts w:cstheme="minorHAnsi"/>
        </w:rPr>
      </w:pPr>
      <w:r w:rsidRPr="00D92528">
        <w:rPr>
          <w:rFonts w:cstheme="minorHAnsi"/>
        </w:rPr>
        <w:t xml:space="preserve">Odabrani ponuditelj obvezan je u roku od 14 dana od dana primitka potpisanog ugovora o javnoj nabavi od strane Naručitelja dostaviti jamstvo za uredno ispunjenje ugovora u obliku neopozive i bezuvjetne bankarske garancije na „prvi poziv“ i „bez prigovora“ u visini od 10% (deset posto) od ukupne vrijednosti ugovora bez PDV-a. Rok valjanosti bankarske garancije mora biti minimalno 30 dana dulji od očekivanog datuma završetka važenja Ugovora koji je definiran </w:t>
      </w:r>
      <w:r w:rsidRPr="00AF23A8">
        <w:rPr>
          <w:rFonts w:cstheme="minorHAnsi"/>
        </w:rPr>
        <w:t xml:space="preserve">u </w:t>
      </w:r>
      <w:r w:rsidR="00AF23A8" w:rsidRPr="00AF23A8">
        <w:rPr>
          <w:rFonts w:ascii="Calibri" w:hAnsi="Calibri" w:cs="ArialMT"/>
        </w:rPr>
        <w:t xml:space="preserve">točci 2.8. </w:t>
      </w:r>
      <w:r w:rsidRPr="00D92528">
        <w:rPr>
          <w:rFonts w:cstheme="minorHAnsi"/>
        </w:rPr>
        <w:t>ove dokumentacije o nabavi. Bankarska garancija bit će naplaćena u slučaju povrede ugovornih obveza od strane odabranog ponuditelja.</w:t>
      </w:r>
    </w:p>
    <w:p w14:paraId="4AD97463" w14:textId="77777777" w:rsidR="00D92528" w:rsidRPr="00D92528" w:rsidRDefault="00D92528" w:rsidP="00D92528">
      <w:pPr>
        <w:rPr>
          <w:rFonts w:cstheme="minorHAnsi"/>
        </w:rPr>
      </w:pPr>
      <w:r w:rsidRPr="00D92528">
        <w:rPr>
          <w:rFonts w:cstheme="minorHAnsi"/>
        </w:rPr>
        <w:t>Ukoliko u navedenom roku odabrani Ponuditelj ne potpiše Ugovor i ne dostavi valjano jamstvo za uredno ispunjenje ugovora, Naručitelj će nastaviti postupak javne nabave  sukladno odredbama članka 307.stavka 7. ZJN 2016,  ponovno izvršiti rangiranje ponuda prema kriteriju za odabir ne uzimajući u obzir ponudu odabranog Ponuditelja te donijeti Odluku o odabiru nove najpovoljnije valjane ponude ili poništiti postupak javne nabave ukoliko postoje razlozi, te naplatiti jamstvo za ozbiljnost ponude sukladno članku 214. stavku 1. ZJN 2016.</w:t>
      </w:r>
    </w:p>
    <w:p w14:paraId="1352CF50" w14:textId="77777777" w:rsidR="00D92528" w:rsidRPr="00D92528" w:rsidRDefault="00D92528" w:rsidP="00D92528">
      <w:pPr>
        <w:ind w:right="-11"/>
      </w:pPr>
    </w:p>
    <w:p w14:paraId="6AE7DF44" w14:textId="77777777" w:rsidR="00D92528" w:rsidRPr="00D92528" w:rsidRDefault="00D92528" w:rsidP="00D92528">
      <w:pPr>
        <w:ind w:right="-11"/>
      </w:pPr>
      <w:r w:rsidRPr="00D92528">
        <w:t>Ako jamstvo za uredno ispunjenje ugovora ne bude naplaćeno, naručitelj će ga vratiti odabranom ponuditelju nakon datuma završetka važenja Ugovora.</w:t>
      </w:r>
    </w:p>
    <w:p w14:paraId="5C6D1E2D" w14:textId="77777777" w:rsidR="00D92528" w:rsidRPr="00D92528" w:rsidRDefault="00D92528" w:rsidP="00D92528">
      <w:pPr>
        <w:ind w:right="-11"/>
      </w:pPr>
      <w:r w:rsidRPr="00D92528">
        <w:t>Na zahtjev naručitelja, odabrani ponuditelj će produžiti rok jamstva za uredno ispunjenje ugovora.</w:t>
      </w:r>
    </w:p>
    <w:p w14:paraId="612B8288" w14:textId="77777777" w:rsidR="00D92528" w:rsidRPr="00D92528" w:rsidRDefault="00D92528" w:rsidP="00D92528">
      <w:pPr>
        <w:tabs>
          <w:tab w:val="left" w:pos="1276"/>
        </w:tabs>
        <w:ind w:left="1276" w:right="-11" w:hanging="283"/>
        <w:rPr>
          <w:rFonts w:cs="Calibri"/>
          <w:highlight w:val="yellow"/>
        </w:rPr>
      </w:pPr>
    </w:p>
    <w:p w14:paraId="5D3B819B" w14:textId="768DA408" w:rsidR="00D92528" w:rsidRPr="00D92528" w:rsidRDefault="00D92528" w:rsidP="00D92528">
      <w:pPr>
        <w:autoSpaceDE w:val="0"/>
        <w:autoSpaceDN w:val="0"/>
        <w:adjustRightInd w:val="0"/>
        <w:spacing w:after="120"/>
        <w:ind w:right="-11"/>
        <w:rPr>
          <w:rFonts w:ascii="Calibri" w:hAnsi="Calibri" w:cs="ArialMT"/>
        </w:rPr>
      </w:pPr>
      <w:r w:rsidRPr="00D92528">
        <w:rPr>
          <w:rFonts w:ascii="Calibri" w:hAnsi="Calibri" w:cs="ArialMT"/>
        </w:rPr>
        <w:lastRenderedPageBreak/>
        <w:t xml:space="preserve">Umjesto dostavljanja jamstva za uredno ispunjenje ugovora u obliku bankarske garancije ponuditelj ima mogućnost dati novčani polog u traženom iznosu visine jamstva i to na </w:t>
      </w:r>
      <w:r w:rsidRPr="00D92528">
        <w:rPr>
          <w:rFonts w:cstheme="minorHAnsi"/>
        </w:rPr>
        <w:t>ime Primatelja uplate: Fond za zaštitu okoliša i energetsku učinkovitost</w:t>
      </w:r>
      <w:r w:rsidRPr="00D92528">
        <w:rPr>
          <w:rFonts w:ascii="Calibri" w:hAnsi="Calibri" w:cs="ArialMT"/>
        </w:rPr>
        <w:t xml:space="preserve"> račun </w:t>
      </w:r>
      <w:r w:rsidRPr="00D92528">
        <w:rPr>
          <w:rFonts w:cstheme="minorHAnsi"/>
        </w:rPr>
        <w:t xml:space="preserve">(IBAN) Naručitelja </w:t>
      </w:r>
      <w:r w:rsidR="00774452" w:rsidRPr="002B604C">
        <w:t>HR</w:t>
      </w:r>
      <w:r w:rsidR="00774452">
        <w:t xml:space="preserve">5424020061100971754 </w:t>
      </w:r>
      <w:r w:rsidRPr="00D92528">
        <w:rPr>
          <w:rFonts w:cstheme="minorHAnsi"/>
        </w:rPr>
        <w:t xml:space="preserve"> BIC(SWIFT) code: </w:t>
      </w:r>
      <w:r w:rsidR="00774452">
        <w:t>ESBCHR22</w:t>
      </w:r>
      <w:r w:rsidRPr="00D92528">
        <w:rPr>
          <w:rFonts w:cstheme="minorHAnsi"/>
        </w:rPr>
        <w:t xml:space="preserve">  otvoren kod </w:t>
      </w:r>
      <w:r w:rsidR="00774452">
        <w:rPr>
          <w:rFonts w:cstheme="minorHAnsi"/>
        </w:rPr>
        <w:t>Erste&amp;Steiermärkische Bank d.d.</w:t>
      </w:r>
      <w:r w:rsidRPr="00D92528">
        <w:rPr>
          <w:rFonts w:cstheme="minorHAnsi"/>
        </w:rPr>
        <w:t>.</w:t>
      </w:r>
      <w:r w:rsidRPr="00D92528">
        <w:t xml:space="preserve"> </w:t>
      </w:r>
      <w:r w:rsidRPr="00D92528">
        <w:rPr>
          <w:rFonts w:ascii="Calibri" w:hAnsi="Calibri" w:cs="ArialMT"/>
          <w:color w:val="FF0000"/>
        </w:rPr>
        <w:t xml:space="preserve"> </w:t>
      </w:r>
      <w:r w:rsidRPr="00D92528">
        <w:rPr>
          <w:rFonts w:ascii="Calibri" w:hAnsi="Calibri" w:cs="ArialMT"/>
        </w:rPr>
        <w:t>Pod svrhom plaćanja potrebno je navesti da se radi o jamstvu za uredno ispunjenje ugovora i navesti evidencijski broj nabave. Prilikom plaćanja potrebno je navesti sljedeći model i poziv na broj: model: 00, poziv na broj ______ (navesti OIB/nacionalni identifikacijski broj uplatitelja)</w:t>
      </w:r>
      <w:r w:rsidR="00AF23A8">
        <w:rPr>
          <w:rFonts w:ascii="Calibri" w:hAnsi="Calibri" w:cs="ArialMT"/>
        </w:rPr>
        <w:t>.</w:t>
      </w:r>
    </w:p>
    <w:p w14:paraId="4EE80E38" w14:textId="77777777" w:rsidR="00D92528" w:rsidRPr="00D92528" w:rsidRDefault="00D92528" w:rsidP="00D92528">
      <w:pPr>
        <w:rPr>
          <w:rFonts w:cstheme="minorHAnsi"/>
          <w:b/>
        </w:rPr>
      </w:pPr>
      <w:r w:rsidRPr="00D92528">
        <w:rPr>
          <w:rFonts w:cstheme="minorHAnsi"/>
          <w:b/>
        </w:rPr>
        <w:t>U slučaju novčanog pologa odabrani Ponuditelj dužan je dostaviti naručitelju potvrdu o uplati novčanog pologa.</w:t>
      </w:r>
    </w:p>
    <w:p w14:paraId="214173DF" w14:textId="10A146F0" w:rsidR="000C293E" w:rsidRPr="000C293E" w:rsidRDefault="000C293E" w:rsidP="000C293E">
      <w:pPr>
        <w:spacing w:after="240"/>
        <w:ind w:right="-12"/>
        <w:rPr>
          <w:rFonts w:ascii="Calibri" w:hAnsi="Calibri"/>
        </w:rPr>
      </w:pPr>
      <w:r w:rsidRPr="000C293E">
        <w:rPr>
          <w:rFonts w:ascii="Calibri" w:hAnsi="Calibri"/>
        </w:rPr>
        <w:t>Ukoliko se radi o inozemnoj uplati u stranoj valuti, obračun u kune obavlja po srednjem tečaju HNB na dan početka postupka javne nabave, odnosno na dan slanja poziva na nadmetanje u Elektronički oglasnik javne nabave RH (i Dodatak Službenom listu Europske unije „Tenders Electronic Daily“ (TED),  sukladno čl. 87. st. 1. ZJN 2016.</w:t>
      </w:r>
    </w:p>
    <w:p w14:paraId="6706F2E6" w14:textId="77777777" w:rsidR="000C293E" w:rsidRPr="00D92528" w:rsidRDefault="000C293E" w:rsidP="000C293E">
      <w:pPr>
        <w:ind w:right="-12"/>
        <w:rPr>
          <w:rFonts w:cstheme="minorHAnsi"/>
        </w:rPr>
      </w:pPr>
      <w:r w:rsidRPr="000C293E">
        <w:rPr>
          <w:rFonts w:ascii="Calibri" w:hAnsi="Calibri"/>
        </w:rPr>
        <w:t>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r w:rsidRPr="005D3D45">
        <w:rPr>
          <w:rFonts w:ascii="Calibri" w:hAnsi="Calibri"/>
          <w:i/>
          <w:iCs/>
        </w:rPr>
        <w:t>.</w:t>
      </w:r>
      <w:r w:rsidRPr="005D3D45">
        <w:rPr>
          <w:rStyle w:val="Referencakomentara"/>
          <w:rFonts w:ascii="Calibri" w:hAnsi="Calibri" w:cs="Calibri"/>
          <w:i/>
          <w:iCs/>
          <w:lang w:eastAsia="en-US"/>
        </w:rPr>
        <w:t/>
      </w:r>
    </w:p>
    <w:p w14:paraId="37765E4D" w14:textId="77777777" w:rsidR="00D92528" w:rsidRPr="00D92528" w:rsidRDefault="00D92528" w:rsidP="00D92528">
      <w:pPr>
        <w:autoSpaceDE w:val="0"/>
        <w:autoSpaceDN w:val="0"/>
        <w:adjustRightInd w:val="0"/>
        <w:spacing w:after="120"/>
        <w:ind w:right="272"/>
        <w:rPr>
          <w:rFonts w:cs="Calibri"/>
          <w:color w:val="000000"/>
        </w:rPr>
      </w:pPr>
    </w:p>
    <w:p w14:paraId="530C6F49" w14:textId="77777777" w:rsidR="00D92528" w:rsidRPr="00D92528" w:rsidRDefault="00D92528" w:rsidP="00D92528">
      <w:pPr>
        <w:rPr>
          <w:rFonts w:cstheme="minorHAnsi"/>
        </w:rPr>
      </w:pPr>
      <w:r w:rsidRPr="00D92528">
        <w:rPr>
          <w:rFonts w:cstheme="minorHAnsi"/>
        </w:rPr>
        <w:t>U slučaju Zajednice gospodarskih subjekata jamstvo za uredno ispunjenje ugovora mogu dati svi članovi Zajednice gospodarskih subjekata, a u tom slučaju Naručitelju se dostavljaju pojedinačna bankovna jamstva za uredno ispunjenje ugovora. Ako članovi Zajednice gospodarskih subjekata dostavljaju jamstvo za uredno ispunjenje ugovora pojedinačno, u tom slučaju zbroj svih pojedinačnih iznosa iz bankovnih jamstava za uredno ispunjenje ugovora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p>
    <w:p w14:paraId="1F163005" w14:textId="77777777" w:rsidR="00D92528" w:rsidRPr="00D92528" w:rsidRDefault="00D92528" w:rsidP="00D92528">
      <w:pPr>
        <w:rPr>
          <w:rFonts w:cstheme="minorHAnsi"/>
        </w:rPr>
      </w:pPr>
    </w:p>
    <w:p w14:paraId="313CE3E5" w14:textId="77777777" w:rsidR="00D92528" w:rsidRPr="00D92528" w:rsidRDefault="00D92528" w:rsidP="008204D6">
      <w:pPr>
        <w:pStyle w:val="Naslov211"/>
        <w:tabs>
          <w:tab w:val="clear" w:pos="1855"/>
          <w:tab w:val="num" w:pos="1440"/>
        </w:tabs>
        <w:ind w:left="1225" w:hanging="505"/>
        <w:outlineLvl w:val="2"/>
      </w:pPr>
      <w:r w:rsidRPr="00D92528">
        <w:t>Jamstvo za otklanjanje nedostataka u jamstvenom roku</w:t>
      </w:r>
    </w:p>
    <w:p w14:paraId="07FF84E3" w14:textId="77777777" w:rsidR="00D92528" w:rsidRPr="00D92528" w:rsidRDefault="00D92528" w:rsidP="00D92528">
      <w:pPr>
        <w:tabs>
          <w:tab w:val="num" w:pos="1492"/>
        </w:tabs>
        <w:ind w:right="272"/>
        <w:rPr>
          <w:rFonts w:cs="Calibri"/>
          <w:b/>
          <w:bCs/>
        </w:rPr>
      </w:pPr>
    </w:p>
    <w:p w14:paraId="7099B0E2" w14:textId="77777777" w:rsidR="00D92528" w:rsidRPr="00D92528" w:rsidRDefault="00D92528" w:rsidP="00D92528">
      <w:pPr>
        <w:autoSpaceDE w:val="0"/>
        <w:autoSpaceDN w:val="0"/>
        <w:adjustRightInd w:val="0"/>
        <w:spacing w:after="160"/>
        <w:rPr>
          <w:rFonts w:cstheme="minorHAnsi"/>
          <w:szCs w:val="24"/>
          <w:lang w:val="sl-SI" w:eastAsia="sl-SI"/>
        </w:rPr>
      </w:pPr>
      <w:r w:rsidRPr="00D92528">
        <w:rPr>
          <w:rFonts w:cstheme="minorHAnsi"/>
          <w:szCs w:val="24"/>
          <w:lang w:val="sl-SI" w:eastAsia="sl-SI"/>
        </w:rPr>
        <w:t xml:space="preserve">Odabrani Ponuditelj će Naručitelju, u roku od 7 dana od dana izdavanja Potvrde o preuzimanju Izvođaču radova,  dostaviti sredstvo osiguranja za otklanjanje nedostataka u jamstvenom roku u obliku bankarske garancije u visini od 5% ugovorne cijene bez PDV-a sukladno uvjetima i obrascu danom u Knjizi 2 ove Dokumentacije o nabavi. Neovisno o sredstvu jamstva koje je javni naručitelj odredio, gospodarski subjekt može dati novčani polog u traženom iznosu. </w:t>
      </w:r>
    </w:p>
    <w:p w14:paraId="5323C5B0" w14:textId="77777777" w:rsidR="00D92528" w:rsidRPr="00D92528" w:rsidRDefault="00D92528" w:rsidP="00D92528">
      <w:pPr>
        <w:rPr>
          <w:rFonts w:cstheme="minorHAnsi"/>
        </w:rPr>
      </w:pPr>
    </w:p>
    <w:p w14:paraId="1E63C6E2" w14:textId="77777777" w:rsidR="00D92528" w:rsidRPr="00D92528" w:rsidRDefault="00D92528" w:rsidP="00D92528">
      <w:pPr>
        <w:rPr>
          <w:rFonts w:cstheme="minorHAnsi"/>
        </w:rPr>
      </w:pPr>
      <w:r w:rsidRPr="00D92528">
        <w:rPr>
          <w:rFonts w:cstheme="minorHAnsi"/>
        </w:rPr>
        <w:t xml:space="preserve">U slučaju Zajednice gospodarskih subjekata jamstvo za otklanjanje nedostataka </w:t>
      </w:r>
      <w:r w:rsidRPr="00D92528">
        <w:rPr>
          <w:rFonts w:cstheme="minorHAnsi"/>
          <w:szCs w:val="24"/>
        </w:rPr>
        <w:t xml:space="preserve">u </w:t>
      </w:r>
      <w:r w:rsidRPr="00D92528">
        <w:rPr>
          <w:rFonts w:cstheme="minorHAnsi"/>
        </w:rPr>
        <w:t xml:space="preserve">jamstvenom roku mogu dati svi članovi Zajednice gospodarskih subjekata, a u tom slučaju Naručitelju se dostavljaju pojedinačna bankovna jamstva za </w:t>
      </w:r>
      <w:r w:rsidRPr="00D92528">
        <w:rPr>
          <w:rFonts w:cstheme="minorHAnsi"/>
          <w:szCs w:val="24"/>
        </w:rPr>
        <w:t xml:space="preserve">otklanjanje nedostataka u </w:t>
      </w:r>
      <w:r w:rsidRPr="00D92528">
        <w:rPr>
          <w:rFonts w:cstheme="minorHAnsi"/>
        </w:rPr>
        <w:t>jamstvenom roku. Ako članovi Zajednice gospodarskih subjekata dostavljaju jamstvo pojedinačno, u tom slučaju zbroj svih pojedinačnih iznosa iz bankovnih jamstava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p>
    <w:p w14:paraId="4D9EFEEA" w14:textId="77777777" w:rsidR="00D43B68" w:rsidRDefault="00D43B68" w:rsidP="00FA27F5">
      <w:pPr>
        <w:spacing w:before="120"/>
        <w:ind w:right="272"/>
      </w:pPr>
    </w:p>
    <w:p w14:paraId="0AA3C451" w14:textId="77777777" w:rsidR="007B687F" w:rsidRDefault="007B687F" w:rsidP="007B687F">
      <w:pPr>
        <w:pStyle w:val="Naslov211"/>
        <w:tabs>
          <w:tab w:val="clear" w:pos="1855"/>
          <w:tab w:val="num" w:pos="1440"/>
        </w:tabs>
        <w:ind w:left="1225" w:hanging="505"/>
        <w:outlineLvl w:val="2"/>
      </w:pPr>
      <w:bookmarkStart w:id="231" w:name="_Toc62685334"/>
      <w:r>
        <w:t>Police osiguranja</w:t>
      </w:r>
    </w:p>
    <w:p w14:paraId="47AF1517" w14:textId="5445228B" w:rsidR="007B687F" w:rsidRDefault="007B687F" w:rsidP="007B687F">
      <w:r>
        <w:t xml:space="preserve">Police osiguranja dostavlja </w:t>
      </w:r>
      <w:r w:rsidR="004154C2">
        <w:t>Izvršitelj</w:t>
      </w:r>
      <w:r>
        <w:t xml:space="preserve"> nakon potpisa ugovora, sukladno članku 22. </w:t>
      </w:r>
      <w:r w:rsidR="000C15BD">
        <w:t xml:space="preserve">Knjga 2 - </w:t>
      </w:r>
      <w:r>
        <w:t>Ugovor</w:t>
      </w:r>
      <w:r w:rsidR="007107F2">
        <w:t>ove dokumentacije o nabavi</w:t>
      </w:r>
      <w:r w:rsidR="000C15BD">
        <w:t>.</w:t>
      </w:r>
    </w:p>
    <w:p w14:paraId="21DD1708" w14:textId="52109BAA" w:rsidR="007B687F" w:rsidRDefault="007B687F" w:rsidP="007B687F"/>
    <w:p w14:paraId="6230B733" w14:textId="241F1358" w:rsidR="007B687F" w:rsidRDefault="007B687F" w:rsidP="007B687F"/>
    <w:p w14:paraId="5735CAE5" w14:textId="4285AFFE" w:rsidR="007B687F" w:rsidRDefault="007B687F" w:rsidP="007B687F"/>
    <w:p w14:paraId="1DBD7F70" w14:textId="77777777" w:rsidR="007B687F" w:rsidRPr="007B687F" w:rsidRDefault="007B687F" w:rsidP="007B687F"/>
    <w:p w14:paraId="7A30EEE4" w14:textId="77777777" w:rsidR="005D1B12" w:rsidRPr="00CA7569" w:rsidRDefault="005D1B12" w:rsidP="008204D6">
      <w:pPr>
        <w:pStyle w:val="Naslov21"/>
      </w:pPr>
      <w:r w:rsidRPr="00CA7569">
        <w:t>Posebni uvjeti za izvršenje ugovora te uvjeti i zahtjevi koji moraju biti ispunjeni sukladno posebnim propisima ili stručnim pravilima</w:t>
      </w:r>
      <w:bookmarkEnd w:id="231"/>
    </w:p>
    <w:p w14:paraId="4249987D" w14:textId="77777777" w:rsidR="005D1B12" w:rsidRPr="0068706B" w:rsidRDefault="005D1B12" w:rsidP="005257E5">
      <w:pPr>
        <w:spacing w:after="120"/>
        <w:ind w:right="-12"/>
        <w:rPr>
          <w:rFonts w:ascii="Calibri" w:hAnsi="Calibri" w:cs="Calibri"/>
        </w:rPr>
      </w:pPr>
      <w:r w:rsidRPr="0068706B">
        <w:rPr>
          <w:rFonts w:ascii="Calibri" w:hAnsi="Calibri" w:cs="Calibri"/>
        </w:rPr>
        <w:t xml:space="preserve">Za potrebe obavljanja djelatnosti </w:t>
      </w:r>
      <w:r w:rsidRPr="0068706B">
        <w:rPr>
          <w:rFonts w:ascii="Calibri" w:hAnsi="Calibri" w:cs="Calibri"/>
          <w:b/>
        </w:rPr>
        <w:t>stručnog nadzora građenja</w:t>
      </w:r>
      <w:r w:rsidRPr="0068706B">
        <w:rPr>
          <w:rFonts w:ascii="Calibri" w:hAnsi="Calibri" w:cs="Calibri"/>
        </w:rPr>
        <w:t xml:space="preserve"> </w:t>
      </w:r>
      <w:r w:rsidRPr="0068706B">
        <w:rPr>
          <w:rFonts w:ascii="Calibri" w:hAnsi="Calibri" w:cs="Calibri"/>
          <w:u w:val="single"/>
        </w:rPr>
        <w:t>pravna osoba sa sjedištem u Republici Hrvatskoj,</w:t>
      </w:r>
      <w:r w:rsidRPr="0068706B">
        <w:rPr>
          <w:rFonts w:ascii="Calibri" w:hAnsi="Calibri" w:cs="Calibri"/>
        </w:rPr>
        <w:t xml:space="preserve"> sukladno zakonu o poslovima i djelatnostima prostornog uređenja i gradnje (</w:t>
      </w:r>
      <w:r>
        <w:rPr>
          <w:rFonts w:ascii="Calibri" w:hAnsi="Calibri" w:cs="Calibri"/>
        </w:rPr>
        <w:t xml:space="preserve">NN </w:t>
      </w:r>
      <w:r w:rsidRPr="0068706B">
        <w:rPr>
          <w:rFonts w:ascii="Calibri" w:hAnsi="Calibri" w:cs="Calibri"/>
        </w:rPr>
        <w:t>78/15</w:t>
      </w:r>
      <w:r>
        <w:rPr>
          <w:rFonts w:ascii="Calibri" w:hAnsi="Calibri" w:cs="Calibri"/>
        </w:rPr>
        <w:t>, 118/18, 110/19</w:t>
      </w:r>
      <w:r w:rsidRPr="0068706B">
        <w:rPr>
          <w:rFonts w:ascii="Calibri" w:hAnsi="Calibri" w:cs="Calibri"/>
        </w:rPr>
        <w:t xml:space="preserve">) mora biti registrirana za obavljanje djelatnosti stručnog nadzora građenja. </w:t>
      </w:r>
    </w:p>
    <w:p w14:paraId="1C6BD066" w14:textId="77777777" w:rsidR="005D1B12" w:rsidRDefault="005D1B12" w:rsidP="005257E5">
      <w:pPr>
        <w:spacing w:after="120"/>
        <w:ind w:right="-12"/>
        <w:rPr>
          <w:rFonts w:ascii="Calibri" w:hAnsi="Calibri" w:cs="Calibri"/>
        </w:rPr>
      </w:pPr>
      <w:r w:rsidRPr="0068706B">
        <w:rPr>
          <w:rFonts w:ascii="Calibri" w:hAnsi="Calibri" w:cs="Calibri"/>
          <w:u w:val="single"/>
        </w:rPr>
        <w:t xml:space="preserve">Strana pravna osoba sa sjedištem u drugoj državi </w:t>
      </w:r>
      <w:r w:rsidRPr="0068706B">
        <w:rPr>
          <w:rFonts w:ascii="Calibri" w:hAnsi="Calibri" w:cs="Calibri"/>
        </w:rPr>
        <w:t>koja obavlja djelatnost stručnog nadzora građenja sukladno poglavlju VIII. članku 69. Zakona o poslovima i djelatnostima prostornog uređenja i gradnje (</w:t>
      </w:r>
      <w:r>
        <w:rPr>
          <w:rFonts w:ascii="Calibri" w:hAnsi="Calibri" w:cs="Calibri"/>
        </w:rPr>
        <w:t xml:space="preserve">NN </w:t>
      </w:r>
      <w:r w:rsidRPr="0068706B">
        <w:rPr>
          <w:rFonts w:ascii="Calibri" w:hAnsi="Calibri" w:cs="Calibri"/>
        </w:rPr>
        <w:t>78/15</w:t>
      </w:r>
      <w:r>
        <w:rPr>
          <w:rFonts w:ascii="Calibri" w:hAnsi="Calibri" w:cs="Calibri"/>
        </w:rPr>
        <w:t>, 118/18, 110/19</w:t>
      </w:r>
      <w:r w:rsidRPr="0068706B">
        <w:rPr>
          <w:rFonts w:ascii="Calibri" w:hAnsi="Calibri" w:cs="Calibri"/>
        </w:rPr>
        <w:t>) – dalje u tekstu: Zakon o poslovima i djelatnostima prostornog uređenja i gradnje, može u Republici Hrvatskoj</w:t>
      </w:r>
      <w:r>
        <w:rPr>
          <w:rFonts w:ascii="Calibri" w:hAnsi="Calibri" w:cs="Calibri"/>
        </w:rPr>
        <w:t xml:space="preserve">, </w:t>
      </w:r>
      <w:r w:rsidRPr="003A58A1">
        <w:rPr>
          <w:rFonts w:ascii="Calibri" w:hAnsi="Calibri" w:cs="Calibri"/>
        </w:rPr>
        <w:t>pod pretpostavkom uzajamnosti</w:t>
      </w:r>
      <w:r>
        <w:rPr>
          <w:rFonts w:ascii="Calibri" w:hAnsi="Calibri" w:cs="Calibri"/>
        </w:rPr>
        <w:t>, na</w:t>
      </w:r>
      <w:r w:rsidRPr="0068706B">
        <w:rPr>
          <w:rFonts w:ascii="Calibri" w:hAnsi="Calibri" w:cs="Calibri"/>
        </w:rPr>
        <w:t xml:space="preserve"> </w:t>
      </w:r>
      <w:r w:rsidRPr="0068706B">
        <w:rPr>
          <w:rFonts w:ascii="Calibri" w:hAnsi="Calibri" w:cs="Calibri"/>
          <w:u w:val="single"/>
        </w:rPr>
        <w:t>privremeno</w:t>
      </w:r>
      <w:r>
        <w:rPr>
          <w:rFonts w:ascii="Calibri" w:hAnsi="Calibri" w:cs="Calibri"/>
          <w:u w:val="single"/>
        </w:rPr>
        <w:t>j</w:t>
      </w:r>
      <w:r w:rsidRPr="0068706B">
        <w:rPr>
          <w:rFonts w:ascii="Calibri" w:hAnsi="Calibri" w:cs="Calibri"/>
          <w:u w:val="single"/>
        </w:rPr>
        <w:t xml:space="preserve"> ili povremeno</w:t>
      </w:r>
      <w:r>
        <w:rPr>
          <w:rFonts w:ascii="Calibri" w:hAnsi="Calibri" w:cs="Calibri"/>
          <w:u w:val="single"/>
        </w:rPr>
        <w:t>j osnovi</w:t>
      </w:r>
      <w:r w:rsidRPr="0068706B">
        <w:rPr>
          <w:rFonts w:ascii="Calibri" w:hAnsi="Calibri" w:cs="Calibri"/>
        </w:rPr>
        <w:t xml:space="preserve"> obavljati one poslove koje je prema propisima države u kojoj ima sjedište ovlaštena obavljati, </w:t>
      </w:r>
      <w:r w:rsidRPr="00A001C7">
        <w:rPr>
          <w:rFonts w:ascii="Calibri" w:hAnsi="Calibri" w:cs="Calibri"/>
        </w:rPr>
        <w:t>ako prije početka prvog posla izjavom u pisanom ili elektroničkom obliku izvijesti o tome Ministarstvo, uz uvjet da dostavi isprave kojima se dokazuje</w:t>
      </w:r>
      <w:r w:rsidRPr="0068706B">
        <w:rPr>
          <w:rFonts w:ascii="Calibri" w:hAnsi="Calibri" w:cs="Calibri"/>
        </w:rPr>
        <w:t xml:space="preserve">: pravo obavljanja djelatnosti u državi sjedišta strane osobe i </w:t>
      </w:r>
      <w:r w:rsidRPr="00A001C7">
        <w:rPr>
          <w:rFonts w:ascii="Calibri" w:hAnsi="Calibri" w:cs="Calibri"/>
        </w:rPr>
        <w:t>da je pokrivena jamstvom, odnosno osiguranjem od odgovornosti za štetu koju bi obavljanjem djelatnosti mogla učiniti investitoru ili drugim osobama, pri čemu se priznaje jednakovrijedno jamstvo, odnosno osiguranje sklopljeno u državi sjedišta strane osobe</w:t>
      </w:r>
      <w:r w:rsidRPr="0068706B">
        <w:rPr>
          <w:rFonts w:ascii="Calibri" w:hAnsi="Calibri" w:cs="Calibri"/>
        </w:rPr>
        <w:t>.</w:t>
      </w:r>
      <w:r>
        <w:rPr>
          <w:rFonts w:ascii="Calibri" w:hAnsi="Calibri" w:cs="Calibri"/>
        </w:rPr>
        <w:t xml:space="preserve"> </w:t>
      </w:r>
      <w:r w:rsidRPr="003A58A1">
        <w:rPr>
          <w:rFonts w:ascii="Calibri" w:hAnsi="Calibri" w:cs="Calibri"/>
        </w:rPr>
        <w:t>Pretpostavka uzajamnosti</w:t>
      </w:r>
      <w:r>
        <w:rPr>
          <w:rFonts w:ascii="Calibri" w:hAnsi="Calibri" w:cs="Calibri"/>
        </w:rPr>
        <w:t xml:space="preserve"> </w:t>
      </w:r>
      <w:r w:rsidRPr="003A58A1">
        <w:rPr>
          <w:rFonts w:ascii="Calibri" w:hAnsi="Calibri" w:cs="Calibri"/>
        </w:rPr>
        <w:t xml:space="preserve">ne primjenjuje se na stranu pravnu osobu sa sjedištem u drugoj državi koja obavlja djelatnost stručnog nadzora građenja sa sjedištem u drugoj državi </w:t>
      </w:r>
      <w:r w:rsidRPr="00273372">
        <w:rPr>
          <w:rFonts w:ascii="Calibri" w:hAnsi="Calibri" w:cs="Calibri"/>
        </w:rPr>
        <w:t>Europskog gospodarskog prostora (dalje u tekstu: EGP-a)</w:t>
      </w:r>
      <w:r w:rsidRPr="003A58A1">
        <w:rPr>
          <w:rFonts w:ascii="Calibri" w:hAnsi="Calibri" w:cs="Calibri"/>
        </w:rPr>
        <w:t>, odnosno državi članici Svjetske trgovinske organizacije.</w:t>
      </w:r>
    </w:p>
    <w:p w14:paraId="6F269C7D" w14:textId="77777777" w:rsidR="005D1B12" w:rsidRPr="0068706B" w:rsidRDefault="005D1B12" w:rsidP="005257E5">
      <w:pPr>
        <w:tabs>
          <w:tab w:val="left" w:pos="284"/>
        </w:tabs>
        <w:spacing w:after="120"/>
        <w:ind w:right="-12"/>
        <w:rPr>
          <w:rFonts w:ascii="Calibri" w:hAnsi="Calibri" w:cs="Calibri"/>
        </w:rPr>
      </w:pPr>
      <w:r w:rsidRPr="0068706B">
        <w:rPr>
          <w:rFonts w:ascii="Calibri" w:hAnsi="Calibri" w:cs="Calibri"/>
        </w:rPr>
        <w:t xml:space="preserve">Prema članku 70. </w:t>
      </w:r>
      <w:r w:rsidRPr="0068706B">
        <w:rPr>
          <w:rFonts w:ascii="Calibri" w:hAnsi="Calibri" w:cs="Calibri"/>
          <w:u w:val="single"/>
        </w:rPr>
        <w:t xml:space="preserve">strana pravna osoba sa sjedištem u drugoj državi </w:t>
      </w:r>
      <w:r w:rsidRPr="0068706B">
        <w:rPr>
          <w:rFonts w:ascii="Calibri" w:hAnsi="Calibri" w:cs="Calibri"/>
        </w:rPr>
        <w:t>koja obavlja djelatnost stručnog nadzora građenja može</w:t>
      </w:r>
      <w:r w:rsidRPr="003A58A1">
        <w:rPr>
          <w:rFonts w:ascii="Calibri" w:hAnsi="Calibri" w:cs="Calibri"/>
        </w:rPr>
        <w:t>, pod pretpostavkom uzajamnosti,</w:t>
      </w:r>
      <w:r w:rsidRPr="0068706B">
        <w:rPr>
          <w:rFonts w:ascii="Calibri" w:hAnsi="Calibri" w:cs="Calibri"/>
        </w:rPr>
        <w:t xml:space="preserve"> u Republici Hrvatskoj </w:t>
      </w:r>
      <w:r w:rsidRPr="0068706B">
        <w:rPr>
          <w:rFonts w:ascii="Calibri" w:hAnsi="Calibri" w:cs="Calibri"/>
          <w:u w:val="single"/>
        </w:rPr>
        <w:t>trajno</w:t>
      </w:r>
      <w:r w:rsidRPr="0068706B">
        <w:rPr>
          <w:rFonts w:ascii="Calibri" w:hAnsi="Calibri" w:cs="Calibri"/>
        </w:rPr>
        <w:t xml:space="preserve"> obavljati djelatnost pod istim uvjetima kao </w:t>
      </w:r>
      <w:r>
        <w:rPr>
          <w:rFonts w:ascii="Calibri" w:hAnsi="Calibri" w:cs="Calibri"/>
        </w:rPr>
        <w:t xml:space="preserve">i </w:t>
      </w:r>
      <w:r w:rsidRPr="0068706B">
        <w:rPr>
          <w:rFonts w:ascii="Calibri" w:hAnsi="Calibri" w:cs="Calibri"/>
        </w:rPr>
        <w:t>osoba sa sjedištem u Republici Hrvatskoj, u skladu sa Zakonom o poslovima i djelatnostima prostornog uređenja i gradnje i drugim posebnim propisima.</w:t>
      </w:r>
      <w:r>
        <w:rPr>
          <w:rFonts w:ascii="Calibri" w:hAnsi="Calibri" w:cs="Calibri"/>
        </w:rPr>
        <w:t xml:space="preserve"> </w:t>
      </w:r>
      <w:r w:rsidRPr="003A58A1">
        <w:rPr>
          <w:rFonts w:ascii="Calibri" w:hAnsi="Calibri" w:cs="Calibri"/>
        </w:rPr>
        <w:t>Pretpostavka uzajamnosti</w:t>
      </w:r>
      <w:r>
        <w:rPr>
          <w:rFonts w:ascii="Calibri" w:hAnsi="Calibri" w:cs="Calibri"/>
        </w:rPr>
        <w:t xml:space="preserve"> </w:t>
      </w:r>
      <w:r w:rsidRPr="003A58A1">
        <w:rPr>
          <w:rFonts w:ascii="Calibri" w:hAnsi="Calibri" w:cs="Calibri"/>
        </w:rPr>
        <w:t>ne primjenjuje se na stranu pravnu osobu sa sjedištem u drugoj državi koja obavlja djelatnost stručnog nadzora građenja sa sjedištem u drugoj državi EGP-a, odnosno državi članici Svjetske trgovinske organizacije.</w:t>
      </w:r>
    </w:p>
    <w:p w14:paraId="374E5388" w14:textId="77777777" w:rsidR="005D1B12" w:rsidRPr="0068706B" w:rsidRDefault="005D1B12" w:rsidP="005257E5">
      <w:pPr>
        <w:tabs>
          <w:tab w:val="left" w:pos="284"/>
        </w:tabs>
        <w:spacing w:after="120"/>
        <w:ind w:right="-12"/>
        <w:rPr>
          <w:rFonts w:ascii="Calibri" w:hAnsi="Calibri" w:cs="Calibri"/>
          <w:b/>
        </w:rPr>
      </w:pPr>
      <w:r w:rsidRPr="0068706B">
        <w:rPr>
          <w:rFonts w:ascii="Calibri" w:hAnsi="Calibri" w:cs="Calibri"/>
          <w:b/>
        </w:rPr>
        <w:t xml:space="preserve">Pravna osoba iz Republike Hrvatske u slučaju dodjele ugovora dužna je Naručitelju </w:t>
      </w:r>
      <w:r>
        <w:rPr>
          <w:rFonts w:ascii="Calibri" w:hAnsi="Calibri" w:cs="Calibri"/>
          <w:b/>
        </w:rPr>
        <w:t>najkasnije u roku od 28 dana od</w:t>
      </w:r>
      <w:r w:rsidRPr="0068706B">
        <w:rPr>
          <w:rFonts w:ascii="Calibri" w:hAnsi="Calibri" w:cs="Calibri"/>
          <w:b/>
        </w:rPr>
        <w:t xml:space="preserve"> potpisa ugovora</w:t>
      </w:r>
      <w:r>
        <w:rPr>
          <w:rFonts w:ascii="Calibri" w:hAnsi="Calibri" w:cs="Calibri"/>
          <w:b/>
        </w:rPr>
        <w:t xml:space="preserve"> </w:t>
      </w:r>
      <w:r w:rsidRPr="0068706B">
        <w:rPr>
          <w:rFonts w:ascii="Calibri" w:hAnsi="Calibri" w:cs="Calibri"/>
          <w:b/>
        </w:rPr>
        <w:t>dostaviti dokaz o postupanju sukladno Zakonu o poslovima i djelatnostima prostornog uređenja i gradnje, ukoliko nije isto prethodno dokazala.</w:t>
      </w:r>
    </w:p>
    <w:p w14:paraId="52E76671" w14:textId="77777777" w:rsidR="005D1B12" w:rsidRPr="0068706B" w:rsidRDefault="005D1B12" w:rsidP="005257E5">
      <w:pPr>
        <w:tabs>
          <w:tab w:val="left" w:pos="284"/>
        </w:tabs>
        <w:spacing w:after="120"/>
        <w:ind w:right="-12"/>
        <w:rPr>
          <w:rFonts w:ascii="Calibri" w:hAnsi="Calibri" w:cs="Calibri"/>
          <w:b/>
        </w:rPr>
      </w:pPr>
      <w:r w:rsidRPr="0068706B">
        <w:rPr>
          <w:rFonts w:ascii="Calibri" w:hAnsi="Calibri" w:cs="Calibri"/>
          <w:b/>
        </w:rPr>
        <w:t xml:space="preserve">Strana pravna osoba koja ne posjeduje ovlaštenje za trajno obavljanje djelatnosti stručnog nadzora građenja u Republici Hrvatskoj, u slučaju dodjele ugovora, dužna je </w:t>
      </w:r>
      <w:r>
        <w:rPr>
          <w:rFonts w:ascii="Calibri" w:hAnsi="Calibri" w:cs="Calibri"/>
          <w:b/>
        </w:rPr>
        <w:t>N</w:t>
      </w:r>
      <w:r w:rsidRPr="0068706B">
        <w:rPr>
          <w:rFonts w:ascii="Calibri" w:hAnsi="Calibri" w:cs="Calibri"/>
          <w:b/>
        </w:rPr>
        <w:t xml:space="preserve">aručitelju </w:t>
      </w:r>
      <w:r>
        <w:rPr>
          <w:rFonts w:ascii="Calibri" w:hAnsi="Calibri" w:cs="Calibri"/>
          <w:b/>
        </w:rPr>
        <w:t xml:space="preserve">najkasnije </w:t>
      </w:r>
      <w:r w:rsidRPr="00CA0AB5">
        <w:rPr>
          <w:rFonts w:ascii="Calibri" w:hAnsi="Calibri" w:cs="Calibri"/>
          <w:b/>
        </w:rPr>
        <w:t>u roku od 28 dana</w:t>
      </w:r>
      <w:r>
        <w:rPr>
          <w:rFonts w:ascii="Calibri" w:hAnsi="Calibri" w:cs="Calibri"/>
          <w:b/>
        </w:rPr>
        <w:t xml:space="preserve"> od </w:t>
      </w:r>
      <w:r w:rsidRPr="0068706B">
        <w:rPr>
          <w:rFonts w:ascii="Calibri" w:hAnsi="Calibri" w:cs="Calibri"/>
          <w:b/>
          <w:bCs/>
        </w:rPr>
        <w:t>potpisa ugovora</w:t>
      </w:r>
      <w:r w:rsidRPr="0068706B">
        <w:rPr>
          <w:rFonts w:ascii="Calibri" w:hAnsi="Calibri" w:cs="Calibri"/>
          <w:b/>
        </w:rPr>
        <w:t xml:space="preserve"> dostaviti dokaz o postupanju sukladno Zakonu o poslovima i djelatnostima prostornog uređenja i gradnje.</w:t>
      </w:r>
    </w:p>
    <w:p w14:paraId="1251D552" w14:textId="77777777" w:rsidR="005D1B12" w:rsidRPr="00E3383C" w:rsidRDefault="005D1B12" w:rsidP="005257E5">
      <w:pPr>
        <w:tabs>
          <w:tab w:val="left" w:pos="284"/>
        </w:tabs>
        <w:spacing w:after="120"/>
        <w:ind w:right="-12"/>
        <w:rPr>
          <w:rFonts w:ascii="Calibri" w:hAnsi="Calibri" w:cs="Calibri"/>
          <w:b/>
        </w:rPr>
      </w:pPr>
      <w:r w:rsidRPr="00E3383C">
        <w:rPr>
          <w:rFonts w:ascii="Calibri" w:hAnsi="Calibri" w:cs="Calibri"/>
          <w:b/>
        </w:rPr>
        <w:t>U slučaju uvođenja podugovaratelja koji je pravna osoba iz Republike Hrvatske ili strana pravna osoba Izvršitelj je dužan Naručitelju dostaviti dokaz o postupanju sukladno Zakonu o poslovima i djelatnostima prostornog uređenja i gradnje.</w:t>
      </w:r>
    </w:p>
    <w:p w14:paraId="68715D37" w14:textId="46191583" w:rsidR="005D1B12" w:rsidRDefault="005D1B12" w:rsidP="005257E5">
      <w:pPr>
        <w:spacing w:after="240"/>
        <w:ind w:right="-12"/>
        <w:rPr>
          <w:rFonts w:ascii="Calibri" w:hAnsi="Calibri" w:cs="Calibri"/>
          <w:b/>
        </w:rPr>
      </w:pPr>
      <w:r w:rsidRPr="00E3383C">
        <w:rPr>
          <w:rFonts w:ascii="Calibri" w:hAnsi="Calibri" w:cs="Calibri"/>
          <w:b/>
        </w:rPr>
        <w:t>U slučaju uvođenja stručnjaka tijekom izvršenja ugovora koji su državljani Republike Hrvatske ili strani državljani Izvršitelj je dužan Naručitelju dostaviti dokaz da su navedeni stručnjaci, hrvatski državljani ili strane fizičke osobe, ishodili sva potrebna rješenja/potvrde koje</w:t>
      </w:r>
      <w:r>
        <w:rPr>
          <w:rFonts w:ascii="Calibri" w:hAnsi="Calibri" w:cs="Calibri"/>
          <w:b/>
        </w:rPr>
        <w:t xml:space="preserve"> su potrebne za obavljanje</w:t>
      </w:r>
      <w:r w:rsidRPr="00E3383C">
        <w:rPr>
          <w:rFonts w:ascii="Calibri" w:hAnsi="Calibri" w:cs="Calibri"/>
          <w:b/>
        </w:rPr>
        <w:t xml:space="preserve"> stručnog nadzora građenja sukladno zakonima Republike Hrvatske.</w:t>
      </w:r>
    </w:p>
    <w:p w14:paraId="6661D8EC" w14:textId="77777777" w:rsidR="00AF23A8" w:rsidRDefault="00AF23A8" w:rsidP="005D1B12">
      <w:pPr>
        <w:autoSpaceDE w:val="0"/>
        <w:autoSpaceDN w:val="0"/>
        <w:adjustRightInd w:val="0"/>
        <w:ind w:right="272"/>
        <w:rPr>
          <w:rFonts w:ascii="Calibri" w:hAnsi="Calibri"/>
        </w:rPr>
      </w:pPr>
    </w:p>
    <w:p w14:paraId="6011EA2F" w14:textId="570498AC" w:rsidR="005D1B12" w:rsidRPr="00507B45" w:rsidRDefault="005D1B12" w:rsidP="005257E5">
      <w:pPr>
        <w:autoSpaceDE w:val="0"/>
        <w:autoSpaceDN w:val="0"/>
        <w:adjustRightInd w:val="0"/>
        <w:ind w:right="-12"/>
        <w:rPr>
          <w:bCs/>
          <w:iCs/>
        </w:rPr>
      </w:pPr>
      <w:r w:rsidRPr="00507B45">
        <w:rPr>
          <w:rFonts w:ascii="Calibri" w:hAnsi="Calibri"/>
        </w:rPr>
        <w:t>Sukladno članku 18. Zakona o poslovima i djelatnostima prostornog uređenja i gradnje (NN 78/15</w:t>
      </w:r>
      <w:r>
        <w:rPr>
          <w:rFonts w:ascii="Calibri" w:hAnsi="Calibri"/>
        </w:rPr>
        <w:t>, 118/18, 110/19</w:t>
      </w:r>
      <w:r w:rsidRPr="00507B45">
        <w:rPr>
          <w:rFonts w:ascii="Calibri" w:hAnsi="Calibri"/>
        </w:rPr>
        <w:t>) p</w:t>
      </w:r>
      <w:r w:rsidRPr="00507B45">
        <w:rPr>
          <w:bCs/>
          <w:iCs/>
        </w:rPr>
        <w:t>oslove stručnog nadzora građenja u svojstvu odgovorne osobe (</w:t>
      </w:r>
      <w:r w:rsidRPr="00507B45">
        <w:rPr>
          <w:b/>
          <w:bCs/>
          <w:iCs/>
        </w:rPr>
        <w:t>nadzornog inženjera</w:t>
      </w:r>
      <w:r w:rsidRPr="00507B45">
        <w:rPr>
          <w:bCs/>
          <w:iCs/>
        </w:rPr>
        <w:t>) u okviru zada</w:t>
      </w:r>
      <w:r w:rsidRPr="00507B45">
        <w:rPr>
          <w:rFonts w:cs="Arial,BoldItalic"/>
          <w:bCs/>
          <w:iCs/>
        </w:rPr>
        <w:t>ć</w:t>
      </w:r>
      <w:r w:rsidRPr="00507B45">
        <w:rPr>
          <w:bCs/>
          <w:iCs/>
        </w:rPr>
        <w:t>a svoje struke može obavljati ovlašteni arhitekt ili ovlašteni inženjer sukladno posebnom zakonu kojim se uređuje udruživanje u Komoru.</w:t>
      </w:r>
      <w:r w:rsidRPr="00507B45">
        <w:rPr>
          <w:rFonts w:ascii="Calibri" w:hAnsi="Calibri"/>
        </w:rPr>
        <w:t xml:space="preserve"> Ovlašteni arhitekt i ovlašteni inženjer mogu obavljati poslove stručnog nadzora građenja samostalno u vlastitom uredu, zajedničkom uredu ili pravnoj osobi registriranoj za tu djelatnost.</w:t>
      </w:r>
    </w:p>
    <w:p w14:paraId="2A51F9CC" w14:textId="77777777" w:rsidR="005D1B12" w:rsidRPr="00507B45" w:rsidRDefault="005D1B12" w:rsidP="005257E5">
      <w:pPr>
        <w:autoSpaceDE w:val="0"/>
        <w:autoSpaceDN w:val="0"/>
        <w:adjustRightInd w:val="0"/>
        <w:ind w:right="-12"/>
        <w:rPr>
          <w:bCs/>
          <w:iCs/>
        </w:rPr>
      </w:pPr>
    </w:p>
    <w:p w14:paraId="25E8D017" w14:textId="77777777" w:rsidR="005D1B12" w:rsidRPr="00507B45" w:rsidRDefault="005D1B12" w:rsidP="005257E5">
      <w:pPr>
        <w:autoSpaceDE w:val="0"/>
        <w:autoSpaceDN w:val="0"/>
        <w:adjustRightInd w:val="0"/>
        <w:ind w:right="-12"/>
        <w:rPr>
          <w:rFonts w:ascii="Calibri" w:hAnsi="Calibri"/>
        </w:rPr>
      </w:pPr>
      <w:r w:rsidRPr="00507B45">
        <w:rPr>
          <w:rFonts w:ascii="Calibri" w:hAnsi="Calibri"/>
        </w:rPr>
        <w:t>Sukladno članku 27. Zakona o komori arhitekata i komorama inženjera u graditeljstvu i prostornom uređenju (NN 78/2015</w:t>
      </w:r>
      <w:r>
        <w:rPr>
          <w:rFonts w:ascii="Calibri" w:hAnsi="Calibri"/>
        </w:rPr>
        <w:t>, 114/18, 110/19</w:t>
      </w:r>
      <w:r w:rsidRPr="00507B45">
        <w:rPr>
          <w:rFonts w:ascii="Calibri" w:hAnsi="Calibri"/>
        </w:rPr>
        <w:t>) pravo na upis u imenik ovlaštenih arhitekata, ovlaštenih arhitekata urbanista, odnosno ovlaštenih inženjera Komore ima fizička osoba koja kumulativno ispunjava sljedeće uvjete:</w:t>
      </w:r>
    </w:p>
    <w:p w14:paraId="6F83D90C" w14:textId="77777777" w:rsidR="005D1B12" w:rsidRPr="002C7AF6" w:rsidRDefault="005D1B12" w:rsidP="005257E5">
      <w:pPr>
        <w:pStyle w:val="Odlomakpopisa"/>
        <w:numPr>
          <w:ilvl w:val="3"/>
          <w:numId w:val="66"/>
        </w:numPr>
        <w:ind w:left="1134" w:right="-12"/>
      </w:pPr>
      <w:r w:rsidRPr="002C7AF6">
        <w:t>da je završila odgovarajući preddiplomski i diplomski sveučilišni studij ili integrirani preddiplomski i diplomski sveučilišni studij i stekla akademski naziv magistar inženjer, ili da je završila odgovarajući specijalistički diplomski stručni studij i stekla stručni naziv stručni specijalist inženjer ako je tijekom cijelog svog studija stekla najmanje 300 ECTS bodova, odnosno da je na drugi način propisan posebnim propisom stekla odgovarajući stupanj obrazovanja odgovarajuće struke</w:t>
      </w:r>
      <w:r>
        <w:t>,</w:t>
      </w:r>
    </w:p>
    <w:p w14:paraId="302A8145" w14:textId="77777777" w:rsidR="005D1B12" w:rsidRPr="00507B45" w:rsidRDefault="005D1B12" w:rsidP="005257E5">
      <w:pPr>
        <w:autoSpaceDE w:val="0"/>
        <w:autoSpaceDN w:val="0"/>
        <w:adjustRightInd w:val="0"/>
        <w:ind w:left="1134" w:right="-12"/>
        <w:rPr>
          <w:rFonts w:ascii="Calibri" w:hAnsi="Calibri"/>
        </w:rPr>
      </w:pPr>
    </w:p>
    <w:p w14:paraId="69ADFAB9" w14:textId="77777777" w:rsidR="005D1B12" w:rsidRPr="002C7AF6" w:rsidRDefault="005D1B12" w:rsidP="005257E5">
      <w:pPr>
        <w:pStyle w:val="Odlomakpopisa"/>
        <w:numPr>
          <w:ilvl w:val="3"/>
          <w:numId w:val="66"/>
        </w:numPr>
        <w:ind w:left="1134" w:right="-12"/>
      </w:pPr>
      <w:r w:rsidRPr="002C7AF6">
        <w:t>da je nakon završetka odgovarajućeg diplomskog sveučilišnog studija ili nakon završetka odgovarajućeg specijalističkog diplomskog stručnog studija provela na odgovarajućim poslovima u struci najmanje dvije godine, da je nakon završetka odgovarajućeg diplomskog sveučilišnog studija ili odgovarajućeg specijalističkog diplomskog stručnog studija provela na odgovarajućim poslovima u struci najmanje jednu godinu, ako je uz navedeno iskustvo nakon završetka odgovarajućeg preddiplomskog sveučilišnog ili nakon završetka odgovarajućeg preddiplomskog stručnog studija stekla odgovarajuće iskustvo u struci u trajanju od najmanje tri godine, odnosno bila zaposlena na stručnim poslovima graditeljstva i/ili prostornoga uređenja u tijelima državne uprave ili jedinica lokalne i područne (regionalne) samouprave te zavodima za prostorno uređenje županije, odnosno Grada Zagreba najmanje deset godina</w:t>
      </w:r>
      <w:r>
        <w:t>,</w:t>
      </w:r>
    </w:p>
    <w:p w14:paraId="5278700F" w14:textId="77777777" w:rsidR="005D1B12" w:rsidRPr="00507B45" w:rsidRDefault="005D1B12" w:rsidP="005257E5">
      <w:pPr>
        <w:autoSpaceDE w:val="0"/>
        <w:autoSpaceDN w:val="0"/>
        <w:adjustRightInd w:val="0"/>
        <w:ind w:left="1134" w:right="-12"/>
        <w:rPr>
          <w:rFonts w:ascii="Calibri" w:hAnsi="Calibri"/>
        </w:rPr>
      </w:pPr>
    </w:p>
    <w:p w14:paraId="716FDC05" w14:textId="77777777" w:rsidR="005D1B12" w:rsidRPr="00507B45" w:rsidRDefault="005D1B12" w:rsidP="005257E5">
      <w:pPr>
        <w:pStyle w:val="Odlomakpopisa"/>
        <w:numPr>
          <w:ilvl w:val="3"/>
          <w:numId w:val="66"/>
        </w:numPr>
        <w:ind w:left="1134" w:right="-12"/>
      </w:pPr>
      <w:r w:rsidRPr="00507B45">
        <w:t>da je ispunila uvjete sukladno posebnim propisima kojima se propisuje polaganje stručnog ispita.</w:t>
      </w:r>
    </w:p>
    <w:p w14:paraId="6B588D39" w14:textId="77777777" w:rsidR="005D1B12" w:rsidRPr="00507B45" w:rsidRDefault="005D1B12" w:rsidP="005257E5">
      <w:pPr>
        <w:ind w:right="-12"/>
        <w:rPr>
          <w:rFonts w:ascii="Calibri" w:hAnsi="Calibri"/>
        </w:rPr>
      </w:pPr>
    </w:p>
    <w:p w14:paraId="3F2EA2A4" w14:textId="77777777" w:rsidR="005D1B12" w:rsidRDefault="005D1B12" w:rsidP="005257E5">
      <w:pPr>
        <w:tabs>
          <w:tab w:val="left" w:pos="284"/>
        </w:tabs>
        <w:spacing w:after="120"/>
        <w:ind w:right="-12"/>
        <w:rPr>
          <w:bCs/>
          <w:iCs/>
        </w:rPr>
      </w:pPr>
      <w:r w:rsidRPr="00507B45">
        <w:rPr>
          <w:bCs/>
          <w:iCs/>
        </w:rPr>
        <w:t>Sukladno član</w:t>
      </w:r>
      <w:r>
        <w:rPr>
          <w:bCs/>
          <w:iCs/>
        </w:rPr>
        <w:t xml:space="preserve">ku 59. st.2 </w:t>
      </w:r>
      <w:r w:rsidRPr="00507B45">
        <w:rPr>
          <w:bCs/>
          <w:iCs/>
        </w:rPr>
        <w:t>Zakona o poslovima i djelatnostima prostornog uređenja i gradnje</w:t>
      </w:r>
      <w:r w:rsidRPr="00507B45">
        <w:rPr>
          <w:rFonts w:ascii="Calibri" w:hAnsi="Calibri"/>
        </w:rPr>
        <w:t xml:space="preserve"> (NN 78/15</w:t>
      </w:r>
      <w:r>
        <w:rPr>
          <w:rFonts w:ascii="Calibri" w:hAnsi="Calibri"/>
        </w:rPr>
        <w:t>, 118/18, 110/19</w:t>
      </w:r>
      <w:r w:rsidRPr="00507B45">
        <w:rPr>
          <w:rFonts w:ascii="Calibri" w:hAnsi="Calibri"/>
        </w:rPr>
        <w:t xml:space="preserve">) </w:t>
      </w:r>
      <w:r>
        <w:rPr>
          <w:bCs/>
          <w:iCs/>
        </w:rPr>
        <w:t>f</w:t>
      </w:r>
      <w:r w:rsidRPr="00273372">
        <w:rPr>
          <w:bCs/>
          <w:iCs/>
        </w:rPr>
        <w:t xml:space="preserve">izička osoba koja u stranoj državi ima pravo obavljati poslove stručnog nadzora građenja ima pravo u Republici Hrvatskoj, pod pretpostavkom uzajamnosti, </w:t>
      </w:r>
      <w:r w:rsidRPr="00D146DA">
        <w:rPr>
          <w:bCs/>
          <w:iCs/>
          <w:u w:val="single"/>
        </w:rPr>
        <w:t>trajno</w:t>
      </w:r>
      <w:r w:rsidRPr="00273372">
        <w:rPr>
          <w:bCs/>
          <w:iCs/>
        </w:rPr>
        <w:t xml:space="preserve"> obavljati te poslove u svojstvu ovlaštene osobe pod istim uvjetima kao i ovlašteni arhitekt odnosno ovlašteni inženjer ako ima stručne kvalifikacije potrebne za obavljanje tih poslova u skladu s posebnim zakonom kojim se uređuje priznavanje inozemnih stručnih kvalifikacija i drugim posebnim propisima.</w:t>
      </w:r>
      <w:r>
        <w:rPr>
          <w:bCs/>
          <w:iCs/>
        </w:rPr>
        <w:t xml:space="preserve"> </w:t>
      </w:r>
      <w:r w:rsidRPr="00273372">
        <w:rPr>
          <w:bCs/>
          <w:iCs/>
        </w:rPr>
        <w:t>Pretpostavka uzajamnosti ne primjenjuje se na državljana države ugovornice EGP-a i države članice Svjetske trgovinske organizacije.</w:t>
      </w:r>
    </w:p>
    <w:p w14:paraId="7B224CCF" w14:textId="77777777" w:rsidR="005D1B12" w:rsidRPr="00507B45" w:rsidRDefault="005D1B12" w:rsidP="005257E5">
      <w:pPr>
        <w:tabs>
          <w:tab w:val="left" w:pos="284"/>
        </w:tabs>
        <w:spacing w:after="120"/>
        <w:ind w:right="-12"/>
        <w:rPr>
          <w:rFonts w:ascii="Calibri" w:hAnsi="Calibri"/>
        </w:rPr>
      </w:pPr>
      <w:r>
        <w:rPr>
          <w:bCs/>
          <w:iCs/>
        </w:rPr>
        <w:t>Sukladno članku</w:t>
      </w:r>
      <w:r w:rsidRPr="00507B45">
        <w:rPr>
          <w:bCs/>
          <w:iCs/>
        </w:rPr>
        <w:t xml:space="preserve"> 60. Zakona o poslovima i djelatnostima prostornog uređenja i gradnje</w:t>
      </w:r>
      <w:r w:rsidRPr="00507B45">
        <w:rPr>
          <w:rFonts w:ascii="Calibri" w:hAnsi="Calibri"/>
        </w:rPr>
        <w:t xml:space="preserve"> (NN 78/15</w:t>
      </w:r>
      <w:r>
        <w:rPr>
          <w:rFonts w:ascii="Calibri" w:hAnsi="Calibri"/>
        </w:rPr>
        <w:t>, 118/18, 110/19</w:t>
      </w:r>
      <w:r w:rsidRPr="00507B45">
        <w:rPr>
          <w:rFonts w:ascii="Calibri" w:hAnsi="Calibri"/>
        </w:rPr>
        <w:t xml:space="preserve">) </w:t>
      </w:r>
      <w:r w:rsidRPr="00E34227">
        <w:rPr>
          <w:rFonts w:ascii="Calibri" w:hAnsi="Calibri"/>
          <w:i/>
          <w:iCs/>
        </w:rPr>
        <w:t xml:space="preserve">strana </w:t>
      </w:r>
      <w:r w:rsidRPr="00507B45">
        <w:rPr>
          <w:rFonts w:ascii="Calibri" w:hAnsi="Calibri"/>
          <w:i/>
          <w:u w:val="single"/>
        </w:rPr>
        <w:t xml:space="preserve">ovlaštena fizička osoba </w:t>
      </w:r>
      <w:r w:rsidRPr="00507B45">
        <w:rPr>
          <w:rFonts w:ascii="Calibri" w:hAnsi="Calibri"/>
        </w:rPr>
        <w:t xml:space="preserve">ima pravo u Republici Hrvatskoj </w:t>
      </w:r>
      <w:r w:rsidRPr="00507B45">
        <w:rPr>
          <w:rFonts w:ascii="Calibri" w:hAnsi="Calibri"/>
          <w:i/>
          <w:u w:val="single"/>
        </w:rPr>
        <w:t>trajno</w:t>
      </w:r>
      <w:r w:rsidRPr="00507B45">
        <w:rPr>
          <w:rFonts w:ascii="Calibri" w:hAnsi="Calibri"/>
        </w:rPr>
        <w:t xml:space="preserve"> obavljati poslove stručnog nadzora građenja pod strukovnim nazivom koje ovlaštene osobe za obavljanje tih poslova imaju u Republici Hrvatskoj, ako je upisana u imenik stranih ovlaštenih arhitekata, odnosno ovlaštenih inženjera, odgovarajuće komore, u skladu s posebnim zakonom kojim se uređuje udruživanje u Komoru.</w:t>
      </w:r>
    </w:p>
    <w:p w14:paraId="6DE99C3B" w14:textId="77777777" w:rsidR="005D1B12" w:rsidRPr="00507B45" w:rsidRDefault="005D1B12" w:rsidP="005257E5">
      <w:pPr>
        <w:ind w:right="-12"/>
        <w:rPr>
          <w:rFonts w:ascii="Calibri" w:hAnsi="Calibri"/>
        </w:rPr>
      </w:pPr>
    </w:p>
    <w:p w14:paraId="361B672A" w14:textId="77777777" w:rsidR="005D1B12" w:rsidRDefault="005D1B12" w:rsidP="005257E5">
      <w:pPr>
        <w:tabs>
          <w:tab w:val="left" w:pos="284"/>
        </w:tabs>
        <w:spacing w:after="120"/>
        <w:ind w:right="-12"/>
        <w:rPr>
          <w:rFonts w:ascii="Calibri" w:hAnsi="Calibri"/>
        </w:rPr>
      </w:pPr>
      <w:r w:rsidRPr="00D146DA">
        <w:rPr>
          <w:rFonts w:ascii="Calibri" w:hAnsi="Calibri"/>
          <w:u w:val="single"/>
        </w:rPr>
        <w:t xml:space="preserve">Sukladno članku 61. </w:t>
      </w:r>
      <w:r w:rsidRPr="00273372">
        <w:rPr>
          <w:bCs/>
          <w:iCs/>
        </w:rPr>
        <w:t>Zakona o poslovima i djelatnostima prostornog uređenja</w:t>
      </w:r>
      <w:r w:rsidRPr="00507B45">
        <w:rPr>
          <w:bCs/>
          <w:iCs/>
        </w:rPr>
        <w:t xml:space="preserve"> i gradnje</w:t>
      </w:r>
      <w:r w:rsidRPr="00507B45">
        <w:rPr>
          <w:rFonts w:ascii="Calibri" w:hAnsi="Calibri"/>
        </w:rPr>
        <w:t xml:space="preserve"> (NN 78/15</w:t>
      </w:r>
      <w:r>
        <w:rPr>
          <w:rFonts w:ascii="Calibri" w:hAnsi="Calibri"/>
        </w:rPr>
        <w:t>, 118/18, 110/19</w:t>
      </w:r>
      <w:r w:rsidRPr="00507B45">
        <w:rPr>
          <w:rFonts w:ascii="Calibri" w:hAnsi="Calibri"/>
        </w:rPr>
        <w:t xml:space="preserve">) </w:t>
      </w:r>
      <w:r>
        <w:rPr>
          <w:rFonts w:ascii="Calibri" w:hAnsi="Calibri"/>
          <w:i/>
          <w:u w:val="single"/>
        </w:rPr>
        <w:t>o</w:t>
      </w:r>
      <w:r w:rsidRPr="00507B45">
        <w:rPr>
          <w:rFonts w:ascii="Calibri" w:hAnsi="Calibri"/>
          <w:i/>
          <w:u w:val="single"/>
        </w:rPr>
        <w:t>vlaštena fizička osoba iz države ugovornice EGP-a</w:t>
      </w:r>
      <w:r w:rsidRPr="00507B45">
        <w:rPr>
          <w:rFonts w:ascii="Calibri" w:hAnsi="Calibri"/>
        </w:rPr>
        <w:t xml:space="preserve"> ima pravo u Republici Hrvatskoj </w:t>
      </w:r>
      <w:r w:rsidRPr="00507B45">
        <w:rPr>
          <w:rFonts w:ascii="Calibri" w:hAnsi="Calibri"/>
          <w:i/>
          <w:u w:val="single"/>
        </w:rPr>
        <w:t>povremeno ili privremeno</w:t>
      </w:r>
      <w:r w:rsidRPr="00507B45">
        <w:rPr>
          <w:rFonts w:ascii="Calibri" w:hAnsi="Calibri"/>
        </w:rPr>
        <w:t xml:space="preserve"> obavljati poslove stručnog nadzora građenja pod strukovnim nazivom koji ovlaštene osobe za obavljanje tih poslova imaju u Republici Hrvatskoj, ako prije početka prvog posla izjavom u pisanom ili elektroničkom obliku izvijesti o tome odgovarajuću komoru, uz uvjet da</w:t>
      </w:r>
      <w:r>
        <w:rPr>
          <w:rFonts w:ascii="Calibri" w:hAnsi="Calibri"/>
        </w:rPr>
        <w:t xml:space="preserve"> </w:t>
      </w:r>
      <w:r w:rsidRPr="00A001C7">
        <w:rPr>
          <w:rFonts w:ascii="Calibri" w:hAnsi="Calibri"/>
        </w:rPr>
        <w:t>dostavi podatke</w:t>
      </w:r>
      <w:r w:rsidRPr="00507B45">
        <w:rPr>
          <w:rFonts w:ascii="Calibri" w:hAnsi="Calibri"/>
        </w:rPr>
        <w:t>:</w:t>
      </w:r>
      <w:r>
        <w:rPr>
          <w:rFonts w:ascii="Calibri" w:hAnsi="Calibri"/>
        </w:rPr>
        <w:t xml:space="preserve"> </w:t>
      </w:r>
    </w:p>
    <w:p w14:paraId="5451871B" w14:textId="77777777" w:rsidR="005D1B12" w:rsidRPr="00507B45" w:rsidRDefault="005D1B12" w:rsidP="005257E5">
      <w:pPr>
        <w:tabs>
          <w:tab w:val="left" w:pos="284"/>
        </w:tabs>
        <w:spacing w:after="120"/>
        <w:ind w:right="-12"/>
        <w:rPr>
          <w:rFonts w:ascii="Calibri" w:hAnsi="Calibri"/>
        </w:rPr>
      </w:pPr>
      <w:r w:rsidRPr="00507B45">
        <w:rPr>
          <w:rFonts w:ascii="Calibri" w:hAnsi="Calibri"/>
        </w:rPr>
        <w:t xml:space="preserve">– </w:t>
      </w:r>
      <w:r w:rsidRPr="00A001C7">
        <w:rPr>
          <w:rFonts w:ascii="Calibri" w:hAnsi="Calibri"/>
        </w:rPr>
        <w:t>povezane sa stručnim kvalifikacijama, potrebnim za obavljanje poslova prostornog uređenja, projektiranja i/ili stručnog nadzora građenja, odnosno poslova kontrole projekata u državi iz koje dolazi i</w:t>
      </w:r>
    </w:p>
    <w:p w14:paraId="56B8F046" w14:textId="77777777" w:rsidR="005D1B12" w:rsidRPr="00507B45" w:rsidRDefault="005D1B12" w:rsidP="005257E5">
      <w:pPr>
        <w:tabs>
          <w:tab w:val="left" w:pos="284"/>
        </w:tabs>
        <w:spacing w:after="120"/>
        <w:ind w:right="-12"/>
        <w:rPr>
          <w:rFonts w:ascii="Calibri" w:hAnsi="Calibri"/>
        </w:rPr>
      </w:pPr>
      <w:r w:rsidRPr="00507B45">
        <w:rPr>
          <w:rFonts w:ascii="Calibri" w:hAnsi="Calibri"/>
        </w:rPr>
        <w:t xml:space="preserve">– </w:t>
      </w:r>
      <w:r w:rsidRPr="00A001C7">
        <w:rPr>
          <w:rFonts w:ascii="Calibri" w:hAnsi="Calibri"/>
        </w:rPr>
        <w:t>o pojedinostima svakog osiguranja ili drugog načina osobne ili kolektivne zaštite s obzirom na profesionalnu odgovornost</w:t>
      </w:r>
      <w:r w:rsidRPr="00507B45">
        <w:rPr>
          <w:rFonts w:ascii="Calibri" w:hAnsi="Calibri"/>
        </w:rPr>
        <w:t>.</w:t>
      </w:r>
    </w:p>
    <w:p w14:paraId="0FE682A0" w14:textId="77777777" w:rsidR="005D1B12" w:rsidRPr="00507B45" w:rsidRDefault="005D1B12" w:rsidP="005257E5">
      <w:pPr>
        <w:tabs>
          <w:tab w:val="left" w:pos="284"/>
        </w:tabs>
        <w:spacing w:after="120"/>
        <w:ind w:right="-12"/>
        <w:rPr>
          <w:rFonts w:ascii="Calibri" w:hAnsi="Calibri"/>
        </w:rPr>
      </w:pPr>
      <w:r w:rsidRPr="00507B45">
        <w:rPr>
          <w:rFonts w:ascii="Calibri" w:hAnsi="Calibri"/>
        </w:rPr>
        <w:t>Uz izjavu iz članka 61. navedenog Zakona podnositelj mora priložiti:</w:t>
      </w:r>
    </w:p>
    <w:p w14:paraId="192DFBC2" w14:textId="77777777" w:rsidR="005D1B12" w:rsidRPr="00507B45" w:rsidRDefault="005D1B12" w:rsidP="005257E5">
      <w:pPr>
        <w:tabs>
          <w:tab w:val="left" w:pos="284"/>
        </w:tabs>
        <w:spacing w:after="120"/>
        <w:ind w:right="-12"/>
        <w:rPr>
          <w:rFonts w:ascii="Calibri" w:hAnsi="Calibri"/>
        </w:rPr>
      </w:pPr>
      <w:r w:rsidRPr="00507B45">
        <w:rPr>
          <w:rFonts w:ascii="Calibri" w:hAnsi="Calibri"/>
        </w:rPr>
        <w:t>– dokaz o državljanstvu</w:t>
      </w:r>
      <w:r>
        <w:rPr>
          <w:rFonts w:ascii="Calibri" w:hAnsi="Calibri"/>
        </w:rPr>
        <w:t>,</w:t>
      </w:r>
    </w:p>
    <w:p w14:paraId="14200DD5" w14:textId="77777777" w:rsidR="005D1B12" w:rsidRPr="00507B45" w:rsidRDefault="005D1B12" w:rsidP="005257E5">
      <w:pPr>
        <w:tabs>
          <w:tab w:val="left" w:pos="284"/>
        </w:tabs>
        <w:spacing w:after="120"/>
        <w:ind w:right="-12"/>
        <w:rPr>
          <w:rFonts w:ascii="Calibri" w:hAnsi="Calibri"/>
        </w:rPr>
      </w:pPr>
      <w:r w:rsidRPr="00507B45">
        <w:rPr>
          <w:rFonts w:ascii="Calibri" w:hAnsi="Calibri"/>
        </w:rPr>
        <w:lastRenderedPageBreak/>
        <w:t xml:space="preserve">– </w:t>
      </w:r>
      <w:r w:rsidRPr="00A001C7">
        <w:rPr>
          <w:rFonts w:ascii="Calibri" w:hAnsi="Calibri"/>
        </w:rPr>
        <w:t>potvrdu da njezin nositelj ima poslovni nastan u državi ugovornici EGP-a u svrhu obavljanja poslova prostornog uređenja, projektiranja i/ili stručnog nadzora građenja, odnosno poslova kontrole projekata u svojstvu ovlaštene osobe,</w:t>
      </w:r>
    </w:p>
    <w:p w14:paraId="2CBF5B61" w14:textId="77777777" w:rsidR="005D1B12" w:rsidRPr="00507B45" w:rsidRDefault="005D1B12" w:rsidP="005257E5">
      <w:pPr>
        <w:tabs>
          <w:tab w:val="left" w:pos="284"/>
        </w:tabs>
        <w:spacing w:after="120"/>
        <w:ind w:right="-12"/>
        <w:rPr>
          <w:rFonts w:ascii="Calibri" w:hAnsi="Calibri"/>
        </w:rPr>
      </w:pPr>
      <w:r w:rsidRPr="00507B45">
        <w:rPr>
          <w:rFonts w:ascii="Calibri" w:hAnsi="Calibri"/>
        </w:rPr>
        <w:t xml:space="preserve">– </w:t>
      </w:r>
      <w:r w:rsidRPr="00A001C7">
        <w:rPr>
          <w:rFonts w:ascii="Calibri" w:hAnsi="Calibri"/>
        </w:rPr>
        <w:t>uvjerenje kojim se potvrđuje da pravo na obavljanje profesionalnih poslova nije privremeno ili trajno oduzeto, s obzirom na to da se radi o profesiji koja ima utjecaj na javno zdravlje i sigurnost i</w:t>
      </w:r>
    </w:p>
    <w:p w14:paraId="44215827" w14:textId="77777777" w:rsidR="005D1B12" w:rsidRPr="00507B45" w:rsidRDefault="005D1B12" w:rsidP="005257E5">
      <w:pPr>
        <w:tabs>
          <w:tab w:val="left" w:pos="284"/>
        </w:tabs>
        <w:spacing w:after="120"/>
        <w:ind w:right="-12"/>
        <w:rPr>
          <w:rFonts w:ascii="Calibri" w:hAnsi="Calibri"/>
        </w:rPr>
      </w:pPr>
      <w:r w:rsidRPr="00507B45">
        <w:rPr>
          <w:rFonts w:ascii="Calibri" w:hAnsi="Calibri"/>
        </w:rPr>
        <w:t xml:space="preserve">– </w:t>
      </w:r>
      <w:r w:rsidRPr="009153C7">
        <w:rPr>
          <w:rFonts w:ascii="Calibri" w:hAnsi="Calibri"/>
        </w:rPr>
        <w:t>dokaz o stručnim kvalifikacijama</w:t>
      </w:r>
      <w:r>
        <w:rPr>
          <w:rFonts w:ascii="Calibri" w:hAnsi="Calibri"/>
        </w:rPr>
        <w:t>.</w:t>
      </w:r>
    </w:p>
    <w:p w14:paraId="4E3FA7AF" w14:textId="77777777" w:rsidR="005D1B12" w:rsidRPr="00507B45" w:rsidRDefault="005D1B12" w:rsidP="005257E5">
      <w:pPr>
        <w:tabs>
          <w:tab w:val="left" w:pos="284"/>
        </w:tabs>
        <w:spacing w:after="120"/>
        <w:ind w:right="-12"/>
        <w:rPr>
          <w:rFonts w:ascii="Calibri" w:hAnsi="Calibri"/>
        </w:rPr>
      </w:pPr>
    </w:p>
    <w:p w14:paraId="7B10C467" w14:textId="77777777" w:rsidR="005D1B12" w:rsidRPr="00507B45" w:rsidRDefault="005D1B12" w:rsidP="005257E5">
      <w:pPr>
        <w:tabs>
          <w:tab w:val="left" w:pos="284"/>
        </w:tabs>
        <w:spacing w:after="120"/>
        <w:ind w:right="-12"/>
        <w:rPr>
          <w:rFonts w:ascii="Calibri" w:hAnsi="Calibri"/>
        </w:rPr>
      </w:pPr>
      <w:r w:rsidRPr="00507B45">
        <w:rPr>
          <w:rFonts w:ascii="Calibri" w:hAnsi="Calibri"/>
        </w:rPr>
        <w:t>Ako se u državi iz koje dolazi strana ovlaštena osoba poslovi stručnog nadzora građenja obavljaju bez posebnog ovlaštenja</w:t>
      </w:r>
      <w:r w:rsidRPr="009153C7">
        <w:t xml:space="preserve"> </w:t>
      </w:r>
      <w:r w:rsidRPr="009153C7">
        <w:rPr>
          <w:rFonts w:ascii="Calibri" w:hAnsi="Calibri"/>
        </w:rPr>
        <w:t>ili ako obrazovanje i stručno osposobljavanje koji dovode do te profesije nisu regulirani, umjesto dokaza o stručnim kvalifikacijama uz izjavu se prilaže dokaz da je podnositelj izjave profesionalne poslove obavljao u državi ugovornici EGP-a u punom ili nepunom radnom vremenu istovjetnog ukupnog trajanja najmanje godinu dana u posljednjih deset godina.</w:t>
      </w:r>
    </w:p>
    <w:p w14:paraId="4D4BAFD5" w14:textId="77777777" w:rsidR="005D1B12" w:rsidRPr="00D6661B" w:rsidRDefault="005D1B12" w:rsidP="005D1B12">
      <w:pPr>
        <w:tabs>
          <w:tab w:val="left" w:pos="284"/>
        </w:tabs>
        <w:spacing w:after="120"/>
        <w:ind w:right="272"/>
        <w:rPr>
          <w:rFonts w:ascii="Calibri" w:hAnsi="Calibri"/>
        </w:rPr>
      </w:pPr>
      <w:r w:rsidRPr="00D6661B">
        <w:rPr>
          <w:rFonts w:ascii="Calibri" w:hAnsi="Calibri"/>
        </w:rPr>
        <w:t>Strana profesionalna osoba može početi pružati svoje usluge odmah nakon dane izjave iz članka 61. ovoga Zakona uz koju dostavi potpunu dokumentaciju.</w:t>
      </w:r>
    </w:p>
    <w:p w14:paraId="6BA56780" w14:textId="77777777" w:rsidR="005D1B12" w:rsidRPr="00507B45" w:rsidRDefault="005D1B12" w:rsidP="005D1B12">
      <w:pPr>
        <w:tabs>
          <w:tab w:val="left" w:pos="284"/>
        </w:tabs>
        <w:spacing w:after="120"/>
        <w:ind w:right="272"/>
        <w:rPr>
          <w:rFonts w:ascii="Calibri" w:hAnsi="Calibri"/>
        </w:rPr>
      </w:pPr>
      <w:r w:rsidRPr="00D6661B">
        <w:rPr>
          <w:rFonts w:ascii="Calibri" w:hAnsi="Calibri"/>
        </w:rPr>
        <w:t>Stranoj ovlaštenoj osobi priznaje se osiguranje, odnosno jamstvo profesionalne odgovornosti u drugoj državi ugovornici EGP-a u kojoj ima poslovni nastan ako je osiguranik pokriven osiguranjem profesionalne odgovornosti ili drugim jamstvom koje je jednakovrijedno ili bitno usporedivo s obzirom na namjenu ili pokriće koje se osigurava, a u slučaju djelomične jednakovrijednosti strana ovlaštena osoba dužna je dodatno se osigurati za pokriće nepokrivenih aspekata: osiguranog rizika, osigurane gornje granice jamstva ili mogućeg isključenja iz pokrića.</w:t>
      </w:r>
    </w:p>
    <w:p w14:paraId="438093A2" w14:textId="77777777" w:rsidR="005D1B12" w:rsidRPr="00507B45" w:rsidRDefault="005D1B12" w:rsidP="005D1B12">
      <w:pPr>
        <w:tabs>
          <w:tab w:val="left" w:pos="284"/>
        </w:tabs>
        <w:spacing w:after="120"/>
        <w:ind w:right="272"/>
        <w:rPr>
          <w:rFonts w:ascii="Calibri" w:hAnsi="Calibri"/>
        </w:rPr>
      </w:pPr>
      <w:r w:rsidRPr="00507B45">
        <w:rPr>
          <w:rFonts w:ascii="Calibri" w:hAnsi="Calibri"/>
        </w:rPr>
        <w:t>Izjava iz članka 61. navedenog Zakona podnosi se za svaku godinu u kojoj podnositelj namjerava privremeno ili povremeno pružati usluge u Republici Hrvatskoj.</w:t>
      </w:r>
    </w:p>
    <w:p w14:paraId="36AC8AB0" w14:textId="77777777" w:rsidR="005D1B12" w:rsidRPr="00507B45" w:rsidRDefault="005D1B12" w:rsidP="005D1B12">
      <w:pPr>
        <w:tabs>
          <w:tab w:val="left" w:pos="284"/>
        </w:tabs>
        <w:spacing w:after="120"/>
        <w:ind w:right="272"/>
        <w:rPr>
          <w:rFonts w:ascii="Calibri" w:hAnsi="Calibri"/>
        </w:rPr>
      </w:pPr>
      <w:r w:rsidRPr="00507B45">
        <w:rPr>
          <w:rFonts w:ascii="Calibri" w:hAnsi="Calibri"/>
        </w:rPr>
        <w:t>Komora ocjenjuje je li riječ o povremenom obavljanju poslova u smislu članka 61. navedenog Zakona prema okolnostima pojedinog slučaja.</w:t>
      </w:r>
    </w:p>
    <w:p w14:paraId="14515DCD" w14:textId="77777777" w:rsidR="005D1B12" w:rsidRPr="00507B45" w:rsidRDefault="005D1B12" w:rsidP="005D1B12">
      <w:pPr>
        <w:tabs>
          <w:tab w:val="left" w:pos="284"/>
        </w:tabs>
        <w:spacing w:after="120"/>
        <w:ind w:right="272"/>
        <w:rPr>
          <w:rFonts w:ascii="Calibri" w:hAnsi="Calibri"/>
        </w:rPr>
      </w:pPr>
      <w:r w:rsidRPr="00507B45">
        <w:rPr>
          <w:rFonts w:ascii="Calibri" w:hAnsi="Calibri"/>
        </w:rPr>
        <w:t>Prilikom podnošenja prve izjave iz članka 61. Zakona Komora obvezno provodi postupak provjere inozemne stručne kvalifikacije u skladu s odredbama posebnog zakona kojima se uređuje priznavanje inozemnih stručnih kvalifikacija i drugim posebnim propisima</w:t>
      </w:r>
      <w:r w:rsidRPr="00D6661B">
        <w:t xml:space="preserve"> </w:t>
      </w:r>
      <w:r w:rsidRPr="00D6661B">
        <w:rPr>
          <w:rFonts w:ascii="Calibri" w:hAnsi="Calibri"/>
        </w:rPr>
        <w:t>i o tome izdaje potvrdu</w:t>
      </w:r>
      <w:r w:rsidRPr="00507B45">
        <w:rPr>
          <w:rFonts w:ascii="Calibri" w:hAnsi="Calibri"/>
        </w:rPr>
        <w:t>.</w:t>
      </w:r>
    </w:p>
    <w:p w14:paraId="10884F7A" w14:textId="77777777" w:rsidR="005D1B12" w:rsidRPr="00507B45" w:rsidRDefault="005D1B12" w:rsidP="005D1B12">
      <w:pPr>
        <w:ind w:right="272"/>
        <w:rPr>
          <w:rFonts w:ascii="Calibri" w:hAnsi="Calibri"/>
          <w:bCs/>
        </w:rPr>
      </w:pPr>
    </w:p>
    <w:p w14:paraId="585DB22B" w14:textId="53C9A7CD" w:rsidR="005D1B12" w:rsidRDefault="005D1B12" w:rsidP="005D1B12">
      <w:pPr>
        <w:ind w:right="272"/>
        <w:rPr>
          <w:rFonts w:ascii="Calibri" w:hAnsi="Calibri"/>
          <w:b/>
        </w:rPr>
      </w:pPr>
      <w:r w:rsidRPr="00507B45">
        <w:rPr>
          <w:rFonts w:ascii="Calibri" w:hAnsi="Calibri"/>
          <w:b/>
        </w:rPr>
        <w:t xml:space="preserve">U slučaju dodjele ugovora, odabrani ponuditelj je dužan naručitelju </w:t>
      </w:r>
      <w:r>
        <w:rPr>
          <w:rFonts w:ascii="Calibri" w:hAnsi="Calibri"/>
          <w:b/>
        </w:rPr>
        <w:t xml:space="preserve">najkasnije </w:t>
      </w:r>
      <w:r w:rsidRPr="00CA0AB5">
        <w:rPr>
          <w:rFonts w:ascii="Calibri" w:hAnsi="Calibri"/>
          <w:b/>
        </w:rPr>
        <w:t>u roku od 28 dana</w:t>
      </w:r>
      <w:r>
        <w:rPr>
          <w:rFonts w:ascii="Calibri" w:hAnsi="Calibri"/>
          <w:b/>
        </w:rPr>
        <w:t xml:space="preserve"> od</w:t>
      </w:r>
      <w:r w:rsidRPr="00507B45">
        <w:rPr>
          <w:rFonts w:ascii="Calibri" w:hAnsi="Calibri"/>
          <w:b/>
        </w:rPr>
        <w:t xml:space="preserve"> potpisa ugovora dostaviti dokaz da su navedeni stručnjaci, ishodili sva potrebna rješenja/potvrde/suglasnosti o ovlaštenju za provođenje stručnog nadzora građenja sukladno zakonima Republike Hrvatske</w:t>
      </w:r>
      <w:r>
        <w:rPr>
          <w:rFonts w:ascii="Calibri" w:hAnsi="Calibri"/>
          <w:b/>
        </w:rPr>
        <w:t>:</w:t>
      </w:r>
      <w:r w:rsidRPr="00507B45">
        <w:rPr>
          <w:rFonts w:ascii="Calibri" w:hAnsi="Calibri"/>
          <w:b/>
        </w:rPr>
        <w:t xml:space="preserve"> </w:t>
      </w:r>
    </w:p>
    <w:p w14:paraId="7A37384A" w14:textId="77777777" w:rsidR="00AF23A8" w:rsidRDefault="00AF23A8" w:rsidP="005D1B12">
      <w:pPr>
        <w:ind w:right="272"/>
        <w:rPr>
          <w:rFonts w:ascii="Calibri" w:hAnsi="Calibri" w:cstheme="minorHAnsi"/>
          <w:b/>
        </w:rPr>
      </w:pPr>
    </w:p>
    <w:p w14:paraId="1D88F3F7" w14:textId="0DF9AB33" w:rsidR="005D1B12" w:rsidRDefault="005D1B12" w:rsidP="005D1B12">
      <w:pPr>
        <w:pStyle w:val="Odlomakpopisa"/>
        <w:numPr>
          <w:ilvl w:val="0"/>
          <w:numId w:val="62"/>
        </w:numPr>
      </w:pPr>
      <w:r>
        <w:rPr>
          <w:bCs/>
        </w:rPr>
        <w:t xml:space="preserve">za ovlaštenu osobu iz Republike Hrvatske, </w:t>
      </w:r>
      <w:r w:rsidRPr="009A7E6F">
        <w:rPr>
          <w:bCs/>
        </w:rPr>
        <w:t>r</w:t>
      </w:r>
      <w:r w:rsidRPr="009A7E6F">
        <w:t>ješenje/potvrdu nadležne Hrvatske komore inženjera o upisu u Imenik ovlaštenih inženjera</w:t>
      </w:r>
      <w:r>
        <w:t xml:space="preserve"> odgovarajuće struke</w:t>
      </w:r>
      <w:r w:rsidRPr="009A7E6F">
        <w:t>;</w:t>
      </w:r>
    </w:p>
    <w:p w14:paraId="3E296C4A" w14:textId="77777777" w:rsidR="00AF23A8" w:rsidRPr="009A7E6F" w:rsidRDefault="00AF23A8" w:rsidP="00AF23A8">
      <w:pPr>
        <w:pStyle w:val="Odlomakpopisa"/>
        <w:numPr>
          <w:ilvl w:val="0"/>
          <w:numId w:val="0"/>
        </w:numPr>
        <w:ind w:left="1434"/>
      </w:pPr>
    </w:p>
    <w:p w14:paraId="2A040421" w14:textId="77777777" w:rsidR="005D1B12" w:rsidRDefault="005D1B12" w:rsidP="005D1B12">
      <w:pPr>
        <w:pStyle w:val="Odlomakpopisa"/>
        <w:numPr>
          <w:ilvl w:val="0"/>
          <w:numId w:val="62"/>
        </w:numPr>
      </w:pPr>
      <w:r w:rsidRPr="009A7E6F">
        <w:t>za stranu ovlaštenu osobu</w:t>
      </w:r>
      <w:r>
        <w:t>:</w:t>
      </w:r>
    </w:p>
    <w:p w14:paraId="771F1EB5" w14:textId="77777777" w:rsidR="005D1B12" w:rsidRDefault="005D1B12" w:rsidP="00AF23A8">
      <w:pPr>
        <w:pStyle w:val="Odlomakpopisa"/>
        <w:numPr>
          <w:ilvl w:val="0"/>
          <w:numId w:val="263"/>
        </w:numPr>
      </w:pPr>
      <w:r w:rsidRPr="009A7E6F">
        <w:rPr>
          <w:bCs/>
        </w:rPr>
        <w:t>r</w:t>
      </w:r>
      <w:r w:rsidRPr="009A7E6F">
        <w:t>ješenje/potvrdu nadležne Hrvatske komore inženjera o upisu u Imenik</w:t>
      </w:r>
      <w:r>
        <w:t xml:space="preserve"> stranih</w:t>
      </w:r>
      <w:r w:rsidRPr="009A7E6F">
        <w:t xml:space="preserve"> ovlaštenih inženjera</w:t>
      </w:r>
      <w:r>
        <w:t xml:space="preserve"> odgovarajuće struke ili</w:t>
      </w:r>
    </w:p>
    <w:p w14:paraId="7FE9F2D9" w14:textId="3000748D" w:rsidR="005D1B12" w:rsidRDefault="005D1B12" w:rsidP="00AF23A8">
      <w:pPr>
        <w:pStyle w:val="Odlomakpopisa"/>
        <w:numPr>
          <w:ilvl w:val="0"/>
          <w:numId w:val="263"/>
        </w:numPr>
      </w:pPr>
      <w:r w:rsidRPr="004D688D">
        <w:t xml:space="preserve">Potvrdu nadležne </w:t>
      </w:r>
      <w:r w:rsidRPr="00E74BF9">
        <w:t>Hrvatske komore inženjera odgovarajuće struke za povremeno ili privremeno obavljanje traženih poslova</w:t>
      </w:r>
    </w:p>
    <w:p w14:paraId="1C840D4E" w14:textId="488C84BE" w:rsidR="005D1B12" w:rsidRDefault="005D1B12" w:rsidP="008204D6">
      <w:pPr>
        <w:pStyle w:val="Odlomakpopisa"/>
        <w:numPr>
          <w:ilvl w:val="0"/>
          <w:numId w:val="0"/>
        </w:numPr>
        <w:ind w:left="720"/>
      </w:pPr>
    </w:p>
    <w:p w14:paraId="51CD4AC2" w14:textId="4BB9D73B" w:rsidR="00E03FEB" w:rsidRDefault="00E03FEB" w:rsidP="008204D6">
      <w:pPr>
        <w:pStyle w:val="Odlomakpopisa"/>
        <w:numPr>
          <w:ilvl w:val="0"/>
          <w:numId w:val="0"/>
        </w:numPr>
        <w:ind w:left="720"/>
      </w:pPr>
    </w:p>
    <w:p w14:paraId="3382DBB5" w14:textId="3E339076" w:rsidR="00E03FEB" w:rsidRDefault="00E03FEB" w:rsidP="008204D6">
      <w:pPr>
        <w:pStyle w:val="Odlomakpopisa"/>
        <w:numPr>
          <w:ilvl w:val="0"/>
          <w:numId w:val="0"/>
        </w:numPr>
        <w:ind w:left="720"/>
      </w:pPr>
    </w:p>
    <w:p w14:paraId="5B39D34F" w14:textId="77777777" w:rsidR="00E03FEB" w:rsidRPr="002C7AF6" w:rsidRDefault="00E03FEB" w:rsidP="008204D6">
      <w:pPr>
        <w:pStyle w:val="Odlomakpopisa"/>
        <w:numPr>
          <w:ilvl w:val="0"/>
          <w:numId w:val="0"/>
        </w:numPr>
        <w:ind w:left="720"/>
      </w:pPr>
    </w:p>
    <w:p w14:paraId="4D165AA7" w14:textId="77777777" w:rsidR="005D1B12" w:rsidRDefault="005D1B12" w:rsidP="005D1B12">
      <w:pPr>
        <w:ind w:right="272"/>
        <w:rPr>
          <w:rFonts w:ascii="Calibri" w:hAnsi="Calibri"/>
          <w:bCs/>
        </w:rPr>
      </w:pPr>
    </w:p>
    <w:p w14:paraId="6DA0A131" w14:textId="77777777" w:rsidR="005D1B12" w:rsidRPr="00162CC4" w:rsidRDefault="005D1B12" w:rsidP="005D1B12">
      <w:pPr>
        <w:pStyle w:val="Naslov2111"/>
      </w:pPr>
      <w:r>
        <w:lastRenderedPageBreak/>
        <w:t>Neključno osoblje</w:t>
      </w:r>
    </w:p>
    <w:p w14:paraId="4654BD8D" w14:textId="77777777" w:rsidR="005D1B12" w:rsidRDefault="005D1B12" w:rsidP="005D1B12">
      <w:pPr>
        <w:rPr>
          <w:rFonts w:ascii="Calibri" w:hAnsi="Calibri" w:cs="Calibri"/>
          <w:bCs/>
        </w:rPr>
      </w:pPr>
    </w:p>
    <w:p w14:paraId="3BF8A1AA" w14:textId="22FC32AE" w:rsidR="005D1B12" w:rsidRDefault="005D1B12" w:rsidP="005D1B12">
      <w:pPr>
        <w:rPr>
          <w:rFonts w:ascii="Calibri" w:hAnsi="Calibri"/>
          <w:bCs/>
        </w:rPr>
      </w:pPr>
      <w:r>
        <w:rPr>
          <w:rFonts w:ascii="Calibri" w:hAnsi="Calibri"/>
          <w:bCs/>
        </w:rPr>
        <w:t xml:space="preserve">Osim ključnih stručnjaka navedenih u </w:t>
      </w:r>
      <w:r w:rsidR="00AF23A8">
        <w:rPr>
          <w:rFonts w:ascii="Calibri" w:hAnsi="Calibri"/>
          <w:bCs/>
        </w:rPr>
        <w:t>točci 4.3.2.</w:t>
      </w:r>
      <w:r>
        <w:rPr>
          <w:rFonts w:ascii="Calibri" w:hAnsi="Calibri"/>
          <w:bCs/>
        </w:rPr>
        <w:t xml:space="preserve"> (tehnička i stručna sposobnost) gospodarski subjekt </w:t>
      </w:r>
      <w:r w:rsidRPr="002C7AF6">
        <w:rPr>
          <w:rFonts w:ascii="Calibri" w:hAnsi="Calibri"/>
          <w:b/>
        </w:rPr>
        <w:t>prilikom izvršenja ugovora</w:t>
      </w:r>
      <w:r>
        <w:rPr>
          <w:rFonts w:ascii="Calibri" w:hAnsi="Calibri"/>
          <w:bCs/>
        </w:rPr>
        <w:t xml:space="preserve"> mora imati na raspolaganju i neključne stručnjake kako slijedi:</w:t>
      </w:r>
    </w:p>
    <w:p w14:paraId="4C5ECF9F" w14:textId="77777777" w:rsidR="005D1B12" w:rsidRDefault="005D1B12" w:rsidP="005D1B12">
      <w:pPr>
        <w:rPr>
          <w:rFonts w:ascii="Calibri" w:hAnsi="Calibri" w:cs="Calibri"/>
          <w:bCs/>
        </w:rPr>
      </w:pPr>
    </w:p>
    <w:p w14:paraId="6C4FF0EF" w14:textId="77777777" w:rsidR="005D1B12" w:rsidRPr="002C7AF6" w:rsidRDefault="005D1B12" w:rsidP="005D1B12">
      <w:pPr>
        <w:autoSpaceDE w:val="0"/>
        <w:autoSpaceDN w:val="0"/>
        <w:adjustRightInd w:val="0"/>
        <w:ind w:right="284"/>
        <w:rPr>
          <w:rFonts w:cs="Times New Roman"/>
        </w:rPr>
      </w:pPr>
      <w:r w:rsidRPr="002C7AF6">
        <w:rPr>
          <w:rFonts w:cs="Times New Roman"/>
          <w:b/>
          <w:bCs/>
        </w:rPr>
        <w:t>STRUČNJAK 5: NADZORNI INŽENJER ZA STROJARSKE RADOVE</w:t>
      </w:r>
    </w:p>
    <w:p w14:paraId="51DAE96C" w14:textId="77777777" w:rsidR="005D1B12" w:rsidRDefault="005D1B12" w:rsidP="005D1B12">
      <w:pPr>
        <w:autoSpaceDE w:val="0"/>
        <w:autoSpaceDN w:val="0"/>
        <w:adjustRightInd w:val="0"/>
        <w:spacing w:after="120"/>
        <w:ind w:right="282"/>
        <w:rPr>
          <w:rFonts w:cs="Times New Roman"/>
        </w:rPr>
      </w:pPr>
      <w:r>
        <w:rPr>
          <w:rFonts w:cs="Times New Roman"/>
        </w:rPr>
        <w:t>Stručnjak 5 će obavljati ulogu nadzornog inženjera nad strojarskim radovima na ugovoru za radove na sanaciji jame Sovjak.</w:t>
      </w:r>
    </w:p>
    <w:p w14:paraId="5639C3F4" w14:textId="77777777" w:rsidR="005D1B12" w:rsidRDefault="005D1B12" w:rsidP="005D1B12">
      <w:pPr>
        <w:autoSpaceDE w:val="0"/>
        <w:autoSpaceDN w:val="0"/>
        <w:adjustRightInd w:val="0"/>
        <w:ind w:right="282"/>
        <w:rPr>
          <w:rFonts w:cs="Times New Roman"/>
          <w:b/>
        </w:rPr>
      </w:pPr>
      <w:r>
        <w:rPr>
          <w:rFonts w:cs="Times New Roman"/>
          <w:b/>
        </w:rPr>
        <w:t>Kvalifikacije i vještine:</w:t>
      </w:r>
    </w:p>
    <w:p w14:paraId="011F3AD1" w14:textId="49ECF832" w:rsidR="005D1B12" w:rsidRDefault="005D1B12" w:rsidP="005D1B12">
      <w:pPr>
        <w:pStyle w:val="Odlomakpopisa"/>
        <w:numPr>
          <w:ilvl w:val="0"/>
          <w:numId w:val="47"/>
        </w:numPr>
        <w:rPr>
          <w:rFonts w:cs="Times New Roman"/>
        </w:rPr>
      </w:pPr>
      <w:r>
        <w:t>Članstvo u Hrvatskoj komori ovlaštenih inženjera strojarstva ili odgovarajuće ovlaštenje za provođenje stručnog nadzora građenja u Republici Hrvatskoj kako je naved</w:t>
      </w:r>
      <w:r w:rsidR="00117F62">
        <w:t>e</w:t>
      </w:r>
      <w:r>
        <w:t xml:space="preserve">no u </w:t>
      </w:r>
      <w:r w:rsidR="008F1BEF">
        <w:t xml:space="preserve"> ov</w:t>
      </w:r>
      <w:r w:rsidR="0057334C">
        <w:t>oj točci Dokumentacije o nabavi</w:t>
      </w:r>
      <w:r>
        <w:t>;</w:t>
      </w:r>
    </w:p>
    <w:p w14:paraId="262008DE" w14:textId="77777777" w:rsidR="005D1B12" w:rsidRDefault="005D1B12" w:rsidP="005D1B12">
      <w:pPr>
        <w:pStyle w:val="Odlomakpopisa"/>
        <w:numPr>
          <w:ilvl w:val="0"/>
          <w:numId w:val="47"/>
        </w:numPr>
      </w:pPr>
      <w:r>
        <w:t xml:space="preserve">Najmanje 2 izvršene usluge strojarskog nadzora na poziciji nadzornog inženjera za strojarske radove </w:t>
      </w:r>
    </w:p>
    <w:p w14:paraId="4BD1DD61" w14:textId="77777777" w:rsidR="005D1B12" w:rsidRDefault="005D1B12" w:rsidP="005D1B12">
      <w:pPr>
        <w:autoSpaceDE w:val="0"/>
        <w:autoSpaceDN w:val="0"/>
        <w:adjustRightInd w:val="0"/>
        <w:ind w:right="284"/>
        <w:rPr>
          <w:rFonts w:cs="Times New Roman"/>
          <w:b/>
          <w:bCs/>
        </w:rPr>
      </w:pPr>
    </w:p>
    <w:p w14:paraId="3600F52E" w14:textId="0B2955EB" w:rsidR="005D1B12" w:rsidRPr="0061484E" w:rsidRDefault="005D1B12" w:rsidP="005D1B12">
      <w:pPr>
        <w:autoSpaceDE w:val="0"/>
        <w:autoSpaceDN w:val="0"/>
        <w:adjustRightInd w:val="0"/>
        <w:ind w:right="284"/>
        <w:rPr>
          <w:rFonts w:cs="Times New Roman"/>
        </w:rPr>
      </w:pPr>
      <w:r w:rsidRPr="002C7AF6">
        <w:rPr>
          <w:rFonts w:cs="Times New Roman"/>
          <w:b/>
          <w:bCs/>
        </w:rPr>
        <w:t>STRUČNJAK 6: NADZORNI INŽENJER ZA ELEKTROTEHNIČKE RADOVE</w:t>
      </w:r>
    </w:p>
    <w:p w14:paraId="5DCAC475" w14:textId="77777777" w:rsidR="005D1B12" w:rsidRDefault="005D1B12" w:rsidP="005257E5">
      <w:pPr>
        <w:autoSpaceDE w:val="0"/>
        <w:autoSpaceDN w:val="0"/>
        <w:adjustRightInd w:val="0"/>
        <w:spacing w:after="120"/>
        <w:ind w:right="-12"/>
        <w:rPr>
          <w:rFonts w:cs="Times New Roman"/>
        </w:rPr>
      </w:pPr>
      <w:r>
        <w:rPr>
          <w:rFonts w:cs="Times New Roman"/>
        </w:rPr>
        <w:t>Stručnjak 6 će obavljati ulogu nadzornog inženjera nad elektrotehničkim radovima na ugovoru za radove na sanaciji jame Sovjak</w:t>
      </w:r>
    </w:p>
    <w:p w14:paraId="46DF9D76" w14:textId="77777777" w:rsidR="005D1B12" w:rsidRDefault="005D1B12" w:rsidP="005257E5">
      <w:pPr>
        <w:autoSpaceDE w:val="0"/>
        <w:autoSpaceDN w:val="0"/>
        <w:adjustRightInd w:val="0"/>
        <w:ind w:right="-12"/>
        <w:rPr>
          <w:rFonts w:cs="Times New Roman"/>
          <w:b/>
        </w:rPr>
      </w:pPr>
      <w:r>
        <w:rPr>
          <w:rFonts w:cs="Times New Roman"/>
          <w:b/>
        </w:rPr>
        <w:t>Kvalifikacije i vještine:</w:t>
      </w:r>
    </w:p>
    <w:p w14:paraId="0BA8935C" w14:textId="11B79E29" w:rsidR="005D1B12" w:rsidRDefault="005D1B12" w:rsidP="005257E5">
      <w:pPr>
        <w:pStyle w:val="Odlomakpopisa"/>
        <w:numPr>
          <w:ilvl w:val="0"/>
          <w:numId w:val="47"/>
        </w:numPr>
        <w:ind w:right="-12"/>
        <w:rPr>
          <w:rFonts w:cs="Times New Roman"/>
        </w:rPr>
      </w:pPr>
      <w:r>
        <w:t>Članstvo u Hrvatskoj komori ovlaštenih inženjera elektrotehnike ili odgovarajuće ovlaštenje za provođenje stručnog nadzora građenja u Republici Hrvatskoj kako je naved</w:t>
      </w:r>
      <w:r w:rsidR="00117F62">
        <w:t>e</w:t>
      </w:r>
      <w:r>
        <w:t xml:space="preserve">no u </w:t>
      </w:r>
      <w:r w:rsidR="008F1BEF">
        <w:t>ovoj točci Dokumentacije o nabavi</w:t>
      </w:r>
      <w:r>
        <w:t>;</w:t>
      </w:r>
    </w:p>
    <w:p w14:paraId="5D29DB94" w14:textId="77777777" w:rsidR="005D1B12" w:rsidRDefault="005D1B12" w:rsidP="005257E5">
      <w:pPr>
        <w:pStyle w:val="Odlomakpopisa"/>
        <w:numPr>
          <w:ilvl w:val="0"/>
          <w:numId w:val="47"/>
        </w:numPr>
        <w:ind w:right="-12"/>
      </w:pPr>
      <w:r>
        <w:t>Najmanje 2 izvršene usluge elektrotehničkog nadzora na poziciji nadzornog inženjera za elektrotehničke radove</w:t>
      </w:r>
    </w:p>
    <w:p w14:paraId="54A9CBC1" w14:textId="77777777" w:rsidR="005D1B12" w:rsidRDefault="005D1B12" w:rsidP="005257E5">
      <w:pPr>
        <w:autoSpaceDE w:val="0"/>
        <w:autoSpaceDN w:val="0"/>
        <w:adjustRightInd w:val="0"/>
        <w:ind w:right="-12"/>
        <w:rPr>
          <w:rFonts w:cs="Times New Roman"/>
          <w:b/>
          <w:bCs/>
        </w:rPr>
      </w:pPr>
    </w:p>
    <w:p w14:paraId="29D9AE95" w14:textId="54EE4A6B" w:rsidR="005D1B12" w:rsidRPr="0061484E" w:rsidRDefault="005D1B12" w:rsidP="005257E5">
      <w:pPr>
        <w:autoSpaceDE w:val="0"/>
        <w:autoSpaceDN w:val="0"/>
        <w:adjustRightInd w:val="0"/>
        <w:ind w:right="-12"/>
        <w:rPr>
          <w:rFonts w:cs="Times New Roman"/>
        </w:rPr>
      </w:pPr>
      <w:r w:rsidRPr="002C7AF6">
        <w:rPr>
          <w:rFonts w:cs="Times New Roman"/>
          <w:b/>
          <w:bCs/>
        </w:rPr>
        <w:t>STRUČNJAK 7: NADZORNI INŽENJER ZA GEOTEHNIKU</w:t>
      </w:r>
    </w:p>
    <w:p w14:paraId="1F0B6099" w14:textId="77777777" w:rsidR="005D1B12" w:rsidRDefault="005D1B12" w:rsidP="005257E5">
      <w:pPr>
        <w:autoSpaceDE w:val="0"/>
        <w:autoSpaceDN w:val="0"/>
        <w:adjustRightInd w:val="0"/>
        <w:spacing w:after="120"/>
        <w:ind w:right="-12"/>
        <w:rPr>
          <w:rFonts w:cs="Times New Roman"/>
        </w:rPr>
      </w:pPr>
      <w:r>
        <w:rPr>
          <w:rFonts w:cs="Times New Roman"/>
        </w:rPr>
        <w:t>Stručnjak 7 će obavljati ulogu nadzornog inženjera nad geotehničkim radovima na ugovoru za radove na sanaciji jame Sovjak</w:t>
      </w:r>
    </w:p>
    <w:p w14:paraId="12859897" w14:textId="77777777" w:rsidR="005D1B12" w:rsidRDefault="005D1B12" w:rsidP="005257E5">
      <w:pPr>
        <w:autoSpaceDE w:val="0"/>
        <w:autoSpaceDN w:val="0"/>
        <w:adjustRightInd w:val="0"/>
        <w:ind w:right="-12"/>
        <w:rPr>
          <w:rFonts w:cs="Times New Roman"/>
          <w:b/>
        </w:rPr>
      </w:pPr>
      <w:r>
        <w:rPr>
          <w:rFonts w:cs="Times New Roman"/>
          <w:b/>
        </w:rPr>
        <w:t>Kvalifikacije i vještine:</w:t>
      </w:r>
    </w:p>
    <w:p w14:paraId="2A3B8584" w14:textId="7B4B1EA9" w:rsidR="005D1B12" w:rsidRDefault="005D1B12" w:rsidP="005257E5">
      <w:pPr>
        <w:pStyle w:val="Odlomakpopisa"/>
        <w:numPr>
          <w:ilvl w:val="0"/>
          <w:numId w:val="47"/>
        </w:numPr>
        <w:ind w:right="-12"/>
        <w:rPr>
          <w:rFonts w:cs="Times New Roman"/>
        </w:rPr>
      </w:pPr>
      <w:r>
        <w:t>Članstvo u Hrvatskoj komori ovlaštenih inženjera građevinarstva ili odgovarajuće ovlaštenje za provođenje stručnog nadzora građenja u Republici Hrvatskoj kako je naved</w:t>
      </w:r>
      <w:r w:rsidR="00117F62">
        <w:t>e</w:t>
      </w:r>
      <w:r>
        <w:t xml:space="preserve">no u </w:t>
      </w:r>
      <w:r w:rsidR="008F1BEF">
        <w:t>ovoj točci Dokumentacije o nabavi</w:t>
      </w:r>
      <w:r>
        <w:t>;</w:t>
      </w:r>
    </w:p>
    <w:p w14:paraId="59E7B364" w14:textId="40983629" w:rsidR="005D1B12" w:rsidRDefault="005D1B12" w:rsidP="005257E5">
      <w:pPr>
        <w:pStyle w:val="Odlomakpopisa"/>
        <w:numPr>
          <w:ilvl w:val="0"/>
          <w:numId w:val="47"/>
        </w:numPr>
        <w:ind w:right="-12"/>
      </w:pPr>
      <w:r>
        <w:t xml:space="preserve">Najmanje 2 izvršene usluge geotehničkog nadzora na </w:t>
      </w:r>
      <w:r w:rsidR="00117F62">
        <w:t xml:space="preserve">geotehničkim objektima ili  </w:t>
      </w:r>
      <w:r>
        <w:t>nasutim objektima</w:t>
      </w:r>
      <w:r w:rsidR="008F1BEF" w:rsidRPr="008F1BEF">
        <w:t xml:space="preserve"> </w:t>
      </w:r>
      <w:r w:rsidR="008F1BEF">
        <w:t xml:space="preserve">ili nasipima većim od 10 m </w:t>
      </w:r>
    </w:p>
    <w:p w14:paraId="2A629B3D" w14:textId="77777777" w:rsidR="00AF23A8" w:rsidRDefault="00AF23A8" w:rsidP="005257E5">
      <w:pPr>
        <w:pStyle w:val="Odlomakpopisa"/>
        <w:numPr>
          <w:ilvl w:val="0"/>
          <w:numId w:val="0"/>
        </w:numPr>
        <w:ind w:left="720" w:right="-12"/>
      </w:pPr>
    </w:p>
    <w:p w14:paraId="1E93D890" w14:textId="77777777" w:rsidR="005D1B12" w:rsidRPr="0061484E" w:rsidRDefault="005D1B12" w:rsidP="005257E5">
      <w:pPr>
        <w:autoSpaceDE w:val="0"/>
        <w:autoSpaceDN w:val="0"/>
        <w:adjustRightInd w:val="0"/>
        <w:ind w:right="-12"/>
        <w:rPr>
          <w:rFonts w:cs="Times New Roman"/>
        </w:rPr>
      </w:pPr>
      <w:r w:rsidRPr="002C7AF6">
        <w:rPr>
          <w:rFonts w:cs="Times New Roman"/>
          <w:b/>
          <w:bCs/>
        </w:rPr>
        <w:t>STRUČNJAK 8: NADZORNI INŽENJER ZA GEODEZIJU</w:t>
      </w:r>
    </w:p>
    <w:p w14:paraId="28E7DECF" w14:textId="77777777" w:rsidR="005D1B12" w:rsidRDefault="005D1B12" w:rsidP="005257E5">
      <w:pPr>
        <w:autoSpaceDE w:val="0"/>
        <w:autoSpaceDN w:val="0"/>
        <w:adjustRightInd w:val="0"/>
        <w:spacing w:after="120"/>
        <w:ind w:right="-12"/>
        <w:rPr>
          <w:rFonts w:cs="Times New Roman"/>
        </w:rPr>
      </w:pPr>
      <w:r>
        <w:rPr>
          <w:rFonts w:cs="Times New Roman"/>
        </w:rPr>
        <w:t>Stručnjak 8 će obavljati ulogu nadzornog inženjera nad geodetskim radovima na ugovoru za radove na sanaciji jame Sovjak</w:t>
      </w:r>
    </w:p>
    <w:p w14:paraId="625B8483" w14:textId="77777777" w:rsidR="005D1B12" w:rsidRDefault="005D1B12" w:rsidP="005257E5">
      <w:pPr>
        <w:autoSpaceDE w:val="0"/>
        <w:autoSpaceDN w:val="0"/>
        <w:adjustRightInd w:val="0"/>
        <w:ind w:right="-12"/>
        <w:rPr>
          <w:rFonts w:cs="Times New Roman"/>
          <w:b/>
        </w:rPr>
      </w:pPr>
      <w:r>
        <w:rPr>
          <w:rFonts w:cs="Times New Roman"/>
          <w:b/>
        </w:rPr>
        <w:t>Kvalifikacije i vještine:</w:t>
      </w:r>
    </w:p>
    <w:p w14:paraId="6BF78335" w14:textId="4D06D9D0" w:rsidR="005D1B12" w:rsidRDefault="005D1B12" w:rsidP="005257E5">
      <w:pPr>
        <w:pStyle w:val="Odlomakpopisa"/>
        <w:numPr>
          <w:ilvl w:val="0"/>
          <w:numId w:val="47"/>
        </w:numPr>
        <w:ind w:right="-12"/>
        <w:rPr>
          <w:rFonts w:cs="Times New Roman"/>
        </w:rPr>
      </w:pPr>
      <w:r>
        <w:t>Članstvo u Hrvatskoj komori ovlaštenih inženjera geode</w:t>
      </w:r>
      <w:r w:rsidR="00122F92">
        <w:t>zije</w:t>
      </w:r>
      <w:r>
        <w:t xml:space="preserve"> ili odgovarajuće ovlaštenje za provođenje stručnog nadzora građenja u Republici Hrvatskoj kako je naved</w:t>
      </w:r>
      <w:r w:rsidR="00117F62">
        <w:t>e</w:t>
      </w:r>
      <w:r>
        <w:t xml:space="preserve">no u </w:t>
      </w:r>
      <w:r w:rsidR="008F1BEF">
        <w:t>ovoj točci Dokumentacije o nabavi</w:t>
      </w:r>
      <w:r>
        <w:t>;</w:t>
      </w:r>
    </w:p>
    <w:p w14:paraId="11717E7E" w14:textId="51B76D21" w:rsidR="005D1B12" w:rsidRDefault="005D1B12" w:rsidP="005257E5">
      <w:pPr>
        <w:pStyle w:val="Odlomakpopisa"/>
        <w:numPr>
          <w:ilvl w:val="0"/>
          <w:numId w:val="47"/>
        </w:numPr>
        <w:ind w:right="-12"/>
      </w:pPr>
      <w:r>
        <w:t>Najmanje 2 izvršene usluge geodetskog nazora na nasutim objektima</w:t>
      </w:r>
    </w:p>
    <w:p w14:paraId="736AA445" w14:textId="77777777" w:rsidR="005D1B12" w:rsidRDefault="005D1B12" w:rsidP="005257E5">
      <w:pPr>
        <w:autoSpaceDE w:val="0"/>
        <w:autoSpaceDN w:val="0"/>
        <w:adjustRightInd w:val="0"/>
        <w:ind w:right="-12"/>
        <w:rPr>
          <w:rFonts w:cs="Times New Roman"/>
          <w:b/>
          <w:bCs/>
        </w:rPr>
      </w:pPr>
    </w:p>
    <w:p w14:paraId="4A0E7387" w14:textId="32E4179D" w:rsidR="005D1B12" w:rsidRPr="0061484E" w:rsidRDefault="005D1B12" w:rsidP="005257E5">
      <w:pPr>
        <w:autoSpaceDE w:val="0"/>
        <w:autoSpaceDN w:val="0"/>
        <w:adjustRightInd w:val="0"/>
        <w:ind w:right="-12"/>
        <w:rPr>
          <w:rFonts w:cs="Times New Roman"/>
        </w:rPr>
      </w:pPr>
      <w:r w:rsidRPr="002C7AF6">
        <w:rPr>
          <w:rFonts w:cs="Times New Roman"/>
          <w:b/>
          <w:bCs/>
        </w:rPr>
        <w:t xml:space="preserve">STRUČNJAK 9: KOORDINATOR ZAŠTITE NA RADU </w:t>
      </w:r>
    </w:p>
    <w:p w14:paraId="2772CE06" w14:textId="77777777" w:rsidR="005D1B12" w:rsidRDefault="005D1B12" w:rsidP="005257E5">
      <w:pPr>
        <w:pStyle w:val="BodyTextBoldheading"/>
        <w:spacing w:before="0"/>
        <w:ind w:right="-12"/>
        <w:rPr>
          <w:b w:val="0"/>
          <w:lang w:val="hr-HR"/>
        </w:rPr>
      </w:pPr>
      <w:r>
        <w:rPr>
          <w:b w:val="0"/>
          <w:lang w:val="hr-HR"/>
        </w:rPr>
        <w:t>Stručnjak 9 će obavljati ulogu koordinatora zaštite na radu tijekom građenja</w:t>
      </w:r>
      <w:r>
        <w:rPr>
          <w:rStyle w:val="Referencafusnote"/>
          <w:b w:val="0"/>
          <w:lang w:val="hr-HR"/>
        </w:rPr>
        <w:footnoteReference w:id="12"/>
      </w:r>
      <w:r>
        <w:rPr>
          <w:b w:val="0"/>
          <w:lang w:val="hr-HR"/>
        </w:rPr>
        <w:t xml:space="preserve"> na svim gradilištima u okviru svih ugovora o izvođenju radova koji su predmet nadzora u okviru ovog Ugovora.</w:t>
      </w:r>
    </w:p>
    <w:p w14:paraId="5F7A8BDC" w14:textId="77777777" w:rsidR="00E03FEB" w:rsidRDefault="00E03FEB" w:rsidP="005257E5">
      <w:pPr>
        <w:pStyle w:val="BodyTextBoldheading"/>
        <w:spacing w:after="0"/>
        <w:ind w:right="-12"/>
        <w:rPr>
          <w:lang w:val="hr-HR"/>
        </w:rPr>
      </w:pPr>
    </w:p>
    <w:p w14:paraId="7A5676B2" w14:textId="546C72BC" w:rsidR="005D1B12" w:rsidRDefault="005D1B12" w:rsidP="005257E5">
      <w:pPr>
        <w:pStyle w:val="BodyTextBoldheading"/>
        <w:spacing w:after="0"/>
        <w:ind w:right="-12"/>
        <w:rPr>
          <w:lang w:val="hr-HR"/>
        </w:rPr>
      </w:pPr>
      <w:r>
        <w:rPr>
          <w:lang w:val="hr-HR"/>
        </w:rPr>
        <w:lastRenderedPageBreak/>
        <w:t>Kvalifikacije i vještine</w:t>
      </w:r>
    </w:p>
    <w:p w14:paraId="6214858B" w14:textId="77777777" w:rsidR="005D1B12" w:rsidRDefault="005D1B12" w:rsidP="005257E5">
      <w:pPr>
        <w:pStyle w:val="Odlomakpopisa"/>
        <w:numPr>
          <w:ilvl w:val="0"/>
          <w:numId w:val="47"/>
        </w:numPr>
        <w:ind w:right="-12"/>
      </w:pPr>
      <w:r w:rsidRPr="007E7C9D">
        <w:t>položen stručni ispit za koordinatora za zaš</w:t>
      </w:r>
      <w:r w:rsidRPr="00136216">
        <w:t>titu na radu</w:t>
      </w:r>
    </w:p>
    <w:p w14:paraId="48542181" w14:textId="77777777" w:rsidR="005D1B12" w:rsidRPr="00033947" w:rsidRDefault="005D1B12" w:rsidP="005257E5">
      <w:pPr>
        <w:pStyle w:val="Odlomakpopisa"/>
        <w:numPr>
          <w:ilvl w:val="0"/>
          <w:numId w:val="47"/>
        </w:numPr>
        <w:ind w:right="-12"/>
        <w:rPr>
          <w:b/>
        </w:rPr>
      </w:pPr>
      <w:r>
        <w:t xml:space="preserve">Najmanje 2 izvršene usluge na poziciji koordinatora zaštite na radu </w:t>
      </w:r>
      <w:r w:rsidRPr="007E7C9D">
        <w:t>tijekom građenja</w:t>
      </w:r>
    </w:p>
    <w:p w14:paraId="5E961CF1" w14:textId="77777777" w:rsidR="005D1B12" w:rsidRDefault="005D1B12" w:rsidP="005257E5">
      <w:pPr>
        <w:ind w:right="-12"/>
        <w:rPr>
          <w:rFonts w:ascii="Calibri" w:hAnsi="Calibri" w:cs="Calibri"/>
          <w:bCs/>
        </w:rPr>
      </w:pPr>
    </w:p>
    <w:p w14:paraId="701FECC2" w14:textId="77777777" w:rsidR="00117F62" w:rsidRDefault="00117F62" w:rsidP="005257E5">
      <w:pPr>
        <w:autoSpaceDE w:val="0"/>
        <w:autoSpaceDN w:val="0"/>
        <w:adjustRightInd w:val="0"/>
        <w:ind w:right="-12"/>
        <w:rPr>
          <w:rFonts w:cs="Times New Roman"/>
          <w:b/>
          <w:bCs/>
        </w:rPr>
      </w:pPr>
    </w:p>
    <w:p w14:paraId="3FE1238A" w14:textId="0296D96D" w:rsidR="005D1B12" w:rsidRPr="0061484E" w:rsidRDefault="005D1B12" w:rsidP="005257E5">
      <w:pPr>
        <w:autoSpaceDE w:val="0"/>
        <w:autoSpaceDN w:val="0"/>
        <w:adjustRightInd w:val="0"/>
        <w:ind w:right="-12"/>
        <w:rPr>
          <w:rFonts w:cs="Times New Roman"/>
        </w:rPr>
      </w:pPr>
      <w:r w:rsidRPr="002C7AF6">
        <w:rPr>
          <w:rFonts w:cs="Times New Roman"/>
          <w:b/>
          <w:bCs/>
        </w:rPr>
        <w:t xml:space="preserve">STRUČNJAK 10: STRUČNJAK ZA </w:t>
      </w:r>
      <w:r>
        <w:rPr>
          <w:rFonts w:cs="Times New Roman"/>
          <w:b/>
          <w:bCs/>
        </w:rPr>
        <w:t>POTRAŽIVANJA</w:t>
      </w:r>
    </w:p>
    <w:p w14:paraId="3B1D44BE" w14:textId="77777777" w:rsidR="005D1B12" w:rsidRPr="00F42CF2" w:rsidRDefault="005D1B12" w:rsidP="005257E5">
      <w:pPr>
        <w:pStyle w:val="BodyTextBoldheading"/>
        <w:spacing w:before="0"/>
        <w:ind w:right="-12"/>
        <w:rPr>
          <w:lang w:val="hr-HR"/>
        </w:rPr>
      </w:pPr>
      <w:r w:rsidRPr="00F62D7D">
        <w:rPr>
          <w:b w:val="0"/>
          <w:lang w:val="hr-HR"/>
        </w:rPr>
        <w:t xml:space="preserve">Stručnjak 10 će </w:t>
      </w:r>
      <w:r>
        <w:rPr>
          <w:b w:val="0"/>
          <w:lang w:val="hr-HR"/>
        </w:rPr>
        <w:t>pružati Naručitelju stručnu pomoć i podršku u vezi</w:t>
      </w:r>
      <w:r w:rsidRPr="00F62D7D">
        <w:rPr>
          <w:b w:val="0"/>
          <w:lang w:val="hr-HR"/>
        </w:rPr>
        <w:t xml:space="preserve"> rješavanj</w:t>
      </w:r>
      <w:r>
        <w:rPr>
          <w:b w:val="0"/>
          <w:lang w:val="hr-HR"/>
        </w:rPr>
        <w:t>a</w:t>
      </w:r>
      <w:r w:rsidRPr="00F62D7D">
        <w:rPr>
          <w:b w:val="0"/>
          <w:lang w:val="hr-HR"/>
        </w:rPr>
        <w:t xml:space="preserve"> eventualnih </w:t>
      </w:r>
      <w:r>
        <w:rPr>
          <w:b w:val="0"/>
          <w:lang w:val="hr-HR"/>
        </w:rPr>
        <w:t>potraživanja</w:t>
      </w:r>
      <w:r w:rsidRPr="00FD4D10">
        <w:rPr>
          <w:rStyle w:val="Naslov1Char"/>
          <w:color w:val="FF0000"/>
          <w:lang w:val="hr-HR"/>
        </w:rPr>
        <w:t xml:space="preserve"> </w:t>
      </w:r>
      <w:r w:rsidRPr="00BE2339">
        <w:rPr>
          <w:rStyle w:val="Istaknuto"/>
          <w:lang w:val="hr-HR"/>
        </w:rPr>
        <w:t>u svim procedurama predviđenim Ugovorom o radovima sanacije jame Sovjak,</w:t>
      </w:r>
      <w:r w:rsidRPr="00BE2339">
        <w:rPr>
          <w:b w:val="0"/>
          <w:lang w:val="hr-HR"/>
        </w:rPr>
        <w:t xml:space="preserve"> </w:t>
      </w:r>
      <w:r>
        <w:rPr>
          <w:b w:val="0"/>
          <w:lang w:val="hr-HR"/>
        </w:rPr>
        <w:t xml:space="preserve">te osiguranja potrebnih podataka Naručitelju za potrebe rješavanja </w:t>
      </w:r>
      <w:r w:rsidRPr="00F96590">
        <w:rPr>
          <w:b w:val="0"/>
          <w:lang w:val="hr-HR"/>
        </w:rPr>
        <w:t>sporova</w:t>
      </w:r>
      <w:r>
        <w:rPr>
          <w:b w:val="0"/>
          <w:lang w:val="hr-HR"/>
        </w:rPr>
        <w:t xml:space="preserve"> (Vijeće za rješavanje sporova, Arbitraža i dr.)</w:t>
      </w:r>
      <w:r w:rsidRPr="00F96590">
        <w:rPr>
          <w:b w:val="0"/>
          <w:lang w:val="hr-HR"/>
        </w:rPr>
        <w:t xml:space="preserve"> vezanima za</w:t>
      </w:r>
      <w:r>
        <w:rPr>
          <w:b w:val="0"/>
          <w:lang w:val="hr-HR"/>
        </w:rPr>
        <w:t xml:space="preserve"> Ugovor o radovima sanacije</w:t>
      </w:r>
      <w:r w:rsidRPr="00F96590">
        <w:rPr>
          <w:b w:val="0"/>
          <w:lang w:val="hr-HR"/>
        </w:rPr>
        <w:t xml:space="preserve"> jame Sovjak.</w:t>
      </w:r>
    </w:p>
    <w:p w14:paraId="6CE2FE2B" w14:textId="2BB0FF87" w:rsidR="005D1B12" w:rsidRDefault="005D1B12" w:rsidP="005257E5">
      <w:pPr>
        <w:pStyle w:val="BodyTextBoldheading"/>
        <w:spacing w:after="0"/>
        <w:ind w:right="-12"/>
        <w:rPr>
          <w:lang w:val="hr-HR"/>
        </w:rPr>
      </w:pPr>
      <w:r>
        <w:rPr>
          <w:lang w:val="hr-HR"/>
        </w:rPr>
        <w:t>Kvalifikacije i vještine</w:t>
      </w:r>
    </w:p>
    <w:p w14:paraId="668DC8A3" w14:textId="77777777" w:rsidR="00C958CE" w:rsidRPr="00C958CE" w:rsidRDefault="00C958CE" w:rsidP="005257E5">
      <w:pPr>
        <w:numPr>
          <w:ilvl w:val="0"/>
          <w:numId w:val="48"/>
        </w:numPr>
        <w:ind w:right="-12"/>
        <w:rPr>
          <w:rFonts w:ascii="Calibri" w:eastAsia="Arial Unicode MS" w:hAnsi="Calibri" w:cs="Times New Roman"/>
          <w:lang w:eastAsia="en-US"/>
        </w:rPr>
      </w:pPr>
      <w:r w:rsidRPr="00C958CE">
        <w:rPr>
          <w:rFonts w:ascii="Calibri" w:eastAsia="Arial Unicode MS" w:hAnsi="Calibri" w:cs="Times New Roman"/>
          <w:lang w:eastAsia="en-US"/>
        </w:rPr>
        <w:t>Završen preddiplomski i diplomski sveučilišni studij ili integrirani preddiplomski i diplomski sveučilišni studij ili specijalistički diplomski stručni studij, te stečeno  najmanje 300 ECTS bodova tijekom studija, odnosno na drugi način propisan posebnim propisom stečen odgovarajući stupanj obrazovanja u znanstvenom području  tehničkih znanosti, (minimalna razina obrazovanja 7.1 prema Hrvatskom klasifikacijskom okviru (HKO) ili razina obrazovanja 7. prema Europskom klasifikacijskom okviru (EQF)).</w:t>
      </w:r>
    </w:p>
    <w:p w14:paraId="68211E39" w14:textId="7F79B4AB" w:rsidR="005D1B12" w:rsidRPr="008204D6" w:rsidRDefault="005D1B12" w:rsidP="005257E5">
      <w:pPr>
        <w:numPr>
          <w:ilvl w:val="0"/>
          <w:numId w:val="48"/>
        </w:numPr>
        <w:ind w:right="-12"/>
        <w:rPr>
          <w:rFonts w:ascii="Calibri" w:eastAsia="Arial Unicode MS" w:hAnsi="Calibri" w:cs="Times New Roman"/>
          <w:lang w:eastAsia="en-US"/>
        </w:rPr>
      </w:pPr>
      <w:r w:rsidRPr="008204D6">
        <w:rPr>
          <w:rFonts w:ascii="Calibri" w:eastAsia="Arial Unicode MS" w:hAnsi="Calibri" w:cs="Times New Roman"/>
          <w:lang w:eastAsia="en-US"/>
        </w:rPr>
        <w:t xml:space="preserve">najmanje 2 (dvije) izvršene usluge u svojstvu voditelja projekta </w:t>
      </w:r>
      <w:r w:rsidR="002E4404">
        <w:rPr>
          <w:rFonts w:ascii="Calibri" w:eastAsia="Arial Unicode MS" w:hAnsi="Calibri" w:cs="Times New Roman"/>
          <w:lang w:eastAsia="en-US"/>
        </w:rPr>
        <w:t>i</w:t>
      </w:r>
      <w:r w:rsidRPr="008204D6">
        <w:rPr>
          <w:rFonts w:ascii="Calibri" w:eastAsia="Arial Unicode MS" w:hAnsi="Calibri" w:cs="Times New Roman"/>
          <w:lang w:eastAsia="en-US"/>
        </w:rPr>
        <w:t xml:space="preserve">/ili voditelja tima inženjera i/ili voditelja projektnog tima i/ili eksperta za provedbu ugovora, koji uključuju primjenu FIDIC Uvjeta ugovora za postrojenja i projektiranje i građenje, izdanje 1999. g., odnosno tzv. FIDIC „Žuta knjiga“ </w:t>
      </w:r>
      <w:r w:rsidR="003D4488">
        <w:rPr>
          <w:rFonts w:ascii="Calibri" w:eastAsia="Arial Unicode MS" w:hAnsi="Calibri" w:cs="Times New Roman"/>
          <w:lang w:eastAsia="en-US"/>
        </w:rPr>
        <w:t>i/</w:t>
      </w:r>
      <w:r w:rsidRPr="008204D6">
        <w:rPr>
          <w:rFonts w:ascii="Calibri" w:eastAsia="Arial Unicode MS" w:hAnsi="Calibri" w:cs="Times New Roman"/>
          <w:lang w:eastAsia="en-US"/>
        </w:rPr>
        <w:t xml:space="preserve">ili FIDIC Uvjeta ugovora o građenju za građevinske I inženjerske radove po projektima Naručitelja, izdanje 1999.g., odnosno tzv. FIDIC “Crvena knjiga”. </w:t>
      </w:r>
    </w:p>
    <w:p w14:paraId="241F04C2" w14:textId="77777777" w:rsidR="005D1B12" w:rsidRPr="0066117E" w:rsidRDefault="005D1B12" w:rsidP="005257E5">
      <w:pPr>
        <w:pStyle w:val="Odlomakpopisa"/>
        <w:numPr>
          <w:ilvl w:val="0"/>
          <w:numId w:val="0"/>
        </w:numPr>
        <w:ind w:left="1069" w:right="-12"/>
      </w:pPr>
    </w:p>
    <w:p w14:paraId="59916E23" w14:textId="77777777" w:rsidR="005D1B12" w:rsidRPr="0061484E" w:rsidRDefault="005D1B12" w:rsidP="005257E5">
      <w:pPr>
        <w:autoSpaceDE w:val="0"/>
        <w:autoSpaceDN w:val="0"/>
        <w:adjustRightInd w:val="0"/>
        <w:ind w:right="-12"/>
        <w:rPr>
          <w:rFonts w:cs="Times New Roman"/>
        </w:rPr>
      </w:pPr>
      <w:r w:rsidRPr="00A73F68">
        <w:rPr>
          <w:rFonts w:cs="Times New Roman"/>
          <w:b/>
          <w:bCs/>
        </w:rPr>
        <w:t>STRUČNJAK 11: TEHNOLOG ZA UREĐAJ ZA OBRADU OTPADNIH VODA (UPOV)</w:t>
      </w:r>
    </w:p>
    <w:p w14:paraId="3B3B111A" w14:textId="77777777" w:rsidR="005D1B12" w:rsidRDefault="005D1B12" w:rsidP="005257E5">
      <w:pPr>
        <w:autoSpaceDE w:val="0"/>
        <w:autoSpaceDN w:val="0"/>
        <w:adjustRightInd w:val="0"/>
        <w:spacing w:after="120"/>
        <w:ind w:right="-12"/>
        <w:rPr>
          <w:rFonts w:cs="Times New Roman"/>
        </w:rPr>
      </w:pPr>
      <w:r>
        <w:rPr>
          <w:rFonts w:cs="Times New Roman"/>
        </w:rPr>
        <w:t>Stručnjak 11 će obavljati ulogu nadzornog inženjera nad radom UPOV-a na sanaciji jame Sovjak.</w:t>
      </w:r>
    </w:p>
    <w:p w14:paraId="640BEADC" w14:textId="77777777" w:rsidR="005D1B12" w:rsidRDefault="005D1B12" w:rsidP="005257E5">
      <w:pPr>
        <w:pStyle w:val="BodyTextBoldheading"/>
        <w:spacing w:after="0"/>
        <w:ind w:right="-11"/>
        <w:rPr>
          <w:lang w:val="hr-HR"/>
        </w:rPr>
      </w:pPr>
      <w:r>
        <w:rPr>
          <w:lang w:val="hr-HR"/>
        </w:rPr>
        <w:t>Kvalifikacije i vještine</w:t>
      </w:r>
    </w:p>
    <w:p w14:paraId="2A0EC9A2" w14:textId="0EF686AE" w:rsidR="00C958CE" w:rsidRDefault="00C958CE" w:rsidP="005257E5">
      <w:pPr>
        <w:pStyle w:val="Odlomakpopisa"/>
        <w:numPr>
          <w:ilvl w:val="0"/>
          <w:numId w:val="31"/>
        </w:numPr>
        <w:ind w:right="-11"/>
      </w:pPr>
      <w:r>
        <w:t>Završen preddiplomski i diplomski sveučilišni studij ili integrirani preddiplomski i diplomski sveučilišni studij ili specijalistički diplomski stručni studij, te stečeno  najmanje 300 ECTS bodova tijekom studija, odnosno na drugi način propisan posebnim propisom stečen odgovarajući stupanj obrazovanja u znanstvenom području  tehničkih</w:t>
      </w:r>
      <w:r w:rsidR="0045648F">
        <w:t xml:space="preserve">, </w:t>
      </w:r>
      <w:r>
        <w:t xml:space="preserve">biotehničkih  </w:t>
      </w:r>
      <w:r w:rsidR="0045648F">
        <w:t xml:space="preserve">ili prirodnih </w:t>
      </w:r>
      <w:r>
        <w:t>znanosti, (minimalna razina obrazovanja 7.1 prema Hrvatskom klasifikacijskom okviru (HKO) ili razina obrazovanja 7. prema Europskom klasifikacijskom okviru (EQF)).</w:t>
      </w:r>
    </w:p>
    <w:p w14:paraId="0974D40E" w14:textId="77777777" w:rsidR="00C958CE" w:rsidRDefault="00C958CE" w:rsidP="005257E5">
      <w:pPr>
        <w:pStyle w:val="Odlomakpopisa"/>
        <w:numPr>
          <w:ilvl w:val="0"/>
          <w:numId w:val="0"/>
        </w:numPr>
        <w:ind w:left="1440" w:right="-11"/>
      </w:pPr>
    </w:p>
    <w:p w14:paraId="38E01B45" w14:textId="77777777" w:rsidR="005D1B12" w:rsidRDefault="005D1B12" w:rsidP="005257E5">
      <w:pPr>
        <w:pStyle w:val="Odlomakpopisa"/>
        <w:numPr>
          <w:ilvl w:val="0"/>
          <w:numId w:val="31"/>
        </w:numPr>
        <w:ind w:right="-11"/>
      </w:pPr>
      <w:r w:rsidRPr="000743B7">
        <w:t xml:space="preserve">minimalno </w:t>
      </w:r>
      <w:r>
        <w:t>2</w:t>
      </w:r>
      <w:r w:rsidRPr="000743B7">
        <w:t xml:space="preserve"> godin</w:t>
      </w:r>
      <w:r>
        <w:t>e</w:t>
      </w:r>
      <w:r w:rsidRPr="000743B7">
        <w:t xml:space="preserve"> radnog iskustva na poziciji stručnjaka tehnologa u provedbi tehnološkog procesa obrade otp</w:t>
      </w:r>
      <w:r>
        <w:t>adnih voda</w:t>
      </w:r>
      <w:r w:rsidRPr="000743B7">
        <w:t xml:space="preserve"> (sa strane nadzora ili izvođača kod izgradnje objekta, odnosno glavnog tehnologa kod izgrađenog postrojenja).</w:t>
      </w:r>
    </w:p>
    <w:p w14:paraId="0882ED2D" w14:textId="77777777" w:rsidR="005D1B12" w:rsidRDefault="005D1B12" w:rsidP="005257E5">
      <w:pPr>
        <w:ind w:right="-11"/>
        <w:rPr>
          <w:rFonts w:ascii="Calibri" w:hAnsi="Calibri" w:cs="Calibri"/>
          <w:bCs/>
        </w:rPr>
      </w:pPr>
    </w:p>
    <w:p w14:paraId="21D19949" w14:textId="77777777" w:rsidR="005D1B12" w:rsidRDefault="005D1B12" w:rsidP="005257E5">
      <w:pPr>
        <w:autoSpaceDE w:val="0"/>
        <w:autoSpaceDN w:val="0"/>
        <w:adjustRightInd w:val="0"/>
        <w:ind w:right="-11"/>
        <w:rPr>
          <w:rFonts w:ascii="Calibri" w:hAnsi="Calibri" w:cs="Calibri"/>
        </w:rPr>
      </w:pPr>
      <w:r w:rsidRPr="00A73F68">
        <w:rPr>
          <w:rFonts w:cs="Times New Roman"/>
        </w:rPr>
        <w:t xml:space="preserve">Odabrani Ponuditelj će Naručitelju </w:t>
      </w:r>
      <w:r>
        <w:rPr>
          <w:rFonts w:cs="Times New Roman"/>
        </w:rPr>
        <w:t>u roku od 28</w:t>
      </w:r>
      <w:r w:rsidRPr="00A73F68">
        <w:rPr>
          <w:rFonts w:cs="Times New Roman"/>
        </w:rPr>
        <w:t xml:space="preserve"> dana </w:t>
      </w:r>
      <w:r>
        <w:rPr>
          <w:rFonts w:cs="Times New Roman"/>
        </w:rPr>
        <w:t>od potpisa Ugovora</w:t>
      </w:r>
      <w:r w:rsidRPr="00A73F68">
        <w:rPr>
          <w:rFonts w:cs="Times New Roman"/>
        </w:rPr>
        <w:t xml:space="preserve"> potpisa Ugovora</w:t>
      </w:r>
      <w:r>
        <w:rPr>
          <w:rFonts w:cs="Times New Roman"/>
        </w:rPr>
        <w:t xml:space="preserve">, </w:t>
      </w:r>
      <w:r w:rsidRPr="00A73F68">
        <w:rPr>
          <w:rFonts w:cs="Times New Roman"/>
        </w:rPr>
        <w:t>dostaviti životopise</w:t>
      </w:r>
      <w:r>
        <w:rPr>
          <w:rFonts w:cs="Times New Roman"/>
        </w:rPr>
        <w:t xml:space="preserve"> za Neključno osoblje (Stručnjaci 5, 6, 7, 8, 9, 10 i 11)</w:t>
      </w:r>
      <w:r w:rsidRPr="00A73F68">
        <w:rPr>
          <w:rFonts w:cs="Times New Roman"/>
        </w:rPr>
        <w:t xml:space="preserve"> sa pripadajućim dokazima, na isti način kao i za prethodno opisane Stručnjake</w:t>
      </w:r>
      <w:r>
        <w:rPr>
          <w:rFonts w:cs="Times New Roman"/>
        </w:rPr>
        <w:t xml:space="preserve"> (Stručnjaci 1, 2, 3 i 4)</w:t>
      </w:r>
      <w:r w:rsidRPr="00A73F68">
        <w:rPr>
          <w:rFonts w:cs="Times New Roman"/>
        </w:rPr>
        <w:t>. Angažman predloženih stručnjaka podložan je odobrenju Naručitelja.</w:t>
      </w:r>
    </w:p>
    <w:p w14:paraId="00F2595E" w14:textId="77777777" w:rsidR="005D1B12" w:rsidRDefault="005D1B12" w:rsidP="005257E5">
      <w:pPr>
        <w:autoSpaceDE w:val="0"/>
        <w:autoSpaceDN w:val="0"/>
        <w:adjustRightInd w:val="0"/>
        <w:ind w:right="-11"/>
        <w:rPr>
          <w:rFonts w:ascii="Calibri" w:hAnsi="Calibri" w:cs="Calibri"/>
        </w:rPr>
      </w:pPr>
    </w:p>
    <w:p w14:paraId="6C5B2870" w14:textId="77777777" w:rsidR="005D1B12" w:rsidRPr="009D12B3" w:rsidRDefault="005D1B12" w:rsidP="005257E5">
      <w:pPr>
        <w:autoSpaceDE w:val="0"/>
        <w:autoSpaceDN w:val="0"/>
        <w:adjustRightInd w:val="0"/>
        <w:spacing w:after="120"/>
        <w:ind w:right="-11"/>
        <w:rPr>
          <w:rFonts w:ascii="Calibri" w:hAnsi="Calibri" w:cs="Calibri"/>
        </w:rPr>
      </w:pPr>
      <w:r w:rsidRPr="00A546B1">
        <w:rPr>
          <w:rFonts w:ascii="Calibri" w:hAnsi="Calibri" w:cs="Calibri"/>
        </w:rPr>
        <w:t xml:space="preserve">Ponuditelj mora u izvršenju Ugovora angažirati sve stručnjake koji su navedeni u </w:t>
      </w:r>
      <w:r>
        <w:rPr>
          <w:rFonts w:ascii="Calibri" w:hAnsi="Calibri" w:cs="Calibri"/>
          <w:color w:val="000000"/>
        </w:rPr>
        <w:t xml:space="preserve">Projektnom </w:t>
      </w:r>
      <w:r w:rsidRPr="009D12B3">
        <w:rPr>
          <w:rFonts w:ascii="Calibri" w:hAnsi="Calibri" w:cs="Calibri"/>
        </w:rPr>
        <w:t xml:space="preserve">zadatku (Knjiga 3) podtočka 4.1., 4.2. i 4.3. </w:t>
      </w:r>
    </w:p>
    <w:p w14:paraId="002B40DC" w14:textId="77777777" w:rsidR="005D1B12" w:rsidRPr="009D12B3" w:rsidRDefault="005D1B12" w:rsidP="005257E5">
      <w:pPr>
        <w:autoSpaceDE w:val="0"/>
        <w:autoSpaceDN w:val="0"/>
        <w:adjustRightInd w:val="0"/>
        <w:spacing w:after="120"/>
        <w:ind w:right="-11"/>
      </w:pPr>
      <w:r w:rsidRPr="009D12B3">
        <w:rPr>
          <w:rFonts w:ascii="Calibri" w:hAnsi="Calibri" w:cs="Calibri"/>
        </w:rPr>
        <w:t>Ponuditelj može angažirati i veći broj stručnjaka uz ograničenje da svakako mora angažirati minimum stručnjaka koji su navedeni Projektnim zadatkom (Knjiga 3) podtočka 4.1, 4.2, i 4.3. koji je sastavni dio ove Dokumentacije o nabavi.</w:t>
      </w:r>
    </w:p>
    <w:p w14:paraId="1663F3CB" w14:textId="3361217A" w:rsidR="005D1B12" w:rsidRDefault="005D1B12" w:rsidP="005257E5">
      <w:pPr>
        <w:autoSpaceDE w:val="0"/>
        <w:autoSpaceDN w:val="0"/>
        <w:adjustRightInd w:val="0"/>
        <w:spacing w:after="120"/>
        <w:ind w:right="-11"/>
        <w:rPr>
          <w:rFonts w:ascii="Calibri" w:hAnsi="Calibri"/>
        </w:rPr>
      </w:pPr>
      <w:r w:rsidRPr="003B629A">
        <w:rPr>
          <w:rFonts w:ascii="Calibri" w:hAnsi="Calibri" w:cs="Calibri"/>
        </w:rPr>
        <w:lastRenderedPageBreak/>
        <w:t>U slučaju da odabrani ponuditelj želi promijeniti stru</w:t>
      </w:r>
      <w:r>
        <w:rPr>
          <w:rFonts w:ascii="Calibri" w:hAnsi="Calibri" w:cs="Calibri"/>
        </w:rPr>
        <w:t>čnjaka/</w:t>
      </w:r>
      <w:r w:rsidRPr="003B629A">
        <w:rPr>
          <w:rFonts w:ascii="Calibri" w:hAnsi="Calibri" w:cs="Calibri"/>
        </w:rPr>
        <w:t xml:space="preserve">kadar koji je nominirao u svojoj ponudi, za to će ishoditi prethodnu suglasnost </w:t>
      </w:r>
      <w:r>
        <w:rPr>
          <w:rFonts w:ascii="Calibri" w:hAnsi="Calibri" w:cs="Calibri"/>
        </w:rPr>
        <w:t>n</w:t>
      </w:r>
      <w:r w:rsidRPr="003B629A">
        <w:rPr>
          <w:rFonts w:ascii="Calibri" w:hAnsi="Calibri" w:cs="Calibri"/>
        </w:rPr>
        <w:t xml:space="preserve">aručitelja navodeći </w:t>
      </w:r>
      <w:r>
        <w:rPr>
          <w:rFonts w:ascii="Calibri" w:hAnsi="Calibri" w:cs="Calibri"/>
        </w:rPr>
        <w:t>podatke</w:t>
      </w:r>
      <w:r w:rsidRPr="003B629A">
        <w:rPr>
          <w:rFonts w:ascii="Calibri" w:hAnsi="Calibri" w:cs="Calibri"/>
        </w:rPr>
        <w:t xml:space="preserve"> o </w:t>
      </w:r>
      <w:r>
        <w:rPr>
          <w:rFonts w:ascii="Calibri" w:hAnsi="Calibri" w:cs="Calibri"/>
        </w:rPr>
        <w:t>stručnjaku</w:t>
      </w:r>
      <w:r w:rsidRPr="003B629A">
        <w:rPr>
          <w:rFonts w:ascii="Calibri" w:hAnsi="Calibri" w:cs="Calibri"/>
        </w:rPr>
        <w:t xml:space="preserve"> </w:t>
      </w:r>
      <w:r>
        <w:rPr>
          <w:rFonts w:ascii="Calibri" w:hAnsi="Calibri" w:cs="Calibri"/>
        </w:rPr>
        <w:t xml:space="preserve">i dostavljajući dokumente koji su bili traženi u ponudi za stručnjaka kojeg </w:t>
      </w:r>
      <w:r w:rsidRPr="003B629A">
        <w:rPr>
          <w:rFonts w:ascii="Calibri" w:hAnsi="Calibri" w:cs="Calibri"/>
        </w:rPr>
        <w:t>namjerava uvesti u izvršenje Ugovora.</w:t>
      </w:r>
      <w:r>
        <w:rPr>
          <w:rFonts w:ascii="Calibri" w:hAnsi="Calibri" w:cs="Calibri"/>
        </w:rPr>
        <w:t xml:space="preserve"> Novi stručnjak koji se predlaže mora zadovoljavati uvjete određene ovom dokumentacijom o nabavi tamo gdje je to primjenjivo. </w:t>
      </w:r>
      <w:r>
        <w:rPr>
          <w:rFonts w:ascii="Calibri" w:hAnsi="Calibri"/>
        </w:rPr>
        <w:t>Ukoliko se radi o zamjeni stručnjaka koji je bio bodovan u okviru kriterija ekonomski najpovoljnije ponude tada zamjenski stručnjak mora imati iste ili više kvalifikacije od stručnjaka koji se mijenja kako bi i sa zamjenskim stručnjakom, da je bio prvotno imenovan, ponuditelj ostvario isti ili veći broj bodova od onih koje je ostvario sa prvotno imenovanim stručnjakom.</w:t>
      </w:r>
    </w:p>
    <w:p w14:paraId="3A0D41AF" w14:textId="77777777" w:rsidR="00D47999" w:rsidRPr="00D47999" w:rsidRDefault="00D47999" w:rsidP="005257E5">
      <w:pPr>
        <w:autoSpaceDE w:val="0"/>
        <w:autoSpaceDN w:val="0"/>
        <w:adjustRightInd w:val="0"/>
        <w:spacing w:after="120"/>
        <w:ind w:right="-11"/>
        <w:rPr>
          <w:rFonts w:ascii="Calibri" w:hAnsi="Calibri"/>
        </w:rPr>
      </w:pPr>
      <w:r w:rsidRPr="00D47999">
        <w:rPr>
          <w:rFonts w:ascii="Calibri" w:hAnsi="Calibri"/>
        </w:rPr>
        <w:t>Nominirani stručnjaci iz ponude moraju i izvršavati predmet nabave.</w:t>
      </w:r>
    </w:p>
    <w:p w14:paraId="299D972A" w14:textId="77777777" w:rsidR="00D47999" w:rsidRPr="00D47999" w:rsidRDefault="00D47999" w:rsidP="005257E5">
      <w:pPr>
        <w:autoSpaceDE w:val="0"/>
        <w:autoSpaceDN w:val="0"/>
        <w:adjustRightInd w:val="0"/>
        <w:spacing w:after="120"/>
        <w:ind w:right="-11"/>
        <w:rPr>
          <w:rFonts w:ascii="Calibri" w:hAnsi="Calibri"/>
        </w:rPr>
      </w:pPr>
      <w:r w:rsidRPr="00D47999">
        <w:rPr>
          <w:rFonts w:ascii="Calibri" w:hAnsi="Calibri"/>
        </w:rPr>
        <w:t>Sukladno čl. 2 Pravilnika o dokumentaciji o nabavi te ponudi u postupcima javne nabave, ukoliko nominirani stručnjak nije zaposlenik ponuditelja ili podugovaratelja, potrebno je dostaviti elektronički zapis o radnopravnom statusu stručnjaka te sklopljeni ugovor o poslovno-tehničkoj suradnji, u slučaju podugovaratelja.  Gospodarski subjekt koji ustupa stručnjaka mora biti registriran za obavljanje djelatnosti.</w:t>
      </w:r>
    </w:p>
    <w:p w14:paraId="75FEB928" w14:textId="77777777" w:rsidR="00D47999" w:rsidRPr="00D47999" w:rsidRDefault="00D47999" w:rsidP="005257E5">
      <w:pPr>
        <w:autoSpaceDE w:val="0"/>
        <w:autoSpaceDN w:val="0"/>
        <w:adjustRightInd w:val="0"/>
        <w:spacing w:after="120"/>
        <w:ind w:right="-11"/>
        <w:rPr>
          <w:rFonts w:ascii="Calibri" w:hAnsi="Calibri"/>
        </w:rPr>
      </w:pPr>
      <w:r w:rsidRPr="00D47999">
        <w:rPr>
          <w:rFonts w:ascii="Calibri" w:hAnsi="Calibri"/>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 (predmete dokaze nije potrebno dostaviti uz eESPD obrazac, već kao ažurirane popratne dokumente)..</w:t>
      </w:r>
    </w:p>
    <w:p w14:paraId="7D2C66E8" w14:textId="77777777" w:rsidR="00D47999" w:rsidRPr="00D47999" w:rsidRDefault="00D47999" w:rsidP="005257E5">
      <w:pPr>
        <w:autoSpaceDE w:val="0"/>
        <w:autoSpaceDN w:val="0"/>
        <w:adjustRightInd w:val="0"/>
        <w:spacing w:after="120"/>
        <w:ind w:right="-11"/>
        <w:rPr>
          <w:rFonts w:ascii="Calibri" w:hAnsi="Calibri"/>
        </w:rPr>
      </w:pPr>
      <w:r w:rsidRPr="00D47999">
        <w:rPr>
          <w:rFonts w:ascii="Calibri" w:hAnsi="Calibri"/>
        </w:rPr>
        <w:t xml:space="preserve">Sukladno čl. 275 ZJN 2016 Naručitelj je obvezan provjeriti ispunjavju li  drugi subjekti na čiju se sposobnost gospodarski subjekt oslanja relevantne kriterije za odabir gospodarskog subjekta (uvjete sposobnost) te postojanje osnovanih razloga za isključenje. </w:t>
      </w:r>
    </w:p>
    <w:p w14:paraId="2B74C320" w14:textId="721E033F" w:rsidR="00D47999" w:rsidRPr="00D47999" w:rsidRDefault="00D47999" w:rsidP="005257E5">
      <w:pPr>
        <w:autoSpaceDE w:val="0"/>
        <w:autoSpaceDN w:val="0"/>
        <w:adjustRightInd w:val="0"/>
        <w:spacing w:after="120"/>
        <w:ind w:right="-11"/>
        <w:rPr>
          <w:rFonts w:ascii="Calibri" w:hAnsi="Calibri"/>
        </w:rPr>
      </w:pPr>
      <w:r w:rsidRPr="00D47999">
        <w:rPr>
          <w:rFonts w:ascii="Calibri" w:hAnsi="Calibri"/>
        </w:rPr>
        <w:t>Sukladno navedenom, ponuditelj u ponudi mora dokazati za gospodarske subjekte</w:t>
      </w:r>
      <w:r w:rsidR="009D12B3">
        <w:rPr>
          <w:rFonts w:ascii="Calibri" w:hAnsi="Calibri"/>
        </w:rPr>
        <w:t xml:space="preserve"> na čiju se sposobnost oslanja:</w:t>
      </w:r>
    </w:p>
    <w:p w14:paraId="396E6B62" w14:textId="77777777" w:rsidR="00D47999" w:rsidRPr="00D47999" w:rsidRDefault="00D47999" w:rsidP="005257E5">
      <w:pPr>
        <w:autoSpaceDE w:val="0"/>
        <w:autoSpaceDN w:val="0"/>
        <w:adjustRightInd w:val="0"/>
        <w:spacing w:after="120"/>
        <w:ind w:right="-11"/>
        <w:rPr>
          <w:rFonts w:ascii="Calibri" w:hAnsi="Calibri"/>
        </w:rPr>
      </w:pPr>
      <w:r w:rsidRPr="00D47999">
        <w:rPr>
          <w:rFonts w:ascii="Calibri" w:hAnsi="Calibri"/>
        </w:rPr>
        <w:t>-</w:t>
      </w:r>
      <w:r w:rsidRPr="00D47999">
        <w:rPr>
          <w:rFonts w:ascii="Calibri" w:hAnsi="Calibri"/>
        </w:rPr>
        <w:tab/>
        <w:t>ne postoje osnove za isključenje i da</w:t>
      </w:r>
    </w:p>
    <w:p w14:paraId="304E07B5" w14:textId="5C1A5063" w:rsidR="00D47999" w:rsidRDefault="00D47999" w:rsidP="005257E5">
      <w:pPr>
        <w:autoSpaceDE w:val="0"/>
        <w:autoSpaceDN w:val="0"/>
        <w:adjustRightInd w:val="0"/>
        <w:spacing w:after="120"/>
        <w:ind w:right="-11"/>
        <w:rPr>
          <w:rFonts w:ascii="Calibri" w:hAnsi="Calibri"/>
        </w:rPr>
      </w:pPr>
      <w:r w:rsidRPr="00D47999">
        <w:rPr>
          <w:rFonts w:ascii="Calibri" w:hAnsi="Calibri"/>
        </w:rPr>
        <w:t>-</w:t>
      </w:r>
      <w:r w:rsidRPr="00D47999">
        <w:rPr>
          <w:rFonts w:ascii="Calibri" w:hAnsi="Calibri"/>
        </w:rPr>
        <w:tab/>
        <w:t>ispunjavju uvjete tehničke i stručne sposobnosti radi čijeg ispunjenja se ponuditelj oslanja na gospodarski subjekt.</w:t>
      </w:r>
    </w:p>
    <w:p w14:paraId="531F44E3" w14:textId="77777777" w:rsidR="005D1B12" w:rsidRDefault="005D1B12" w:rsidP="005257E5">
      <w:pPr>
        <w:autoSpaceDE w:val="0"/>
        <w:autoSpaceDN w:val="0"/>
        <w:adjustRightInd w:val="0"/>
        <w:spacing w:after="120"/>
        <w:ind w:right="-11"/>
        <w:rPr>
          <w:rFonts w:ascii="Calibri" w:hAnsi="Calibri"/>
        </w:rPr>
      </w:pPr>
    </w:p>
    <w:p w14:paraId="138C6B3F" w14:textId="77777777" w:rsidR="005D1B12" w:rsidRPr="00CA7569" w:rsidRDefault="005D1B12" w:rsidP="008204D6">
      <w:pPr>
        <w:pStyle w:val="Naslov21"/>
      </w:pPr>
      <w:bookmarkStart w:id="232" w:name="_Toc62685335"/>
      <w:r w:rsidRPr="00CA7569">
        <w:t>Navod o primjeni trgovačkih uzanci</w:t>
      </w:r>
      <w:bookmarkEnd w:id="232"/>
    </w:p>
    <w:p w14:paraId="0CFB1016" w14:textId="77777777" w:rsidR="005D1B12" w:rsidRPr="00B8076B" w:rsidRDefault="005D1B12" w:rsidP="005D1B12">
      <w:pPr>
        <w:spacing w:line="276" w:lineRule="auto"/>
        <w:rPr>
          <w:rFonts w:cstheme="minorHAnsi"/>
        </w:rPr>
      </w:pPr>
      <w:r w:rsidRPr="00DF5702">
        <w:rPr>
          <w:rFonts w:cstheme="minorHAnsi"/>
        </w:rPr>
        <w:t>Trgovački običaji (uzance) se neće primjenjivati.</w:t>
      </w:r>
    </w:p>
    <w:p w14:paraId="16A4CA82" w14:textId="422C61BA" w:rsidR="005D1B12" w:rsidRDefault="005D1B12" w:rsidP="005D1B12">
      <w:pPr>
        <w:spacing w:after="120"/>
        <w:ind w:right="272"/>
        <w:rPr>
          <w:rFonts w:ascii="Calibri" w:hAnsi="Calibri" w:cs="ArialMT"/>
        </w:rPr>
      </w:pPr>
    </w:p>
    <w:p w14:paraId="3BADE481" w14:textId="77777777" w:rsidR="008E40A0" w:rsidRPr="002C7AF6" w:rsidRDefault="008E40A0" w:rsidP="005D1B12">
      <w:pPr>
        <w:spacing w:after="120"/>
        <w:ind w:right="272"/>
        <w:rPr>
          <w:rFonts w:ascii="Calibri" w:hAnsi="Calibri" w:cs="ArialMT"/>
        </w:rPr>
      </w:pPr>
    </w:p>
    <w:p w14:paraId="32DBCA4D" w14:textId="675EAA9B" w:rsidR="00901B7F" w:rsidRPr="00CA7569" w:rsidRDefault="00901B7F" w:rsidP="008204D6">
      <w:pPr>
        <w:pStyle w:val="Naslov21"/>
      </w:pPr>
      <w:bookmarkStart w:id="233" w:name="_Toc62685336"/>
      <w:r w:rsidRPr="00CA7569">
        <w:t>Datum, vrijeme i mjesto javnog otvaranja ponuda</w:t>
      </w:r>
      <w:bookmarkEnd w:id="233"/>
    </w:p>
    <w:p w14:paraId="34ECBE78" w14:textId="02662916" w:rsidR="00901B7F" w:rsidRPr="008204D6" w:rsidRDefault="00901B7F" w:rsidP="005257E5">
      <w:pPr>
        <w:autoSpaceDE w:val="0"/>
        <w:autoSpaceDN w:val="0"/>
        <w:adjustRightInd w:val="0"/>
        <w:spacing w:after="120"/>
        <w:ind w:right="-12"/>
        <w:rPr>
          <w:b/>
          <w:color w:val="FF0000"/>
        </w:rPr>
      </w:pPr>
      <w:r w:rsidRPr="008204D6">
        <w:rPr>
          <w:rFonts w:ascii="Calibri" w:hAnsi="Calibri" w:cs="Calibri"/>
          <w:b/>
          <w:color w:val="000000"/>
        </w:rPr>
        <w:t xml:space="preserve">Rok za dostavu ponude i javno otvaranje </w:t>
      </w:r>
      <w:r w:rsidRPr="009D12B3">
        <w:rPr>
          <w:rFonts w:ascii="Calibri" w:hAnsi="Calibri" w:cs="Calibri"/>
          <w:b/>
        </w:rPr>
        <w:t>ponuda je</w:t>
      </w:r>
      <w:r w:rsidR="009D12B3" w:rsidRPr="009D12B3">
        <w:rPr>
          <w:rFonts w:ascii="Calibri" w:hAnsi="Calibri" w:cs="Calibri"/>
          <w:b/>
        </w:rPr>
        <w:t xml:space="preserve"> </w:t>
      </w:r>
      <w:r w:rsidR="009D12B3" w:rsidRPr="009D12B3">
        <w:rPr>
          <w:rFonts w:ascii="Calibri" w:hAnsi="Calibri" w:cs="Calibri"/>
          <w:b/>
        </w:rPr>
        <w:sym w:font="Symbol" w:char="F05B"/>
      </w:r>
      <w:r w:rsidR="009D12B3" w:rsidRPr="009D12B3">
        <w:rPr>
          <w:rFonts w:ascii="Calibri" w:hAnsi="Calibri" w:cs="Calibri"/>
          <w:b/>
        </w:rPr>
        <w:t>upisati datum i vrijeme dd.mm.yy. u xx:00 sati</w:t>
      </w:r>
      <w:r w:rsidR="009D12B3" w:rsidRPr="009D12B3">
        <w:rPr>
          <w:rFonts w:ascii="Calibri" w:hAnsi="Calibri" w:cs="Calibri"/>
          <w:b/>
        </w:rPr>
        <w:sym w:font="Symbol" w:char="F05D"/>
      </w:r>
      <w:r w:rsidR="009D12B3" w:rsidRPr="009D12B3">
        <w:rPr>
          <w:rFonts w:ascii="Calibri" w:hAnsi="Calibri" w:cs="Calibri"/>
          <w:b/>
        </w:rPr>
        <w:t xml:space="preserve">. </w:t>
      </w:r>
      <w:r w:rsidRPr="009D12B3">
        <w:rPr>
          <w:rFonts w:ascii="Calibri" w:hAnsi="Calibri" w:cs="Calibri"/>
          <w:b/>
        </w:rPr>
        <w:t xml:space="preserve">Javno </w:t>
      </w:r>
      <w:r w:rsidRPr="008204D6">
        <w:rPr>
          <w:rFonts w:ascii="Calibri" w:hAnsi="Calibri" w:cs="Calibri"/>
          <w:b/>
          <w:color w:val="000000"/>
        </w:rPr>
        <w:t xml:space="preserve">otvaranje ponuda održat će se u prostorijama naručitelja, na adresi iz </w:t>
      </w:r>
      <w:r>
        <w:rPr>
          <w:rFonts w:ascii="Calibri" w:hAnsi="Calibri" w:cs="Calibri"/>
          <w:b/>
          <w:color w:val="000000"/>
        </w:rPr>
        <w:t>Naručitelja.</w:t>
      </w:r>
    </w:p>
    <w:p w14:paraId="7953DAE8" w14:textId="77777777" w:rsidR="00901B7F" w:rsidRPr="00BD0061" w:rsidRDefault="00901B7F" w:rsidP="005257E5">
      <w:pPr>
        <w:autoSpaceDE w:val="0"/>
        <w:autoSpaceDN w:val="0"/>
        <w:adjustRightInd w:val="0"/>
        <w:spacing w:after="120"/>
        <w:ind w:right="-12"/>
        <w:rPr>
          <w:rFonts w:ascii="Calibri" w:hAnsi="Calibri" w:cs="ArialMT"/>
          <w:color w:val="000000"/>
        </w:rPr>
      </w:pPr>
      <w:r w:rsidRPr="00BD0061">
        <w:rPr>
          <w:rFonts w:ascii="Calibri" w:hAnsi="Calibri" w:cs="ArialMT"/>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2101E3E7" w14:textId="77777777" w:rsidR="00901B7F" w:rsidRPr="00BD0061" w:rsidRDefault="00901B7F" w:rsidP="005257E5">
      <w:pPr>
        <w:suppressAutoHyphens/>
        <w:autoSpaceDE w:val="0"/>
        <w:autoSpaceDN w:val="0"/>
        <w:adjustRightInd w:val="0"/>
        <w:spacing w:after="120"/>
        <w:ind w:right="-12"/>
        <w:rPr>
          <w:rFonts w:ascii="Calibri" w:hAnsi="Calibri" w:cs="Calibri"/>
          <w:lang w:eastAsia="ar-SA"/>
        </w:rPr>
      </w:pPr>
      <w:r w:rsidRPr="00BD0061">
        <w:rPr>
          <w:rFonts w:ascii="Calibri" w:hAnsi="Calibri" w:cs="Calibri"/>
          <w:lang w:eastAsia="ar-SA"/>
        </w:rPr>
        <w:t xml:space="preserve">Javnom otvaranju ponuda smiju prisustvovati ovlašteni predstavnici Ponuditelja i druge osobe. </w:t>
      </w:r>
    </w:p>
    <w:p w14:paraId="6090E4DD" w14:textId="77777777" w:rsidR="00901B7F" w:rsidRPr="00BD0061" w:rsidRDefault="00901B7F" w:rsidP="005257E5">
      <w:pPr>
        <w:suppressAutoHyphens/>
        <w:autoSpaceDE w:val="0"/>
        <w:autoSpaceDN w:val="0"/>
        <w:adjustRightInd w:val="0"/>
        <w:spacing w:after="120"/>
        <w:ind w:right="-12"/>
        <w:rPr>
          <w:rFonts w:ascii="Calibri" w:hAnsi="Calibri" w:cs="Calibri"/>
          <w:lang w:eastAsia="ar-SA"/>
        </w:rPr>
      </w:pPr>
      <w:r w:rsidRPr="00BD0061">
        <w:rPr>
          <w:rFonts w:ascii="Calibri" w:hAnsi="Calibri" w:cs="Calibri"/>
          <w:lang w:eastAsia="ar-SA"/>
        </w:rPr>
        <w:t xml:space="preserve">Sukladno članku 282. stavak 8. </w:t>
      </w:r>
      <w:r>
        <w:rPr>
          <w:rFonts w:ascii="Calibri" w:hAnsi="Calibri" w:cs="Calibri"/>
          <w:lang w:eastAsia="ar-SA"/>
        </w:rPr>
        <w:t>ZJN 2016</w:t>
      </w:r>
      <w:r w:rsidRPr="00BD0061">
        <w:rPr>
          <w:rFonts w:ascii="Calibri" w:hAnsi="Calibri" w:cs="Calibri"/>
          <w:lang w:eastAsia="ar-SA"/>
        </w:rPr>
        <w:t>, pravo aktivnog sudjelovanja na javnom otvaranju ponuda imaju samo članovi stručnog povjerenstva za javnu nabavu i ovlašteni predstavnici Ponuditelja.</w:t>
      </w:r>
    </w:p>
    <w:p w14:paraId="31A8EB38" w14:textId="77777777" w:rsidR="00901B7F" w:rsidRPr="00BD0061" w:rsidRDefault="00901B7F" w:rsidP="005257E5">
      <w:pPr>
        <w:autoSpaceDE w:val="0"/>
        <w:autoSpaceDN w:val="0"/>
        <w:adjustRightInd w:val="0"/>
        <w:spacing w:after="120"/>
        <w:ind w:right="-12"/>
        <w:rPr>
          <w:rFonts w:ascii="Calibri" w:hAnsi="Calibri" w:cs="Calibri"/>
        </w:rPr>
      </w:pPr>
      <w:r w:rsidRPr="00BD0061">
        <w:rPr>
          <w:rFonts w:ascii="Calibri" w:hAnsi="Calibri" w:cs="Calibri"/>
          <w:lang w:eastAsia="ar-SA"/>
        </w:rPr>
        <w:t xml:space="preserve">Ovlašteni predstavnici ponuditelja moraju svoje pisano ovlaštenje predati članovima stručnog povjerenstva neposredno prije javnog otvaranja ponuda. Ovlaštenje mora biti potpisano od strane ovlaštene osobe ponuditelja </w:t>
      </w:r>
      <w:r w:rsidRPr="00BD0061">
        <w:rPr>
          <w:rFonts w:ascii="Calibri" w:hAnsi="Calibri" w:cs="Calibri"/>
          <w:lang w:eastAsia="ar-SA"/>
        </w:rPr>
        <w:lastRenderedPageBreak/>
        <w:t xml:space="preserve">i ovjereno pečatom, </w:t>
      </w:r>
      <w:r>
        <w:rPr>
          <w:rFonts w:ascii="Calibri" w:hAnsi="Calibri" w:cs="Calibri"/>
          <w:lang w:eastAsia="ar-SA"/>
        </w:rPr>
        <w:t xml:space="preserve">ako je primjenjivo, </w:t>
      </w:r>
      <w:r w:rsidRPr="00BD0061">
        <w:rPr>
          <w:rFonts w:ascii="Calibri" w:hAnsi="Calibri" w:cs="Calibri"/>
          <w:lang w:eastAsia="ar-SA"/>
        </w:rPr>
        <w:t>a ukoliko je ovlaštena osoba na otvaranju ponuda, dužna je umjesto ovlaštenja donijeti kopiju rješenja o registraciji / obrtnicu i kopiju identifikacijskog dokumenta te iste predati prisutnim članovima stručnog povjerenstva</w:t>
      </w:r>
      <w:r w:rsidRPr="00BD0061">
        <w:rPr>
          <w:rFonts w:ascii="Calibri" w:hAnsi="Calibri" w:cs="Calibri"/>
        </w:rPr>
        <w:t xml:space="preserve">. </w:t>
      </w:r>
    </w:p>
    <w:p w14:paraId="3854A3A1" w14:textId="0993D276" w:rsidR="00901B7F" w:rsidRDefault="00901B7F" w:rsidP="005257E5">
      <w:pPr>
        <w:autoSpaceDE w:val="0"/>
        <w:autoSpaceDN w:val="0"/>
        <w:adjustRightInd w:val="0"/>
        <w:spacing w:after="120"/>
        <w:ind w:right="-12"/>
        <w:rPr>
          <w:rFonts w:ascii="Calibri" w:hAnsi="Calibri" w:cs="Calibri"/>
        </w:rPr>
      </w:pPr>
      <w:r w:rsidRPr="00F81A81">
        <w:rPr>
          <w:rFonts w:ascii="Calibri" w:hAnsi="Calibri" w:cs="Calibri"/>
          <w:lang w:eastAsia="ar-SA"/>
        </w:rPr>
        <w:t xml:space="preserve">Zapisnik o otvaranju ponuda dostavlja se javnom objavom u EOJN RH nakon završetka postupka javnog </w:t>
      </w:r>
      <w:r w:rsidRPr="00DD1CD3">
        <w:rPr>
          <w:rFonts w:ascii="Calibri" w:hAnsi="Calibri" w:cs="Calibri"/>
          <w:lang w:eastAsia="ar-SA"/>
        </w:rPr>
        <w:t>otvaranja</w:t>
      </w:r>
      <w:r w:rsidRPr="00DD1CD3">
        <w:rPr>
          <w:rFonts w:ascii="Calibri" w:hAnsi="Calibri" w:cs="Calibri"/>
        </w:rPr>
        <w:t>.</w:t>
      </w:r>
    </w:p>
    <w:p w14:paraId="06FDB424" w14:textId="4D74595D" w:rsidR="009D12B3" w:rsidRDefault="009D12B3" w:rsidP="005257E5">
      <w:pPr>
        <w:autoSpaceDE w:val="0"/>
        <w:autoSpaceDN w:val="0"/>
        <w:adjustRightInd w:val="0"/>
        <w:spacing w:after="120"/>
        <w:ind w:right="-12"/>
        <w:rPr>
          <w:rFonts w:ascii="Calibri" w:hAnsi="Calibri" w:cs="Calibri"/>
        </w:rPr>
      </w:pPr>
    </w:p>
    <w:p w14:paraId="039533AF" w14:textId="77777777" w:rsidR="008E40A0" w:rsidRPr="00BD0061" w:rsidRDefault="008E40A0" w:rsidP="005257E5">
      <w:pPr>
        <w:autoSpaceDE w:val="0"/>
        <w:autoSpaceDN w:val="0"/>
        <w:adjustRightInd w:val="0"/>
        <w:spacing w:after="120"/>
        <w:ind w:right="-12"/>
        <w:rPr>
          <w:rFonts w:ascii="Calibri" w:hAnsi="Calibri" w:cs="Calibri"/>
        </w:rPr>
      </w:pPr>
    </w:p>
    <w:p w14:paraId="12A5C3F9" w14:textId="77777777" w:rsidR="00901B7F" w:rsidRPr="00CA7569" w:rsidRDefault="00901B7F" w:rsidP="005257E5">
      <w:pPr>
        <w:pStyle w:val="Naslov21"/>
        <w:ind w:right="-12"/>
      </w:pPr>
      <w:bookmarkStart w:id="234" w:name="_Toc62685337"/>
      <w:r w:rsidRPr="00CA7569">
        <w:t>Dokumenti koji će se nakon završetka postupka javne nabave vratiti ponuditeljima</w:t>
      </w:r>
      <w:bookmarkEnd w:id="234"/>
    </w:p>
    <w:p w14:paraId="7C5BD0AA" w14:textId="77777777" w:rsidR="00901B7F" w:rsidRPr="00D92582" w:rsidRDefault="00901B7F" w:rsidP="005257E5">
      <w:pPr>
        <w:tabs>
          <w:tab w:val="left" w:pos="8647"/>
        </w:tabs>
        <w:autoSpaceDE w:val="0"/>
        <w:autoSpaceDN w:val="0"/>
        <w:adjustRightInd w:val="0"/>
        <w:spacing w:after="120"/>
        <w:ind w:right="-12"/>
        <w:rPr>
          <w:rFonts w:ascii="Calibri" w:hAnsi="Calibri" w:cs="ArialMT"/>
        </w:rPr>
      </w:pPr>
      <w:r w:rsidRPr="00D92582">
        <w:rPr>
          <w:rFonts w:ascii="Calibri" w:hAnsi="Calibri" w:cs="ArialMT"/>
        </w:rPr>
        <w:t xml:space="preserve">Naručitelj </w:t>
      </w:r>
      <w:r>
        <w:rPr>
          <w:rFonts w:ascii="Calibri" w:hAnsi="Calibri" w:cs="ArialMT"/>
        </w:rPr>
        <w:t xml:space="preserve">je </w:t>
      </w:r>
      <w:r w:rsidRPr="00D92582">
        <w:rPr>
          <w:rFonts w:ascii="Calibri" w:hAnsi="Calibri" w:cs="ArialMT"/>
        </w:rPr>
        <w:t>obvezan vratiti ponuditeljima jamstvo za ozbiljnost ponude u roku od deset dana od dana potpisivanja ugovora o javnoj nabavi, odnosno dostave jamstva za uredno izvršenje ugovora o javnoj nabavi, a presliku jamstva obvezan je pohraniti.</w:t>
      </w:r>
    </w:p>
    <w:p w14:paraId="69610636" w14:textId="77777777" w:rsidR="00901B7F" w:rsidRPr="00D92582" w:rsidRDefault="00901B7F" w:rsidP="005257E5">
      <w:pPr>
        <w:tabs>
          <w:tab w:val="left" w:pos="8647"/>
        </w:tabs>
        <w:autoSpaceDE w:val="0"/>
        <w:autoSpaceDN w:val="0"/>
        <w:adjustRightInd w:val="0"/>
        <w:spacing w:after="120"/>
        <w:ind w:right="-12"/>
        <w:rPr>
          <w:rFonts w:ascii="Calibri" w:hAnsi="Calibri" w:cs="Calibri"/>
        </w:rPr>
      </w:pPr>
      <w:r w:rsidRPr="00D92582">
        <w:rPr>
          <w:rFonts w:ascii="Calibri" w:hAnsi="Calibri" w:cs="ArialMT"/>
        </w:rPr>
        <w:t xml:space="preserve">Sve elektronički dostavljene ponude EOJN RH će pohraniti na način koji omogućava očuvanje integriteta podataka. </w:t>
      </w:r>
    </w:p>
    <w:p w14:paraId="4A383A94" w14:textId="1F9E5447" w:rsidR="00901B7F" w:rsidRDefault="00901B7F" w:rsidP="005257E5">
      <w:pPr>
        <w:tabs>
          <w:tab w:val="left" w:pos="8647"/>
        </w:tabs>
        <w:autoSpaceDE w:val="0"/>
        <w:autoSpaceDN w:val="0"/>
        <w:adjustRightInd w:val="0"/>
        <w:spacing w:after="120"/>
        <w:ind w:right="-12"/>
        <w:rPr>
          <w:rFonts w:ascii="Calibri" w:hAnsi="Calibri" w:cs="Calibri"/>
        </w:rPr>
      </w:pPr>
      <w:r w:rsidRPr="00D92582">
        <w:rPr>
          <w:rFonts w:ascii="Calibri" w:hAnsi="Calibri" w:cs="Calibri"/>
        </w:rPr>
        <w:t xml:space="preserve">U slučaju poništenja postupka javne nabave prije isteka roka za dostavu ponuda, EOJN RH trajno onemogućava pristup ponudama koje su dostavljene elektroničkim sredstvima komunikacije, a </w:t>
      </w:r>
      <w:r>
        <w:rPr>
          <w:rFonts w:ascii="Calibri" w:hAnsi="Calibri" w:cs="Calibri"/>
        </w:rPr>
        <w:t>n</w:t>
      </w:r>
      <w:r w:rsidRPr="00D92582">
        <w:rPr>
          <w:rFonts w:ascii="Calibri" w:hAnsi="Calibri" w:cs="Calibri"/>
        </w:rPr>
        <w:t>aručitelj vraća gospodarskim subjektima neotvorene ponude, druge dokumente ili dijelove ponude koji su dostavljeni sredstvima komunikacije koja nisu elektronička.</w:t>
      </w:r>
    </w:p>
    <w:p w14:paraId="1813DE58" w14:textId="45E6F299" w:rsidR="00901B7F" w:rsidRPr="008204D6" w:rsidRDefault="00901B7F" w:rsidP="005257E5">
      <w:pPr>
        <w:ind w:right="-12"/>
        <w:rPr>
          <w:b/>
        </w:rPr>
      </w:pPr>
    </w:p>
    <w:p w14:paraId="5EDE8608" w14:textId="77777777" w:rsidR="0077293C" w:rsidRPr="00494909" w:rsidRDefault="0077293C" w:rsidP="005257E5">
      <w:pPr>
        <w:ind w:right="-12"/>
      </w:pPr>
      <w:r w:rsidRPr="008204D6">
        <w:rPr>
          <w:b/>
        </w:rPr>
        <w:t>Uvid u dokumentaciju postupka javne nabave</w:t>
      </w:r>
    </w:p>
    <w:p w14:paraId="19C8C35D" w14:textId="77777777" w:rsidR="0077293C" w:rsidRPr="000F7C5D" w:rsidRDefault="0077293C" w:rsidP="005257E5">
      <w:pPr>
        <w:tabs>
          <w:tab w:val="left" w:pos="0"/>
        </w:tabs>
        <w:spacing w:after="120"/>
        <w:ind w:right="-12"/>
        <w:rPr>
          <w:rFonts w:ascii="Calibri" w:hAnsi="Calibri" w:cs="Calibri"/>
        </w:rPr>
      </w:pPr>
      <w:r w:rsidRPr="000F7C5D">
        <w:rPr>
          <w:rFonts w:ascii="Calibri" w:hAnsi="Calibri" w:cs="Calibri"/>
        </w:rPr>
        <w:t xml:space="preserve">Naručitelj </w:t>
      </w:r>
      <w:r>
        <w:rPr>
          <w:rFonts w:ascii="Calibri" w:hAnsi="Calibri" w:cs="Calibri"/>
        </w:rPr>
        <w:t xml:space="preserve">je </w:t>
      </w:r>
      <w:r w:rsidRPr="000F7C5D">
        <w:rPr>
          <w:rFonts w:ascii="Calibri" w:hAnsi="Calibri" w:cs="Calibri"/>
        </w:rPr>
        <w:t>obvezan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634761EB" w14:textId="77777777" w:rsidR="0077293C" w:rsidRPr="00D92582" w:rsidRDefault="0077293C" w:rsidP="005257E5">
      <w:pPr>
        <w:tabs>
          <w:tab w:val="left" w:pos="8647"/>
        </w:tabs>
        <w:autoSpaceDE w:val="0"/>
        <w:autoSpaceDN w:val="0"/>
        <w:adjustRightInd w:val="0"/>
        <w:spacing w:after="120"/>
        <w:ind w:right="-12"/>
        <w:rPr>
          <w:rFonts w:ascii="Calibri" w:hAnsi="Calibri" w:cs="Calibri"/>
        </w:rPr>
      </w:pPr>
    </w:p>
    <w:p w14:paraId="1543EC4D" w14:textId="77777777" w:rsidR="00901B7F" w:rsidRPr="00CA7569" w:rsidRDefault="00901B7F" w:rsidP="005257E5">
      <w:pPr>
        <w:pStyle w:val="Naslov21"/>
        <w:ind w:right="-12"/>
      </w:pPr>
      <w:bookmarkStart w:id="235" w:name="_Toc62685338"/>
      <w:r w:rsidRPr="00CA7569">
        <w:t>Podaci o tijelima kod kojih ponuditelj može dobiti pravovaljanu informaciju</w:t>
      </w:r>
      <w:bookmarkEnd w:id="235"/>
    </w:p>
    <w:p w14:paraId="69CD0DE7" w14:textId="77777777" w:rsidR="00901B7F" w:rsidRDefault="00901B7F" w:rsidP="005257E5">
      <w:pPr>
        <w:spacing w:line="220" w:lineRule="atLeast"/>
        <w:ind w:right="-12"/>
        <w:rPr>
          <w:rFonts w:eastAsia="Calibri" w:cstheme="minorHAnsi"/>
        </w:rPr>
      </w:pPr>
    </w:p>
    <w:p w14:paraId="7A9B3F24" w14:textId="31850E41" w:rsidR="00901B7F" w:rsidRDefault="00901B7F" w:rsidP="005257E5">
      <w:pPr>
        <w:ind w:right="-12"/>
      </w:pPr>
      <w:r w:rsidRPr="005E250D">
        <w:t>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r>
        <w:t xml:space="preserve">: </w:t>
      </w:r>
    </w:p>
    <w:p w14:paraId="58809DDE" w14:textId="77777777" w:rsidR="00045AFF" w:rsidRDefault="00045AFF" w:rsidP="005257E5">
      <w:pPr>
        <w:ind w:right="-12"/>
      </w:pPr>
    </w:p>
    <w:p w14:paraId="30D23B52" w14:textId="77777777" w:rsidR="00901B7F" w:rsidRDefault="00901B7F" w:rsidP="005257E5">
      <w:pPr>
        <w:ind w:right="-12"/>
      </w:pPr>
      <w:r>
        <w:t xml:space="preserve">Jedinstvena kontaktna točka RH: </w:t>
      </w:r>
      <w:hyperlink r:id="rId21" w:history="1">
        <w:r w:rsidRPr="008E11E6">
          <w:rPr>
            <w:rStyle w:val="Hiperveza"/>
          </w:rPr>
          <w:t>http://psc.hr/</w:t>
        </w:r>
      </w:hyperlink>
    </w:p>
    <w:p w14:paraId="0C3A7A5B" w14:textId="77777777" w:rsidR="00901B7F" w:rsidRDefault="00901B7F" w:rsidP="005257E5">
      <w:pPr>
        <w:ind w:right="-12"/>
      </w:pPr>
      <w:r>
        <w:t xml:space="preserve">Centar unutarnjeg tržišta EU: </w:t>
      </w:r>
      <w:hyperlink r:id="rId22" w:history="1">
        <w:r w:rsidRPr="008E11E6">
          <w:rPr>
            <w:rStyle w:val="Hiperveza"/>
          </w:rPr>
          <w:t>http://www.cut.hr/</w:t>
        </w:r>
      </w:hyperlink>
    </w:p>
    <w:p w14:paraId="6A2C2E5C" w14:textId="77777777" w:rsidR="00901B7F" w:rsidRPr="00025D4A" w:rsidRDefault="00901B7F" w:rsidP="005257E5">
      <w:pPr>
        <w:autoSpaceDE w:val="0"/>
        <w:autoSpaceDN w:val="0"/>
        <w:adjustRightInd w:val="0"/>
        <w:spacing w:after="120"/>
        <w:ind w:right="-12"/>
        <w:rPr>
          <w:rFonts w:ascii="Calibri" w:hAnsi="Calibri" w:cs="Calibri"/>
          <w:color w:val="000000"/>
        </w:rPr>
      </w:pPr>
    </w:p>
    <w:p w14:paraId="7707FB31" w14:textId="77777777" w:rsidR="00045AFF" w:rsidRPr="00CA7569" w:rsidRDefault="00045AFF" w:rsidP="005257E5">
      <w:pPr>
        <w:pStyle w:val="Naslov21"/>
        <w:ind w:right="-12"/>
      </w:pPr>
      <w:bookmarkStart w:id="236" w:name="_Toc62685339"/>
      <w:r w:rsidRPr="00CA7569">
        <w:t>Rok za donošenje odluke o odabiru/poništenju</w:t>
      </w:r>
      <w:bookmarkEnd w:id="236"/>
    </w:p>
    <w:p w14:paraId="083C7FE3" w14:textId="77777777" w:rsidR="00045AFF" w:rsidRPr="000F7C5D" w:rsidRDefault="00045AFF" w:rsidP="005257E5">
      <w:pPr>
        <w:autoSpaceDE w:val="0"/>
        <w:autoSpaceDN w:val="0"/>
        <w:adjustRightInd w:val="0"/>
        <w:spacing w:after="120"/>
        <w:ind w:right="-12"/>
        <w:rPr>
          <w:rFonts w:ascii="Calibri" w:hAnsi="Calibri" w:cs="ArialMT"/>
        </w:rPr>
      </w:pPr>
      <w:r w:rsidRPr="000F7C5D">
        <w:rPr>
          <w:rFonts w:ascii="Calibri" w:hAnsi="Calibri" w:cs="ArialMT"/>
        </w:rPr>
        <w:t>Naručitelj na temelju utvrđenih činjenica i okolnosti u postupku javne nabave donosi odluku o odabiru odnosno, ako postoje razlozi za poništenje postupka javne nabave iz članka 298</w:t>
      </w:r>
      <w:r>
        <w:rPr>
          <w:rFonts w:ascii="Calibri" w:hAnsi="Calibri" w:cs="ArialMT"/>
        </w:rPr>
        <w:t>. ZJN 2016</w:t>
      </w:r>
      <w:r w:rsidRPr="000F7C5D">
        <w:rPr>
          <w:rFonts w:ascii="Calibri" w:hAnsi="Calibri" w:cs="ArialMT"/>
        </w:rPr>
        <w:t>, odluku o poništenju.</w:t>
      </w:r>
    </w:p>
    <w:p w14:paraId="1402EF53" w14:textId="77777777" w:rsidR="00045AFF" w:rsidRPr="000F7C5D" w:rsidRDefault="00045AFF" w:rsidP="005257E5">
      <w:pPr>
        <w:autoSpaceDE w:val="0"/>
        <w:autoSpaceDN w:val="0"/>
        <w:adjustRightInd w:val="0"/>
        <w:spacing w:after="120"/>
        <w:ind w:right="-12"/>
        <w:rPr>
          <w:rFonts w:ascii="Calibri" w:hAnsi="Calibri" w:cs="Calibri"/>
        </w:rPr>
      </w:pPr>
      <w:r w:rsidRPr="000F7C5D">
        <w:rPr>
          <w:rFonts w:ascii="Calibri" w:hAnsi="Calibri" w:cs="ArialMT"/>
        </w:rPr>
        <w:t xml:space="preserve">Odluku o odabiru ili odluku o poništenju postupka javne nabave s preslikom zapisnika o pregledu i ocjeni, Naručitelj će dostaviti sudionicima putem EOJN RH. </w:t>
      </w:r>
      <w:r w:rsidRPr="000F7C5D">
        <w:rPr>
          <w:rFonts w:ascii="Calibri" w:hAnsi="Calibri" w:cs="Calibri"/>
        </w:rPr>
        <w:t xml:space="preserve"> </w:t>
      </w:r>
    </w:p>
    <w:p w14:paraId="4FA3FE0C" w14:textId="2DA4E2A7" w:rsidR="00045AFF" w:rsidRPr="008204D6" w:rsidRDefault="00045AFF" w:rsidP="005257E5">
      <w:pPr>
        <w:autoSpaceDE w:val="0"/>
        <w:autoSpaceDN w:val="0"/>
        <w:adjustRightInd w:val="0"/>
        <w:spacing w:after="120"/>
        <w:ind w:right="-12"/>
        <w:rPr>
          <w:rFonts w:ascii="Calibri" w:hAnsi="Calibri" w:cs="Calibri"/>
        </w:rPr>
      </w:pPr>
      <w:r w:rsidRPr="008204D6">
        <w:rPr>
          <w:rFonts w:ascii="Calibri" w:hAnsi="Calibri" w:cs="Calibri"/>
        </w:rPr>
        <w:lastRenderedPageBreak/>
        <w:t xml:space="preserve">Rok za donošenje odluke o odabiru ili odluke o poništenju postupka javne nabave iznosi </w:t>
      </w:r>
      <w:r w:rsidRPr="008204D6">
        <w:rPr>
          <w:rFonts w:ascii="Calibri" w:hAnsi="Calibri" w:cs="Calibri"/>
          <w:b/>
          <w:bCs/>
        </w:rPr>
        <w:t>150 dana</w:t>
      </w:r>
      <w:r w:rsidRPr="008204D6">
        <w:rPr>
          <w:rFonts w:ascii="Calibri" w:hAnsi="Calibri" w:cs="Calibri"/>
        </w:rPr>
        <w:t xml:space="preserve"> od isteka roka za dostavu ponude. </w:t>
      </w:r>
    </w:p>
    <w:p w14:paraId="6155E35B" w14:textId="7C664BAB" w:rsidR="00045AFF" w:rsidRDefault="00045AFF" w:rsidP="005257E5">
      <w:pPr>
        <w:autoSpaceDE w:val="0"/>
        <w:autoSpaceDN w:val="0"/>
        <w:adjustRightInd w:val="0"/>
        <w:spacing w:after="120"/>
        <w:ind w:right="-12"/>
        <w:rPr>
          <w:rFonts w:cstheme="minorHAnsi"/>
        </w:rPr>
      </w:pPr>
      <w:r w:rsidRPr="008204D6">
        <w:rPr>
          <w:rFonts w:cstheme="minorHAnsi"/>
          <w:u w:val="single"/>
        </w:rPr>
        <w:t>Obrazloženje</w:t>
      </w:r>
      <w:r w:rsidRPr="008204D6">
        <w:rPr>
          <w:rFonts w:cstheme="minorHAnsi"/>
        </w:rPr>
        <w:t>: Naručitelj je odredio značajno dulji rok za donošenje odluke o odabiru (150 dana) od Zakonom propisanog jer naručitelj smatra kako je ovdje riječ o tehnički vrlo složenom predmetu nabave, te očekuje da će u</w:t>
      </w:r>
      <w:r>
        <w:rPr>
          <w:rFonts w:cstheme="minorHAnsi"/>
        </w:rPr>
        <w:t xml:space="preserve"> ovom postupku nabave </w:t>
      </w:r>
      <w:r w:rsidRPr="00594971">
        <w:rPr>
          <w:rFonts w:cstheme="minorHAnsi"/>
        </w:rPr>
        <w:t>biti zaprimljen velik broj ponuda</w:t>
      </w:r>
      <w:r>
        <w:rPr>
          <w:rFonts w:cstheme="minorHAnsi"/>
        </w:rPr>
        <w:t xml:space="preserve">, s velikim brojem sudionika (članova zajednice gospodarskih subjekata, podugovaratelja, …). </w:t>
      </w:r>
      <w:r w:rsidRPr="00594971">
        <w:rPr>
          <w:rFonts w:cstheme="minorHAnsi"/>
        </w:rPr>
        <w:t>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obvezu traženja ažuriranih popratnih dokumenata i sl. što sve znatno produljuje sam postupak pregleda i ocjene ponuda, osobito u slučaju kada se očekuje velik broj stranih ponuditelja</w:t>
      </w:r>
      <w:r>
        <w:rPr>
          <w:rFonts w:cstheme="minorHAnsi"/>
        </w:rPr>
        <w:t xml:space="preserve">. </w:t>
      </w:r>
    </w:p>
    <w:p w14:paraId="7B71DA73" w14:textId="35067D11" w:rsidR="00765E5C" w:rsidRDefault="00765E5C" w:rsidP="005257E5">
      <w:pPr>
        <w:autoSpaceDE w:val="0"/>
        <w:autoSpaceDN w:val="0"/>
        <w:adjustRightInd w:val="0"/>
        <w:spacing w:after="120"/>
        <w:ind w:right="-12"/>
        <w:rPr>
          <w:rFonts w:cstheme="minorHAnsi"/>
        </w:rPr>
      </w:pPr>
      <w:r w:rsidRPr="00765E5C">
        <w:rPr>
          <w:rFonts w:cstheme="minorHAnsi"/>
        </w:rPr>
        <w:t>Dodatno, prije donošenja Odluke o odabiru javni naručitelj mora sukladno Statutu Fonda ishoditi suglasnost Upravnog odbora, što može dodatno produljiti rok za donošenje Odluke o odabiru.</w:t>
      </w:r>
    </w:p>
    <w:p w14:paraId="05429E0D" w14:textId="77777777" w:rsidR="00045AFF" w:rsidRPr="00F2359E" w:rsidRDefault="00045AFF" w:rsidP="005257E5">
      <w:pPr>
        <w:ind w:right="-12"/>
      </w:pPr>
    </w:p>
    <w:p w14:paraId="0843A681" w14:textId="77777777" w:rsidR="00045AFF" w:rsidRPr="00CA7569" w:rsidRDefault="00045AFF" w:rsidP="005257E5">
      <w:pPr>
        <w:pStyle w:val="Naslov21"/>
        <w:ind w:right="-12"/>
      </w:pPr>
      <w:bookmarkStart w:id="237" w:name="_Toc62685340"/>
      <w:r w:rsidRPr="00CA7569">
        <w:t>Rok, način i uvjeti plaćanja</w:t>
      </w:r>
      <w:bookmarkEnd w:id="237"/>
    </w:p>
    <w:p w14:paraId="26575D9C" w14:textId="77777777" w:rsidR="00045AFF" w:rsidRPr="006114D0" w:rsidRDefault="00045AFF" w:rsidP="005257E5">
      <w:pPr>
        <w:autoSpaceDE w:val="0"/>
        <w:autoSpaceDN w:val="0"/>
        <w:adjustRightInd w:val="0"/>
        <w:spacing w:after="120"/>
        <w:ind w:right="-12"/>
        <w:rPr>
          <w:rFonts w:ascii="Calibri" w:hAnsi="Calibri" w:cs="ArialMT"/>
          <w:color w:val="000000"/>
        </w:rPr>
      </w:pPr>
      <w:r w:rsidRPr="006114D0">
        <w:rPr>
          <w:rFonts w:ascii="Calibri" w:hAnsi="Calibri" w:cs="ArialMT"/>
          <w:color w:val="000000"/>
        </w:rPr>
        <w:t xml:space="preserve">Sredstva za financiranje realizacije cijelog Projekta uključivo i </w:t>
      </w:r>
      <w:r>
        <w:rPr>
          <w:rFonts w:ascii="Calibri" w:hAnsi="Calibri" w:cs="ArialMT"/>
          <w:color w:val="000000"/>
        </w:rPr>
        <w:t xml:space="preserve">usluge </w:t>
      </w:r>
      <w:r w:rsidRPr="006114D0">
        <w:rPr>
          <w:rFonts w:ascii="Calibri" w:hAnsi="Calibri" w:cs="ArialMT"/>
          <w:color w:val="000000"/>
        </w:rPr>
        <w:t>koj</w:t>
      </w:r>
      <w:r>
        <w:rPr>
          <w:rFonts w:ascii="Calibri" w:hAnsi="Calibri" w:cs="ArialMT"/>
          <w:color w:val="000000"/>
        </w:rPr>
        <w:t>e</w:t>
      </w:r>
      <w:r w:rsidRPr="006114D0">
        <w:rPr>
          <w:rFonts w:ascii="Calibri" w:hAnsi="Calibri" w:cs="ArialMT"/>
          <w:color w:val="000000"/>
        </w:rPr>
        <w:t xml:space="preserve"> su predmet ovog nadmetanja, </w:t>
      </w:r>
      <w:r>
        <w:rPr>
          <w:rFonts w:ascii="Calibri" w:hAnsi="Calibri" w:cs="ArialMT"/>
          <w:color w:val="000000"/>
        </w:rPr>
        <w:t xml:space="preserve">osiguravaju se temeljem </w:t>
      </w:r>
      <w:r w:rsidRPr="006114D0">
        <w:rPr>
          <w:rFonts w:ascii="Calibri" w:hAnsi="Calibri" w:cs="ArialMT"/>
          <w:color w:val="000000"/>
        </w:rPr>
        <w:t xml:space="preserve">sporazuma o financiranju zaključenim između Europske unije i Republike Hrvatske. </w:t>
      </w:r>
    </w:p>
    <w:p w14:paraId="00AEECBD" w14:textId="77777777" w:rsidR="00045AFF" w:rsidRPr="00C65D12" w:rsidRDefault="00045AFF" w:rsidP="005257E5">
      <w:pPr>
        <w:autoSpaceDE w:val="0"/>
        <w:autoSpaceDN w:val="0"/>
        <w:adjustRightInd w:val="0"/>
        <w:spacing w:after="120"/>
        <w:ind w:right="-12"/>
        <w:rPr>
          <w:rFonts w:cs="ArialMT"/>
          <w:color w:val="000000"/>
        </w:rPr>
      </w:pPr>
      <w:r w:rsidRPr="003F257F">
        <w:rPr>
          <w:rFonts w:cs="ArialMT"/>
          <w:color w:val="000000"/>
        </w:rPr>
        <w:t xml:space="preserve">Ugovorna cijena je fiksna i obuhvaća sve </w:t>
      </w:r>
      <w:r>
        <w:rPr>
          <w:rFonts w:cs="ArialMT"/>
          <w:color w:val="000000"/>
        </w:rPr>
        <w:t>uslug</w:t>
      </w:r>
      <w:r w:rsidRPr="003F257F">
        <w:rPr>
          <w:rFonts w:cs="ArialMT"/>
          <w:color w:val="000000"/>
        </w:rPr>
        <w:t>e koj</w:t>
      </w:r>
      <w:r>
        <w:rPr>
          <w:rFonts w:cs="ArialMT"/>
          <w:color w:val="000000"/>
        </w:rPr>
        <w:t>e</w:t>
      </w:r>
      <w:r w:rsidRPr="003F257F">
        <w:rPr>
          <w:rFonts w:cs="ArialMT"/>
          <w:color w:val="000000"/>
        </w:rPr>
        <w:t xml:space="preserve"> su utvrđen</w:t>
      </w:r>
      <w:r>
        <w:rPr>
          <w:rFonts w:cs="ArialMT"/>
          <w:color w:val="000000"/>
        </w:rPr>
        <w:t>e</w:t>
      </w:r>
      <w:r w:rsidRPr="003F257F">
        <w:rPr>
          <w:rFonts w:cs="ArialMT"/>
          <w:color w:val="000000"/>
        </w:rPr>
        <w:t xml:space="preserve"> u Knji</w:t>
      </w:r>
      <w:r>
        <w:rPr>
          <w:rFonts w:cs="ArialMT"/>
          <w:color w:val="000000"/>
        </w:rPr>
        <w:t>z</w:t>
      </w:r>
      <w:r w:rsidRPr="003F257F">
        <w:rPr>
          <w:rFonts w:cs="ArialMT"/>
          <w:color w:val="000000"/>
        </w:rPr>
        <w:t>i 3: Projektni zadatak Dokumentacije o nabavi</w:t>
      </w:r>
      <w:r>
        <w:rPr>
          <w:rFonts w:cs="ArialMT"/>
          <w:color w:val="000000"/>
        </w:rPr>
        <w:t>.</w:t>
      </w:r>
    </w:p>
    <w:p w14:paraId="51BCB193" w14:textId="77777777" w:rsidR="00045AFF" w:rsidRDefault="00045AFF" w:rsidP="005257E5">
      <w:pPr>
        <w:autoSpaceDE w:val="0"/>
        <w:autoSpaceDN w:val="0"/>
        <w:adjustRightInd w:val="0"/>
        <w:spacing w:after="120"/>
        <w:ind w:right="-12"/>
        <w:rPr>
          <w:rFonts w:cs="ArialMT"/>
          <w:color w:val="000000"/>
        </w:rPr>
      </w:pPr>
      <w:r w:rsidRPr="006114D0">
        <w:rPr>
          <w:rFonts w:ascii="Calibri" w:hAnsi="Calibri" w:cs="ArialMT"/>
          <w:color w:val="000000"/>
        </w:rPr>
        <w:t xml:space="preserve">Naručitelj se obvezuje dostavljene situacije ovjeriti ili osporiti u roku od </w:t>
      </w:r>
      <w:r>
        <w:rPr>
          <w:rFonts w:ascii="Calibri" w:hAnsi="Calibri" w:cs="ArialMT"/>
          <w:color w:val="000000"/>
        </w:rPr>
        <w:t>5</w:t>
      </w:r>
      <w:r w:rsidRPr="006114D0">
        <w:rPr>
          <w:rFonts w:ascii="Calibri" w:hAnsi="Calibri" w:cs="ArialMT"/>
          <w:color w:val="000000"/>
        </w:rPr>
        <w:t xml:space="preserve"> dana od dana primitka, te ovjereni </w:t>
      </w:r>
      <w:r w:rsidRPr="006114D0">
        <w:rPr>
          <w:rFonts w:cs="ArialMT"/>
          <w:color w:val="000000"/>
        </w:rPr>
        <w:t xml:space="preserve">i neprijeporni dio platiti u roku od </w:t>
      </w:r>
      <w:r>
        <w:rPr>
          <w:rFonts w:cs="ArialMT"/>
          <w:color w:val="000000"/>
        </w:rPr>
        <w:t>60</w:t>
      </w:r>
      <w:r w:rsidRPr="006114D0">
        <w:rPr>
          <w:rFonts w:cs="ArialMT"/>
          <w:color w:val="000000"/>
        </w:rPr>
        <w:t xml:space="preserve"> dana od dana </w:t>
      </w:r>
      <w:r>
        <w:rPr>
          <w:rFonts w:cs="ArialMT"/>
          <w:color w:val="000000"/>
        </w:rPr>
        <w:t>primitka urednog i potpunog</w:t>
      </w:r>
      <w:r w:rsidRPr="006114D0">
        <w:rPr>
          <w:rFonts w:cs="ArialMT"/>
          <w:color w:val="000000"/>
        </w:rPr>
        <w:t xml:space="preserve"> računa.</w:t>
      </w:r>
    </w:p>
    <w:p w14:paraId="4EF546F8" w14:textId="77777777" w:rsidR="00045AFF" w:rsidRDefault="00045AFF" w:rsidP="005257E5">
      <w:pPr>
        <w:autoSpaceDE w:val="0"/>
        <w:autoSpaceDN w:val="0"/>
        <w:adjustRightInd w:val="0"/>
        <w:spacing w:after="120"/>
        <w:ind w:right="-12"/>
        <w:rPr>
          <w:rFonts w:cs="ArialMT"/>
          <w:color w:val="000000"/>
        </w:rPr>
      </w:pPr>
      <w:r w:rsidRPr="002120E4">
        <w:rPr>
          <w:rFonts w:ascii="Calibri" w:hAnsi="Calibri" w:cs="Calibri"/>
          <w:b/>
        </w:rPr>
        <w:t>Obrazloženje:</w:t>
      </w:r>
      <w:r w:rsidRPr="002120E4">
        <w:rPr>
          <w:rFonts w:ascii="Calibri" w:hAnsi="Calibri" w:cs="Calibri"/>
        </w:rPr>
        <w:t xml:space="preserve"> </w:t>
      </w:r>
      <w:r>
        <w:rPr>
          <w:rFonts w:ascii="Calibri" w:hAnsi="Calibri" w:cs="Calibri"/>
        </w:rPr>
        <w:t>Projekt sanacije jame Sovjak</w:t>
      </w:r>
      <w:r w:rsidRPr="002120E4">
        <w:rPr>
          <w:rFonts w:ascii="Calibri" w:hAnsi="Calibri" w:cs="Calibri"/>
        </w:rPr>
        <w:t xml:space="preserve"> financira se sredstvima iz EU fondova te su rokovi plaćanja propisani sukladno uvjetima iz ugovora o dodjeli bespovratnih sredstava. Naručitelj nema dovoljno vlastitih sredstava da bi nastale troškove samostalno podmirivao u rokovima koji su kraći od roka unutar kojeg će posredničko tijelo platiti troškove po ugovoru o dodjeli bespovratnih sredstava. Navedeni rok od 60 dana u skladu je sa Zakonom o financijskom poslovanju i predstečajnoj nagodbi (NN 108/12, 114/12, 81/13, 112/13, 71/15 i 78/15).</w:t>
      </w:r>
      <w:r w:rsidRPr="00AA1EC4">
        <w:rPr>
          <w:rFonts w:cs="ArialMT"/>
          <w:color w:val="000000"/>
        </w:rPr>
        <w:t xml:space="preserve"> </w:t>
      </w:r>
    </w:p>
    <w:p w14:paraId="32B072FC" w14:textId="77777777" w:rsidR="00045AFF" w:rsidRDefault="00045AFF" w:rsidP="005257E5">
      <w:pPr>
        <w:autoSpaceDE w:val="0"/>
        <w:autoSpaceDN w:val="0"/>
        <w:adjustRightInd w:val="0"/>
        <w:spacing w:after="120"/>
        <w:ind w:right="-12"/>
        <w:rPr>
          <w:rFonts w:cs="ArialMT"/>
          <w:color w:val="000000"/>
        </w:rPr>
      </w:pPr>
      <w:r w:rsidRPr="00C65D12">
        <w:rPr>
          <w:rFonts w:cs="ArialMT"/>
          <w:color w:val="000000"/>
        </w:rPr>
        <w:t xml:space="preserve">Vrijednost izvršenih Usluga obračunavat će se prema stvarno utrošenom vremenu svakog od Stručnjaka na izvršenju Usluga. Izvršitelj će najkasnije do 5-og dana mjeseca koji slijedi obračunski mjesec dostaviti Naručitelju, odnosno Voditelju projekta, evidenciju rada u obračunskom mjesecu u tabličnom prikazu za svakog od stručnjaka. Voditelj projekta će u roku od najviše 5 dana od primitka evidencije rada Izvršiteljevih stručnjaka dostaviti primjedbe, komentare, upite za pojašnjenjem ili potpisom odobriti dostavljenu evidenciju. </w:t>
      </w:r>
    </w:p>
    <w:p w14:paraId="3637EDB0" w14:textId="77777777" w:rsidR="00045AFF" w:rsidRPr="00C65D12" w:rsidRDefault="00045AFF" w:rsidP="005257E5">
      <w:pPr>
        <w:autoSpaceDE w:val="0"/>
        <w:autoSpaceDN w:val="0"/>
        <w:adjustRightInd w:val="0"/>
        <w:spacing w:after="120"/>
        <w:ind w:right="-12"/>
        <w:rPr>
          <w:rFonts w:cs="ArialMT"/>
          <w:color w:val="000000"/>
        </w:rPr>
      </w:pPr>
      <w:r w:rsidRPr="00C65D12">
        <w:rPr>
          <w:rFonts w:cs="ArialMT"/>
          <w:color w:val="000000"/>
        </w:rPr>
        <w:t>Naručitelj, odnosno Vodit</w:t>
      </w:r>
      <w:r>
        <w:rPr>
          <w:rFonts w:cs="ArialMT"/>
          <w:color w:val="000000"/>
        </w:rPr>
        <w:t>e</w:t>
      </w:r>
      <w:r w:rsidRPr="00C65D12">
        <w:rPr>
          <w:rFonts w:cs="ArialMT"/>
          <w:color w:val="000000"/>
        </w:rPr>
        <w:t>lj projekta, će pratiti i provjeravati rad Izvršitelja, na osnovi čega će imati pravo ustegnuti plaćanje ili ga umanjiti sukladno rezultatima provjera rada Izvršitelja.</w:t>
      </w:r>
    </w:p>
    <w:p w14:paraId="1AA63F00" w14:textId="77777777" w:rsidR="00045AFF" w:rsidRDefault="00045AFF" w:rsidP="005257E5">
      <w:pPr>
        <w:autoSpaceDE w:val="0"/>
        <w:autoSpaceDN w:val="0"/>
        <w:adjustRightInd w:val="0"/>
        <w:spacing w:after="120"/>
        <w:ind w:right="-12"/>
        <w:rPr>
          <w:rFonts w:cs="ArialMT"/>
          <w:color w:val="000000"/>
        </w:rPr>
      </w:pPr>
      <w:r w:rsidRPr="00C65D12">
        <w:rPr>
          <w:rFonts w:cs="ArialMT"/>
          <w:color w:val="000000"/>
        </w:rPr>
        <w:t xml:space="preserve">Plaćanje obavljenih Usluga će se vršiti temeljem ovjerenih mjesečnih privremenih i okončanog računa </w:t>
      </w:r>
      <w:r w:rsidRPr="006114D0">
        <w:rPr>
          <w:rFonts w:ascii="Calibri" w:hAnsi="Calibri" w:cs="ArialMT"/>
          <w:color w:val="000000"/>
        </w:rPr>
        <w:t>od strane naručitelja doznakom na</w:t>
      </w:r>
      <w:r w:rsidRPr="00C65D12">
        <w:rPr>
          <w:rFonts w:cs="ArialMT"/>
          <w:color w:val="000000"/>
        </w:rPr>
        <w:t xml:space="preserve"> </w:t>
      </w:r>
      <w:r>
        <w:rPr>
          <w:rFonts w:cs="ArialMT"/>
          <w:color w:val="000000"/>
        </w:rPr>
        <w:t xml:space="preserve">račun (koji ima mogućnost primitaka uplate u kunama) </w:t>
      </w:r>
      <w:r w:rsidRPr="00C65D12">
        <w:rPr>
          <w:rFonts w:cs="ArialMT"/>
          <w:color w:val="000000"/>
        </w:rPr>
        <w:t>Izvršitelja</w:t>
      </w:r>
      <w:r w:rsidRPr="006114D0">
        <w:rPr>
          <w:rFonts w:ascii="Calibri" w:hAnsi="Calibri" w:cs="ArialMT"/>
          <w:color w:val="000000"/>
        </w:rPr>
        <w:t>, pod</w:t>
      </w:r>
      <w:r>
        <w:rPr>
          <w:rFonts w:ascii="Calibri" w:hAnsi="Calibri" w:cs="ArialMT"/>
          <w:color w:val="000000"/>
        </w:rPr>
        <w:t>ugovaratelja</w:t>
      </w:r>
      <w:r w:rsidRPr="006114D0">
        <w:rPr>
          <w:rFonts w:ascii="Calibri" w:hAnsi="Calibri" w:cs="ArialMT"/>
          <w:color w:val="000000"/>
        </w:rPr>
        <w:t xml:space="preserve"> i članova zajednice </w:t>
      </w:r>
      <w:r>
        <w:rPr>
          <w:rFonts w:ascii="Calibri" w:hAnsi="Calibri" w:cs="ArialMT"/>
          <w:color w:val="000000"/>
        </w:rPr>
        <w:t xml:space="preserve">izvršitelja, </w:t>
      </w:r>
      <w:r w:rsidRPr="006114D0">
        <w:rPr>
          <w:rFonts w:ascii="Calibri" w:hAnsi="Calibri" w:cs="ArialMT"/>
          <w:color w:val="000000"/>
        </w:rPr>
        <w:t>ako je primjenjivo</w:t>
      </w:r>
      <w:r w:rsidRPr="00C65D12">
        <w:rPr>
          <w:rFonts w:cs="ArialMT"/>
          <w:color w:val="000000"/>
        </w:rPr>
        <w:t>. Uz privremene i okončani račun Izvršitelj će priložiti evidencije rada potpisane od strane Izvršitelja, Voditelja projekta i Naručitelja</w:t>
      </w:r>
      <w:r>
        <w:rPr>
          <w:rFonts w:cs="ArialMT"/>
          <w:color w:val="000000"/>
        </w:rPr>
        <w:t xml:space="preserve"> kao i financijski sažetak</w:t>
      </w:r>
      <w:r w:rsidRPr="00C65D12">
        <w:rPr>
          <w:rFonts w:cs="ArialMT"/>
          <w:color w:val="000000"/>
        </w:rPr>
        <w:t>.</w:t>
      </w:r>
    </w:p>
    <w:p w14:paraId="76CB901B" w14:textId="779A88E4" w:rsidR="00045AFF" w:rsidRDefault="00045AFF" w:rsidP="005257E5">
      <w:pPr>
        <w:spacing w:line="276" w:lineRule="auto"/>
        <w:ind w:right="-12"/>
        <w:rPr>
          <w:rFonts w:cstheme="minorHAnsi"/>
        </w:rPr>
      </w:pPr>
      <w:r>
        <w:rPr>
          <w:rFonts w:cstheme="minorHAnsi"/>
        </w:rPr>
        <w:t>Izvršitelj</w:t>
      </w:r>
      <w:r w:rsidRPr="00B14DF2">
        <w:rPr>
          <w:rFonts w:cstheme="minorHAnsi"/>
        </w:rPr>
        <w:t xml:space="preserve"> je obavezan </w:t>
      </w:r>
      <w:r>
        <w:rPr>
          <w:rFonts w:cstheme="minorHAnsi"/>
        </w:rPr>
        <w:t xml:space="preserve">nakon 01.07.2019. </w:t>
      </w:r>
      <w:r w:rsidRPr="00B14DF2">
        <w:rPr>
          <w:rFonts w:cstheme="minorHAnsi"/>
        </w:rPr>
        <w:t>izdati</w:t>
      </w:r>
      <w:r>
        <w:rPr>
          <w:rFonts w:cstheme="minorHAnsi"/>
        </w:rPr>
        <w:t>,</w:t>
      </w:r>
      <w:r w:rsidRPr="00B14DF2">
        <w:rPr>
          <w:rFonts w:cstheme="minorHAnsi"/>
        </w:rPr>
        <w:t xml:space="preserve"> a Naručitelj zaprimati i obrađivati te izvršiti plaćanje i elektroničkih računa i pratećih isprava izdanih sukladno europskoj normi u zakonski propisanom, strukturiranom formatu, a sve sukladno Zakonu o elektroničkom izdavanju računa u javnoj nabavi </w:t>
      </w:r>
      <w:r>
        <w:rPr>
          <w:rFonts w:cstheme="minorHAnsi"/>
        </w:rPr>
        <w:t xml:space="preserve">(NN </w:t>
      </w:r>
      <w:r w:rsidRPr="00B14DF2">
        <w:rPr>
          <w:rFonts w:cstheme="minorHAnsi"/>
        </w:rPr>
        <w:t>94/18)</w:t>
      </w:r>
      <w:r w:rsidRPr="00045AFF">
        <w:t xml:space="preserve"> </w:t>
      </w:r>
      <w:r w:rsidRPr="00045AFF">
        <w:rPr>
          <w:rFonts w:cstheme="minorHAnsi"/>
        </w:rPr>
        <w:t>i Pravilniku o tehničkim elementima, izdavanju i razmjeni elektroničkog računa i pratećih i</w:t>
      </w:r>
      <w:r>
        <w:rPr>
          <w:rFonts w:cstheme="minorHAnsi"/>
        </w:rPr>
        <w:t>sprava u javnoj nabavi (NN 32/</w:t>
      </w:r>
      <w:r w:rsidRPr="00045AFF">
        <w:rPr>
          <w:rFonts w:cstheme="minorHAnsi"/>
        </w:rPr>
        <w:t>19).</w:t>
      </w:r>
    </w:p>
    <w:p w14:paraId="7A6442FB" w14:textId="77777777" w:rsidR="00045AFF" w:rsidRPr="00C65D12" w:rsidRDefault="00045AFF" w:rsidP="005257E5">
      <w:pPr>
        <w:autoSpaceDE w:val="0"/>
        <w:autoSpaceDN w:val="0"/>
        <w:adjustRightInd w:val="0"/>
        <w:spacing w:after="120"/>
        <w:ind w:right="-12"/>
        <w:rPr>
          <w:rFonts w:cs="ArialMT"/>
          <w:color w:val="000000"/>
        </w:rPr>
      </w:pPr>
    </w:p>
    <w:p w14:paraId="736A9C07" w14:textId="40D5C671" w:rsidR="00045AFF" w:rsidRDefault="00045AFF" w:rsidP="005257E5">
      <w:pPr>
        <w:autoSpaceDE w:val="0"/>
        <w:autoSpaceDN w:val="0"/>
        <w:adjustRightInd w:val="0"/>
        <w:spacing w:after="120"/>
        <w:ind w:right="-12"/>
        <w:rPr>
          <w:rFonts w:cs="ArialMT"/>
          <w:color w:val="000000"/>
        </w:rPr>
      </w:pPr>
      <w:r>
        <w:rPr>
          <w:rFonts w:cs="ArialMT"/>
          <w:color w:val="000000"/>
        </w:rPr>
        <w:lastRenderedPageBreak/>
        <w:t>Usluge</w:t>
      </w:r>
      <w:r w:rsidRPr="00AC1EB2">
        <w:rPr>
          <w:rFonts w:cs="ArialMT"/>
          <w:color w:val="000000"/>
        </w:rPr>
        <w:t xml:space="preserve"> koje će </w:t>
      </w:r>
      <w:r>
        <w:rPr>
          <w:rFonts w:cs="ArialMT"/>
          <w:color w:val="000000"/>
        </w:rPr>
        <w:t>isporučiti</w:t>
      </w:r>
      <w:r w:rsidRPr="00AC1EB2">
        <w:rPr>
          <w:rFonts w:cs="ArialMT"/>
          <w:color w:val="000000"/>
        </w:rPr>
        <w:t xml:space="preserve"> podugovaratelj</w:t>
      </w:r>
      <w:r>
        <w:rPr>
          <w:rFonts w:cs="ArialMT"/>
          <w:color w:val="000000"/>
        </w:rPr>
        <w:t>,</w:t>
      </w:r>
      <w:r w:rsidRPr="00AC1EB2">
        <w:rPr>
          <w:rFonts w:cs="ArialMT"/>
          <w:color w:val="000000"/>
        </w:rPr>
        <w:t xml:space="preserve"> platit će se neposredno podugovaratelju. S tim u vezi, odabrani Ponuditelj će morati svom računu obvezno priložiti račune, odnosno situacije svojih podugovaratelja koje je prethodno potvrdio</w:t>
      </w:r>
      <w:r>
        <w:rPr>
          <w:rFonts w:cs="ArialMT"/>
          <w:color w:val="000000"/>
        </w:rPr>
        <w:t>.</w:t>
      </w:r>
    </w:p>
    <w:p w14:paraId="642AAA3A" w14:textId="03B5E585" w:rsidR="00B04D69" w:rsidRDefault="00B04D69" w:rsidP="005257E5">
      <w:pPr>
        <w:autoSpaceDE w:val="0"/>
        <w:autoSpaceDN w:val="0"/>
        <w:adjustRightInd w:val="0"/>
        <w:spacing w:after="120"/>
        <w:ind w:right="-12"/>
        <w:rPr>
          <w:rFonts w:cs="ArialMT"/>
          <w:color w:val="000000"/>
        </w:rPr>
      </w:pPr>
      <w:r w:rsidRPr="00B04D69">
        <w:rPr>
          <w:rFonts w:cs="ArialMT"/>
          <w:color w:val="000000"/>
        </w:rPr>
        <w:t>Ispostavljeni računi moraju sadržavati podatak o nazivu i broj ugovora, te klasu i urudžbeni broj ugovora. Računi koji nisu ispostavljeni na navedeni način biti će vraćeni izvršitelju.</w:t>
      </w:r>
    </w:p>
    <w:p w14:paraId="7432D350" w14:textId="7322408C" w:rsidR="008E40A0" w:rsidRDefault="008E40A0" w:rsidP="005257E5">
      <w:pPr>
        <w:autoSpaceDE w:val="0"/>
        <w:autoSpaceDN w:val="0"/>
        <w:adjustRightInd w:val="0"/>
        <w:spacing w:after="120"/>
        <w:ind w:right="-12"/>
        <w:rPr>
          <w:rFonts w:cs="ArialMT"/>
          <w:color w:val="000000"/>
        </w:rPr>
      </w:pPr>
    </w:p>
    <w:p w14:paraId="72450BA0" w14:textId="77777777" w:rsidR="00B04D69" w:rsidRDefault="00B04D69" w:rsidP="005257E5">
      <w:pPr>
        <w:autoSpaceDE w:val="0"/>
        <w:autoSpaceDN w:val="0"/>
        <w:adjustRightInd w:val="0"/>
        <w:spacing w:after="120"/>
        <w:ind w:right="-12"/>
        <w:rPr>
          <w:rFonts w:cs="ArialMT"/>
          <w:color w:val="000000"/>
        </w:rPr>
      </w:pPr>
    </w:p>
    <w:p w14:paraId="0DC7010E" w14:textId="77777777" w:rsidR="00B04D69" w:rsidRPr="00CA7569" w:rsidRDefault="00B04D69" w:rsidP="005257E5">
      <w:pPr>
        <w:pStyle w:val="Naslov21"/>
        <w:ind w:right="-12"/>
      </w:pPr>
      <w:bookmarkStart w:id="238" w:name="_Toc62685341"/>
      <w:r w:rsidRPr="00CA7569">
        <w:t>Izmjene ugovora</w:t>
      </w:r>
      <w:bookmarkEnd w:id="238"/>
    </w:p>
    <w:p w14:paraId="26801D46" w14:textId="20F49015" w:rsidR="00B04D69" w:rsidRDefault="00B04D69" w:rsidP="005257E5">
      <w:pPr>
        <w:autoSpaceDE w:val="0"/>
        <w:autoSpaceDN w:val="0"/>
        <w:adjustRightInd w:val="0"/>
        <w:spacing w:after="120"/>
        <w:ind w:right="-12"/>
        <w:rPr>
          <w:rFonts w:ascii="Calibri" w:hAnsi="Calibri" w:cs="ArialMT"/>
          <w:color w:val="000000"/>
        </w:rPr>
      </w:pPr>
      <w:r w:rsidRPr="001A1808">
        <w:rPr>
          <w:rFonts w:ascii="Calibri" w:hAnsi="Calibri" w:cs="ArialMT"/>
          <w:color w:val="000000"/>
        </w:rPr>
        <w:t>Izmjene osnovnog ugovora bez provođenja postupka javne nabave dozvoljene su sukladno člancima 314.- 320. ZJN 2016 i odredbama Knjige 2 Dokumentacije o nabavi. Izmjene ne smiju imati za posljedicu izmjenu cjelokupne prirode ugovora koja se odnosi na predmet nabave opisan u toč</w:t>
      </w:r>
      <w:r w:rsidR="009D12B3">
        <w:rPr>
          <w:rFonts w:ascii="Calibri" w:hAnsi="Calibri" w:cs="ArialMT"/>
          <w:color w:val="000000"/>
        </w:rPr>
        <w:t>ci</w:t>
      </w:r>
      <w:r w:rsidRPr="001A1808">
        <w:rPr>
          <w:rFonts w:ascii="Calibri" w:hAnsi="Calibri" w:cs="ArialMT"/>
          <w:color w:val="000000"/>
        </w:rPr>
        <w:t xml:space="preserve"> </w:t>
      </w:r>
      <w:r>
        <w:rPr>
          <w:rFonts w:ascii="Calibri" w:hAnsi="Calibri" w:cs="ArialMT"/>
          <w:color w:val="000000"/>
        </w:rPr>
        <w:fldChar w:fldCharType="begin"/>
      </w:r>
      <w:r>
        <w:rPr>
          <w:rFonts w:ascii="Calibri" w:hAnsi="Calibri" w:cs="ArialMT"/>
          <w:color w:val="000000"/>
        </w:rPr>
        <w:instrText xml:space="preserve"> REF _Ref525219100 \r \h </w:instrText>
      </w:r>
      <w:r>
        <w:rPr>
          <w:rFonts w:ascii="Calibri" w:hAnsi="Calibri" w:cs="ArialMT"/>
          <w:color w:val="000000"/>
        </w:rPr>
      </w:r>
      <w:r>
        <w:rPr>
          <w:rFonts w:ascii="Calibri" w:hAnsi="Calibri" w:cs="ArialMT"/>
          <w:color w:val="000000"/>
        </w:rPr>
        <w:fldChar w:fldCharType="separate"/>
      </w:r>
      <w:r>
        <w:rPr>
          <w:rFonts w:ascii="Calibri" w:hAnsi="Calibri" w:cs="ArialMT"/>
          <w:color w:val="000000"/>
        </w:rPr>
        <w:t>2</w:t>
      </w:r>
      <w:r>
        <w:rPr>
          <w:rFonts w:ascii="Calibri" w:hAnsi="Calibri" w:cs="ArialMT"/>
          <w:color w:val="000000"/>
        </w:rPr>
        <w:fldChar w:fldCharType="end"/>
      </w:r>
      <w:r>
        <w:rPr>
          <w:rFonts w:ascii="Calibri" w:hAnsi="Calibri" w:cs="ArialMT"/>
          <w:color w:val="000000"/>
        </w:rPr>
        <w:t xml:space="preserve"> </w:t>
      </w:r>
      <w:r w:rsidRPr="001A1808">
        <w:rPr>
          <w:rFonts w:ascii="Calibri" w:hAnsi="Calibri" w:cs="ArialMT"/>
          <w:color w:val="000000"/>
        </w:rPr>
        <w:t>Knjige 1 ove Dokumentacije o nabavi te moraju ispunjavati kumulativne uvjete navedene u prethodnim člancima iz ZJN 2016.</w:t>
      </w:r>
    </w:p>
    <w:p w14:paraId="1BEFE032" w14:textId="77777777" w:rsidR="00B04D69" w:rsidRDefault="00B04D69" w:rsidP="005257E5">
      <w:pPr>
        <w:ind w:right="-12"/>
        <w:rPr>
          <w:rFonts w:cstheme="minorHAnsi"/>
          <w:lang w:eastAsia="en-GB" w:bidi="en-US"/>
        </w:rPr>
      </w:pPr>
      <w:r>
        <w:rPr>
          <w:rFonts w:cstheme="minorHAnsi"/>
          <w:lang w:eastAsia="en-GB" w:bidi="en-US"/>
        </w:rPr>
        <w:t>Naručitelj smije izmijeniti ugovor o javnoj nabavi tijekom njegova trajanja bez provođenja novog postupka javne nabave ako izmjene, neovisno o njihovoj vrijednosti, nisu značajne u smislu članka 321. ZJN 2016.</w:t>
      </w:r>
    </w:p>
    <w:p w14:paraId="5C78A8DE" w14:textId="4051F9BB" w:rsidR="00B04D69" w:rsidRDefault="00B04D69" w:rsidP="005257E5">
      <w:pPr>
        <w:autoSpaceDE w:val="0"/>
        <w:autoSpaceDN w:val="0"/>
        <w:adjustRightInd w:val="0"/>
        <w:spacing w:after="120"/>
        <w:ind w:right="-12"/>
        <w:rPr>
          <w:rFonts w:ascii="Calibri" w:hAnsi="Calibri" w:cs="ArialMT"/>
          <w:color w:val="000000"/>
        </w:rPr>
      </w:pPr>
      <w:r w:rsidRPr="001A1808">
        <w:rPr>
          <w:rFonts w:ascii="Calibri" w:hAnsi="Calibri" w:cs="ArialMT"/>
          <w:color w:val="000000"/>
        </w:rPr>
        <w:t xml:space="preserve">Procedura i način izmjene osnovnog ugovora </w:t>
      </w:r>
      <w:r w:rsidRPr="00500BA0">
        <w:rPr>
          <w:rFonts w:ascii="Calibri" w:hAnsi="Calibri" w:cs="ArialMT"/>
        </w:rPr>
        <w:t>detaljno su opisane u Ugovoru (</w:t>
      </w:r>
      <w:r w:rsidRPr="00500BA0">
        <w:rPr>
          <w:rFonts w:ascii="Calibri" w:hAnsi="Calibri" w:cs="Calibri"/>
        </w:rPr>
        <w:t>Knjiga 2</w:t>
      </w:r>
      <w:r w:rsidRPr="00500BA0">
        <w:rPr>
          <w:rFonts w:ascii="Calibri" w:hAnsi="Calibri" w:cs="ArialMT"/>
        </w:rPr>
        <w:t xml:space="preserve"> ove Dokumentacije o </w:t>
      </w:r>
      <w:r w:rsidRPr="001A1808">
        <w:rPr>
          <w:rFonts w:ascii="Calibri" w:hAnsi="Calibri" w:cs="ArialMT"/>
          <w:color w:val="000000"/>
        </w:rPr>
        <w:t>nabavi).</w:t>
      </w:r>
      <w:r>
        <w:rPr>
          <w:rFonts w:ascii="Calibri" w:hAnsi="Calibri" w:cs="ArialMT"/>
          <w:color w:val="000000"/>
        </w:rPr>
        <w:t xml:space="preserve"> </w:t>
      </w:r>
    </w:p>
    <w:p w14:paraId="23E66376" w14:textId="1FB64297" w:rsidR="00065119" w:rsidRDefault="00065119" w:rsidP="005257E5">
      <w:pPr>
        <w:autoSpaceDE w:val="0"/>
        <w:autoSpaceDN w:val="0"/>
        <w:adjustRightInd w:val="0"/>
        <w:spacing w:after="120"/>
        <w:ind w:right="-12"/>
        <w:rPr>
          <w:rFonts w:ascii="Calibri" w:hAnsi="Calibri" w:cs="ArialMT"/>
          <w:color w:val="000000"/>
        </w:rPr>
      </w:pPr>
    </w:p>
    <w:p w14:paraId="2E254C03" w14:textId="77777777" w:rsidR="00065119" w:rsidRDefault="00065119" w:rsidP="005257E5">
      <w:pPr>
        <w:autoSpaceDE w:val="0"/>
        <w:autoSpaceDN w:val="0"/>
        <w:adjustRightInd w:val="0"/>
        <w:spacing w:after="120"/>
        <w:ind w:right="-12"/>
        <w:rPr>
          <w:rFonts w:ascii="Calibri" w:hAnsi="Calibri" w:cs="ArialMT"/>
          <w:color w:val="000000"/>
        </w:rPr>
      </w:pPr>
    </w:p>
    <w:p w14:paraId="036DAE59" w14:textId="77777777" w:rsidR="00B04D69" w:rsidRPr="00CA7569" w:rsidRDefault="00B04D69" w:rsidP="005257E5">
      <w:pPr>
        <w:pStyle w:val="Naslov21"/>
        <w:ind w:right="-12"/>
      </w:pPr>
      <w:bookmarkStart w:id="239" w:name="_Toc62685342"/>
      <w:r w:rsidRPr="00CA7569">
        <w:t>Rok za izjavljivanje žalbe na dokumentaciju o nabavi te naziv i adresa žalbenog tijela</w:t>
      </w:r>
      <w:bookmarkEnd w:id="239"/>
    </w:p>
    <w:p w14:paraId="21C64B93" w14:textId="77777777" w:rsidR="00B04D69" w:rsidRPr="00A250C1" w:rsidRDefault="00B04D69" w:rsidP="005257E5">
      <w:pPr>
        <w:autoSpaceDE w:val="0"/>
        <w:autoSpaceDN w:val="0"/>
        <w:adjustRightInd w:val="0"/>
        <w:spacing w:after="120"/>
        <w:ind w:right="-12"/>
        <w:rPr>
          <w:rFonts w:ascii="Calibri" w:hAnsi="Calibri" w:cs="Calibri"/>
        </w:rPr>
      </w:pPr>
      <w:r w:rsidRPr="00A250C1">
        <w:rPr>
          <w:rFonts w:ascii="Calibri" w:hAnsi="Calibri" w:cs="Calibri"/>
        </w:rPr>
        <w:t>Pravo na žalbu ima svaki gospodarski subjekt koji ima ili je imao pravni interes za dobivanje određenog ugovora o javnoj nabavi i koji je pretrpio ili bi mogao pretrpjeti štetu od navodnoga kršenja subjektivnih prava.</w:t>
      </w:r>
    </w:p>
    <w:p w14:paraId="4F4E0591" w14:textId="77777777" w:rsidR="00B04D69" w:rsidRPr="00A250C1" w:rsidRDefault="00B04D69" w:rsidP="005257E5">
      <w:pPr>
        <w:autoSpaceDE w:val="0"/>
        <w:autoSpaceDN w:val="0"/>
        <w:adjustRightInd w:val="0"/>
        <w:spacing w:after="120"/>
        <w:ind w:right="-12"/>
        <w:rPr>
          <w:rFonts w:ascii="Calibri" w:hAnsi="Calibri" w:cs="Calibri"/>
        </w:rPr>
      </w:pPr>
      <w:r w:rsidRPr="00A250C1">
        <w:rPr>
          <w:rFonts w:ascii="Calibri" w:hAnsi="Calibri" w:cs="Calibri"/>
        </w:rPr>
        <w:t>Pravo na žalbu ima i središnje tijelo državne uprave nadležno za politiku javne nabave i nadležno državno odvjetništvo.</w:t>
      </w:r>
    </w:p>
    <w:p w14:paraId="7F386A3B" w14:textId="77777777" w:rsidR="00B04D69" w:rsidRPr="00A250C1" w:rsidRDefault="00B04D69" w:rsidP="005257E5">
      <w:pPr>
        <w:autoSpaceDE w:val="0"/>
        <w:autoSpaceDN w:val="0"/>
        <w:adjustRightInd w:val="0"/>
        <w:spacing w:after="120"/>
        <w:ind w:right="-12"/>
        <w:rPr>
          <w:rFonts w:ascii="Calibri" w:hAnsi="Calibri" w:cs="Calibri"/>
        </w:rPr>
      </w:pPr>
      <w:r w:rsidRPr="00A250C1">
        <w:rPr>
          <w:rFonts w:ascii="Calibri" w:hAnsi="Calibri" w:cs="Calibri"/>
        </w:rPr>
        <w:t xml:space="preserve">Žalba se izjavljuje Državnoj komisiji za kontrolu postupaka javne nabave, Koturaška cesta 43/IV, 10000 Zagreb. </w:t>
      </w:r>
    </w:p>
    <w:p w14:paraId="3250627B" w14:textId="4DE35B5E" w:rsidR="00B04D69" w:rsidRPr="00A250C1" w:rsidRDefault="00B04D69" w:rsidP="005257E5">
      <w:pPr>
        <w:autoSpaceDE w:val="0"/>
        <w:autoSpaceDN w:val="0"/>
        <w:adjustRightInd w:val="0"/>
        <w:spacing w:after="120"/>
        <w:ind w:right="-12"/>
        <w:rPr>
          <w:rFonts w:ascii="Calibri" w:hAnsi="Calibri" w:cs="Calibri"/>
        </w:rPr>
      </w:pPr>
      <w:r w:rsidRPr="00A250C1">
        <w:rPr>
          <w:rFonts w:ascii="Calibri" w:hAnsi="Calibri" w:cs="Calibri"/>
        </w:rPr>
        <w:t xml:space="preserve">Žalba se izjavljuje u pisanom obliku. </w:t>
      </w:r>
      <w:r>
        <w:rPr>
          <w:rFonts w:ascii="Calibri" w:hAnsi="Calibri" w:cs="Calibri"/>
        </w:rPr>
        <w:t xml:space="preserve"> </w:t>
      </w:r>
      <w:r w:rsidRPr="00A250C1">
        <w:rPr>
          <w:rFonts w:ascii="Calibri" w:hAnsi="Calibri" w:cs="Calibri"/>
        </w:rPr>
        <w:t>Žalba se dostavlja neposredno, putem ovlaštenog davatelja poštanskih usluga ili elektroničkim sredstvima komunikacije putem međusobno povezanih informacijskih sustava Državne komisije i EOJN RH (putem sustava e-Žalba).   Metoda i način dostavljanja žalbe kao i komunikacije sa DKOM dani su na stranicama EOJN-a putem sljedećeg linka:</w:t>
      </w:r>
    </w:p>
    <w:p w14:paraId="50DEC4B3" w14:textId="38573911" w:rsidR="00B04D69" w:rsidRDefault="00692954" w:rsidP="005257E5">
      <w:pPr>
        <w:autoSpaceDE w:val="0"/>
        <w:autoSpaceDN w:val="0"/>
        <w:adjustRightInd w:val="0"/>
        <w:spacing w:after="120"/>
        <w:ind w:right="-12"/>
        <w:rPr>
          <w:rFonts w:ascii="Calibri" w:hAnsi="Calibri" w:cs="Calibri"/>
        </w:rPr>
      </w:pPr>
      <w:hyperlink r:id="rId23" w:history="1">
        <w:r w:rsidR="00B04D69" w:rsidRPr="00B04D69">
          <w:rPr>
            <w:rStyle w:val="Hiperveza"/>
            <w:rFonts w:ascii="Calibri" w:hAnsi="Calibri" w:cs="Calibri"/>
          </w:rPr>
          <w:t>https://help.nn.hr/support/solutions/articles/12000039492-elektronička-žalba-od-1-siječnja-2018</w:t>
        </w:r>
      </w:hyperlink>
      <w:r w:rsidR="00B04D69" w:rsidRPr="00A07EE5">
        <w:rPr>
          <w:rFonts w:ascii="Calibri" w:hAnsi="Calibri" w:cs="Calibri"/>
        </w:rPr>
        <w:t>.</w:t>
      </w:r>
    </w:p>
    <w:p w14:paraId="63268100" w14:textId="77777777" w:rsidR="00B04D69" w:rsidRPr="00A07EE5" w:rsidRDefault="00B04D69" w:rsidP="005257E5">
      <w:pPr>
        <w:autoSpaceDE w:val="0"/>
        <w:autoSpaceDN w:val="0"/>
        <w:adjustRightInd w:val="0"/>
        <w:spacing w:after="120"/>
        <w:ind w:right="-12"/>
        <w:rPr>
          <w:rFonts w:ascii="Calibri" w:hAnsi="Calibri" w:cs="Calibri"/>
        </w:rPr>
      </w:pPr>
    </w:p>
    <w:p w14:paraId="0D2CF3D4" w14:textId="77777777" w:rsidR="00B04D69" w:rsidRPr="00A250C1" w:rsidRDefault="00B04D69" w:rsidP="005257E5">
      <w:pPr>
        <w:autoSpaceDE w:val="0"/>
        <w:autoSpaceDN w:val="0"/>
        <w:adjustRightInd w:val="0"/>
        <w:spacing w:after="120"/>
        <w:ind w:right="-12"/>
        <w:rPr>
          <w:rFonts w:ascii="Calibri" w:hAnsi="Calibri" w:cs="Calibri"/>
        </w:rPr>
      </w:pPr>
      <w:r w:rsidRPr="00A250C1">
        <w:rPr>
          <w:rFonts w:ascii="Calibri" w:hAnsi="Calibri" w:cs="Calibri"/>
        </w:rPr>
        <w:t>Žalitelj je obvezan primjerak žalbe dostaviti naručitelju u roku za žalbu na dokaziv način. Žalba se izjavljuje u skladu s člankom 405. i u roku sukladno članku 406. ZJN 2016.</w:t>
      </w:r>
    </w:p>
    <w:p w14:paraId="1092B59B" w14:textId="77777777" w:rsidR="00B04D69" w:rsidRPr="00A250C1" w:rsidRDefault="00B04D69" w:rsidP="005257E5">
      <w:pPr>
        <w:autoSpaceDE w:val="0"/>
        <w:autoSpaceDN w:val="0"/>
        <w:adjustRightInd w:val="0"/>
        <w:spacing w:after="120"/>
        <w:ind w:right="-12"/>
        <w:rPr>
          <w:rFonts w:ascii="Calibri" w:hAnsi="Calibri" w:cs="Calibri"/>
        </w:rPr>
      </w:pPr>
      <w:r w:rsidRPr="00A250C1">
        <w:rPr>
          <w:rFonts w:ascii="Calibri" w:hAnsi="Calibri" w:cs="Calibri"/>
        </w:rPr>
        <w:t xml:space="preserve">Žalba se izjavljuje u roku </w:t>
      </w:r>
      <w:r w:rsidRPr="00A250C1">
        <w:rPr>
          <w:rFonts w:ascii="Calibri" w:hAnsi="Calibri" w:cs="Calibri"/>
          <w:b/>
          <w:bCs/>
        </w:rPr>
        <w:t>10 dana</w:t>
      </w:r>
      <w:r w:rsidRPr="00A250C1">
        <w:rPr>
          <w:rFonts w:ascii="Calibri" w:hAnsi="Calibri" w:cs="Calibri"/>
          <w:bCs/>
        </w:rPr>
        <w:t>, i to</w:t>
      </w:r>
      <w:r w:rsidRPr="00A250C1">
        <w:rPr>
          <w:rFonts w:ascii="Calibri" w:hAnsi="Calibri" w:cs="Calibri"/>
        </w:rPr>
        <w:t xml:space="preserve"> od dana:</w:t>
      </w:r>
    </w:p>
    <w:p w14:paraId="674DA784" w14:textId="47AA52AA" w:rsidR="00B04D69" w:rsidRPr="00A07EE5" w:rsidRDefault="00B04D69" w:rsidP="005257E5">
      <w:pPr>
        <w:pStyle w:val="Odlomakpopisa"/>
        <w:numPr>
          <w:ilvl w:val="0"/>
          <w:numId w:val="154"/>
        </w:numPr>
        <w:ind w:left="993" w:right="-12"/>
      </w:pPr>
      <w:r w:rsidRPr="00A07EE5">
        <w:t>objave poziva na nadmetanje, u odnosu na sadržaj poziva ili dokumentacije o nabavi</w:t>
      </w:r>
    </w:p>
    <w:p w14:paraId="1E894921" w14:textId="6C322550" w:rsidR="00B04D69" w:rsidRDefault="00B04D69" w:rsidP="005257E5">
      <w:pPr>
        <w:pStyle w:val="Odlomakpopisa"/>
        <w:numPr>
          <w:ilvl w:val="0"/>
          <w:numId w:val="154"/>
        </w:numPr>
        <w:ind w:left="993" w:right="-12"/>
      </w:pPr>
      <w:r w:rsidRPr="00A07EE5">
        <w:t>objave obavijesti o ispravku, u odnosu na sadržaj ispravka</w:t>
      </w:r>
    </w:p>
    <w:p w14:paraId="58260E4B" w14:textId="5ACE5AEF" w:rsidR="00B04D69" w:rsidRPr="008204D6" w:rsidRDefault="00B04D69" w:rsidP="005257E5">
      <w:pPr>
        <w:pStyle w:val="Odlomakpopisa"/>
        <w:numPr>
          <w:ilvl w:val="0"/>
          <w:numId w:val="154"/>
        </w:numPr>
        <w:ind w:left="993" w:right="-12"/>
      </w:pPr>
      <w:r w:rsidRPr="008204D6">
        <w:t>objave izmjene dokumentacije o nabavi, u odnosu na sadržaj izmjene dokumentacije</w:t>
      </w:r>
    </w:p>
    <w:p w14:paraId="46FF49DC" w14:textId="398359D1" w:rsidR="00B04D69" w:rsidRPr="00A07EE5" w:rsidRDefault="00B04D69" w:rsidP="005257E5">
      <w:pPr>
        <w:pStyle w:val="Odlomakpopisa"/>
        <w:numPr>
          <w:ilvl w:val="0"/>
          <w:numId w:val="154"/>
        </w:numPr>
        <w:ind w:left="993" w:right="-12"/>
      </w:pPr>
      <w:r w:rsidRPr="00A07EE5">
        <w:t>otvaranja ponuda u odnosu na propuštanje naručitelja da valjano odgovori na pravodobno dostavljen zahtjev dodatne informacije, objašnjenja ili izmjene dokumentacije o nabavi te na postupak otvaranja ponuda</w:t>
      </w:r>
    </w:p>
    <w:p w14:paraId="4AC14501" w14:textId="7F197C57" w:rsidR="00B04D69" w:rsidRPr="00A07EE5" w:rsidRDefault="00B04D69" w:rsidP="005257E5">
      <w:pPr>
        <w:pStyle w:val="Odlomakpopisa"/>
        <w:numPr>
          <w:ilvl w:val="0"/>
          <w:numId w:val="154"/>
        </w:numPr>
        <w:ind w:left="993" w:right="-12"/>
      </w:pPr>
      <w:r w:rsidRPr="00A07EE5">
        <w:lastRenderedPageBreak/>
        <w:t>primitka odluke o odabiru ili poništenju, u odnosu na postupak pregleda, ocjene i odabira ponuda, ili razloge poništenja.</w:t>
      </w:r>
    </w:p>
    <w:p w14:paraId="73810729" w14:textId="77777777" w:rsidR="00B04D69" w:rsidRPr="00A250C1" w:rsidRDefault="00B04D69" w:rsidP="005257E5">
      <w:pPr>
        <w:autoSpaceDE w:val="0"/>
        <w:autoSpaceDN w:val="0"/>
        <w:adjustRightInd w:val="0"/>
        <w:spacing w:after="120"/>
        <w:ind w:right="-12"/>
        <w:rPr>
          <w:rFonts w:ascii="Calibri" w:hAnsi="Calibri" w:cs="Calibri"/>
        </w:rPr>
      </w:pPr>
      <w:r w:rsidRPr="00A250C1">
        <w:rPr>
          <w:rFonts w:ascii="Calibri" w:hAnsi="Calibri" w:cs="Calibri"/>
        </w:rPr>
        <w:t>Žalitelj koji je propustio izjaviti žalbu u određenoj fazi otvorenog postupka javne nabave sukladno gore navedenim opcijama nema pravo na žalbu u kasnijoj fazi postupka za prethodnu fazu.</w:t>
      </w:r>
    </w:p>
    <w:p w14:paraId="24D10DC1" w14:textId="2313AF26" w:rsidR="00CC5146" w:rsidRDefault="00B04D69" w:rsidP="005257E5">
      <w:pPr>
        <w:ind w:right="-12"/>
        <w:rPr>
          <w:rFonts w:ascii="Calibri" w:hAnsi="Calibri" w:cs="Calibri"/>
        </w:rPr>
      </w:pPr>
      <w:r w:rsidRPr="00A250C1">
        <w:rPr>
          <w:rFonts w:ascii="Calibri" w:hAnsi="Calibri" w:cs="Calibri"/>
        </w:rPr>
        <w:t xml:space="preserve">Žalba mora sadržavati najmanje podatke i dokaze navedene u članku 420. </w:t>
      </w:r>
      <w:r>
        <w:rPr>
          <w:rFonts w:ascii="Calibri" w:hAnsi="Calibri" w:cs="Calibri"/>
        </w:rPr>
        <w:t>ZJN 2016</w:t>
      </w:r>
      <w:r w:rsidRPr="00A250C1">
        <w:rPr>
          <w:rFonts w:ascii="Calibri" w:hAnsi="Calibri" w:cs="Calibri"/>
        </w:rPr>
        <w:t>.</w:t>
      </w:r>
    </w:p>
    <w:p w14:paraId="4532FF19" w14:textId="733E46E1" w:rsidR="00065119" w:rsidRDefault="00065119" w:rsidP="005257E5">
      <w:pPr>
        <w:ind w:right="-12"/>
        <w:rPr>
          <w:rFonts w:ascii="Calibri" w:hAnsi="Calibri" w:cs="Calibri"/>
        </w:rPr>
      </w:pPr>
    </w:p>
    <w:p w14:paraId="373229EA" w14:textId="13D8BE46" w:rsidR="00065119" w:rsidRDefault="00065119" w:rsidP="005257E5">
      <w:pPr>
        <w:ind w:right="-12"/>
        <w:rPr>
          <w:rFonts w:ascii="Calibri" w:hAnsi="Calibri" w:cs="Calibri"/>
        </w:rPr>
      </w:pPr>
    </w:p>
    <w:p w14:paraId="7D084477" w14:textId="0EC6F7BD" w:rsidR="00065119" w:rsidRDefault="00065119" w:rsidP="005257E5">
      <w:pPr>
        <w:ind w:right="-12"/>
        <w:rPr>
          <w:rFonts w:ascii="Calibri" w:hAnsi="Calibri" w:cs="Calibri"/>
        </w:rPr>
      </w:pPr>
    </w:p>
    <w:p w14:paraId="021AC197" w14:textId="7582F633" w:rsidR="00065119" w:rsidRDefault="00065119" w:rsidP="005257E5">
      <w:pPr>
        <w:ind w:right="-12"/>
        <w:rPr>
          <w:rFonts w:ascii="Calibri" w:hAnsi="Calibri" w:cs="Calibri"/>
        </w:rPr>
      </w:pPr>
    </w:p>
    <w:p w14:paraId="74431F12" w14:textId="46CADF92" w:rsidR="00B04D69" w:rsidRDefault="00B04D69" w:rsidP="005257E5">
      <w:pPr>
        <w:ind w:right="-12"/>
        <w:rPr>
          <w:rFonts w:ascii="Calibri" w:hAnsi="Calibri" w:cs="Calibri"/>
        </w:rPr>
      </w:pPr>
    </w:p>
    <w:p w14:paraId="221B3205" w14:textId="77777777" w:rsidR="00B04D69" w:rsidRPr="008204D6" w:rsidRDefault="00B04D69" w:rsidP="005257E5">
      <w:pPr>
        <w:pStyle w:val="Naslov21"/>
        <w:ind w:right="-12"/>
      </w:pPr>
      <w:bookmarkStart w:id="240" w:name="_Toc55566827"/>
      <w:bookmarkStart w:id="241" w:name="_Toc62685343"/>
      <w:r w:rsidRPr="008204D6">
        <w:t>Drugi podaci koje naručitelj smatra potrebnima</w:t>
      </w:r>
      <w:bookmarkEnd w:id="240"/>
      <w:bookmarkEnd w:id="241"/>
    </w:p>
    <w:p w14:paraId="73C0BD76" w14:textId="0462E327" w:rsidR="00232E38" w:rsidRPr="0016449C" w:rsidRDefault="00B04D69" w:rsidP="005257E5">
      <w:pPr>
        <w:pStyle w:val="Naslov211"/>
        <w:tabs>
          <w:tab w:val="clear" w:pos="1855"/>
          <w:tab w:val="num" w:pos="1440"/>
        </w:tabs>
        <w:ind w:left="1225" w:right="-12" w:hanging="505"/>
        <w:outlineLvl w:val="2"/>
      </w:pPr>
      <w:bookmarkStart w:id="242" w:name="_Toc513562358"/>
      <w:bookmarkStart w:id="243" w:name="_Toc62107622"/>
      <w:bookmarkStart w:id="244" w:name="_Toc62108950"/>
      <w:bookmarkStart w:id="245" w:name="_Toc62109042"/>
      <w:r w:rsidRPr="008204D6">
        <w:t xml:space="preserve">Trošak ponude i </w:t>
      </w:r>
      <w:r w:rsidR="008204D6">
        <w:t>p</w:t>
      </w:r>
      <w:r w:rsidR="00232E38" w:rsidRPr="00CA7569">
        <w:t xml:space="preserve">reuzimanje dokumentacije </w:t>
      </w:r>
      <w:bookmarkEnd w:id="242"/>
      <w:r w:rsidR="0091703B" w:rsidRPr="0016449C">
        <w:t>o nabavi</w:t>
      </w:r>
      <w:bookmarkEnd w:id="243"/>
      <w:bookmarkEnd w:id="244"/>
      <w:bookmarkEnd w:id="245"/>
    </w:p>
    <w:p w14:paraId="63E65174" w14:textId="77777777" w:rsidR="0025365E" w:rsidRDefault="0025365E" w:rsidP="005257E5">
      <w:pPr>
        <w:autoSpaceDE w:val="0"/>
        <w:autoSpaceDN w:val="0"/>
        <w:adjustRightInd w:val="0"/>
        <w:spacing w:after="120"/>
        <w:ind w:right="-12"/>
        <w:rPr>
          <w:rFonts w:ascii="Calibri" w:hAnsi="Calibri" w:cs="Calibri"/>
          <w:color w:val="000000"/>
        </w:rPr>
      </w:pPr>
      <w:bookmarkStart w:id="246" w:name="_Hlk525223774"/>
      <w:r w:rsidRPr="0025365E">
        <w:rPr>
          <w:rFonts w:ascii="Calibri" w:hAnsi="Calibri" w:cs="Calibri"/>
          <w:color w:val="000000"/>
        </w:rPr>
        <w:t xml:space="preserve">Trošak pripreme i podnošenja ponude u cijelosti snosi ponuditelj. Ponuditelj nema pravo na povrat nikakvih troškova povezanih s pripremom i podnošenjem ponuda. Sve takve troškove snosit će ponuditelj. Naručitelj nije odgovoran za nastale troškove, u bilo kojem slučaju i neovisno o ishodu nadmetanja. </w:t>
      </w:r>
    </w:p>
    <w:p w14:paraId="31C216AB" w14:textId="346A0FA1" w:rsidR="00232E38" w:rsidRPr="00025D4A" w:rsidRDefault="00232E38" w:rsidP="005257E5">
      <w:pPr>
        <w:autoSpaceDE w:val="0"/>
        <w:autoSpaceDN w:val="0"/>
        <w:adjustRightInd w:val="0"/>
        <w:spacing w:after="120"/>
        <w:ind w:right="-12"/>
        <w:rPr>
          <w:rFonts w:ascii="Calibri" w:hAnsi="Calibri" w:cs="Calibri"/>
          <w:color w:val="000000"/>
        </w:rPr>
      </w:pPr>
      <w:r w:rsidRPr="00025D4A">
        <w:rPr>
          <w:rFonts w:ascii="Calibri" w:hAnsi="Calibri" w:cs="Calibri"/>
          <w:color w:val="000000"/>
        </w:rPr>
        <w:t xml:space="preserve">Dokumentacija </w:t>
      </w:r>
      <w:r w:rsidR="007D686E">
        <w:rPr>
          <w:rFonts w:ascii="Calibri" w:hAnsi="Calibri" w:cs="Calibri"/>
          <w:color w:val="000000"/>
        </w:rPr>
        <w:t>o nabavi</w:t>
      </w:r>
      <w:r w:rsidRPr="00025D4A">
        <w:rPr>
          <w:rFonts w:ascii="Calibri" w:hAnsi="Calibri" w:cs="Calibri"/>
          <w:color w:val="000000"/>
        </w:rPr>
        <w:t xml:space="preserve"> se ne naplaćuje te se može preuzeti neograničeno i u cijelosti u elektroničkom obliku na internetskoj stranici </w:t>
      </w:r>
      <w:r w:rsidR="00AB58DC" w:rsidRPr="00025D4A">
        <w:rPr>
          <w:rFonts w:ascii="Calibri" w:hAnsi="Calibri" w:cs="Calibri"/>
          <w:color w:val="000000"/>
        </w:rPr>
        <w:t>EOJN</w:t>
      </w:r>
      <w:r w:rsidR="00077BE1">
        <w:rPr>
          <w:rFonts w:ascii="Calibri" w:hAnsi="Calibri" w:cs="Calibri"/>
          <w:color w:val="000000"/>
        </w:rPr>
        <w:t xml:space="preserve"> RH</w:t>
      </w:r>
      <w:r w:rsidR="00AB58DC" w:rsidRPr="00025D4A">
        <w:rPr>
          <w:rFonts w:ascii="Calibri" w:hAnsi="Calibri" w:cs="Calibri"/>
          <w:color w:val="000000"/>
        </w:rPr>
        <w:t>-a</w:t>
      </w:r>
      <w:r w:rsidR="006543CF">
        <w:rPr>
          <w:rFonts w:ascii="Calibri" w:hAnsi="Calibri" w:cs="Calibri"/>
          <w:color w:val="000000"/>
        </w:rPr>
        <w:t>.</w:t>
      </w:r>
    </w:p>
    <w:p w14:paraId="7DEC7B2E" w14:textId="6A1B51AE" w:rsidR="00232E38" w:rsidRPr="00025D4A" w:rsidRDefault="00232E38" w:rsidP="005257E5">
      <w:pPr>
        <w:autoSpaceDE w:val="0"/>
        <w:autoSpaceDN w:val="0"/>
        <w:adjustRightInd w:val="0"/>
        <w:spacing w:after="120"/>
        <w:ind w:right="-12"/>
        <w:rPr>
          <w:rFonts w:ascii="Calibri" w:hAnsi="Calibri" w:cs="Calibri"/>
          <w:color w:val="000000"/>
        </w:rPr>
      </w:pPr>
      <w:r w:rsidRPr="00025D4A">
        <w:rPr>
          <w:rFonts w:ascii="Calibri" w:hAnsi="Calibri" w:cs="Calibri"/>
          <w:color w:val="000000"/>
        </w:rPr>
        <w:t>Prilikom preuzimanja dokumentacije</w:t>
      </w:r>
      <w:r w:rsidR="00860333">
        <w:rPr>
          <w:rFonts w:ascii="Calibri" w:hAnsi="Calibri" w:cs="Calibri"/>
          <w:color w:val="000000"/>
        </w:rPr>
        <w:t xml:space="preserve"> o nabavi</w:t>
      </w:r>
      <w:r w:rsidRPr="00025D4A">
        <w:rPr>
          <w:rFonts w:ascii="Calibri" w:hAnsi="Calibri" w:cs="Calibri"/>
          <w:color w:val="000000"/>
        </w:rPr>
        <w:t xml:space="preserve">, zainteresirani gospodarski subjekti moraju se registrirati i prijaviti kako bi bili evidentirani kao zainteresirani gospodarski subjekti te kako bi im sustav slao sve dodatne obavijesti o tom postupku. </w:t>
      </w:r>
    </w:p>
    <w:p w14:paraId="743E847A" w14:textId="3E347570" w:rsidR="00232E38" w:rsidRPr="00025D4A" w:rsidRDefault="00232E38" w:rsidP="005257E5">
      <w:pPr>
        <w:autoSpaceDE w:val="0"/>
        <w:autoSpaceDN w:val="0"/>
        <w:adjustRightInd w:val="0"/>
        <w:spacing w:after="120"/>
        <w:ind w:right="-12"/>
        <w:rPr>
          <w:rFonts w:ascii="Calibri" w:hAnsi="Calibri" w:cs="Calibri"/>
          <w:color w:val="000000"/>
        </w:rPr>
      </w:pPr>
      <w:r w:rsidRPr="00025D4A">
        <w:rPr>
          <w:rFonts w:ascii="Calibri" w:hAnsi="Calibri" w:cs="Calibri"/>
          <w:color w:val="000000"/>
        </w:rPr>
        <w:t xml:space="preserve">U slučaju da gospodarski subjekt podnese ponudu bez prethodne registracije na portalu </w:t>
      </w:r>
      <w:r w:rsidR="00C8223A" w:rsidRPr="00025D4A">
        <w:rPr>
          <w:rFonts w:ascii="Calibri" w:hAnsi="Calibri" w:cs="Calibri"/>
          <w:color w:val="000000"/>
        </w:rPr>
        <w:t>EOJN</w:t>
      </w:r>
      <w:r w:rsidR="00077BE1">
        <w:rPr>
          <w:rFonts w:ascii="Calibri" w:hAnsi="Calibri" w:cs="Calibri"/>
          <w:color w:val="000000"/>
        </w:rPr>
        <w:t xml:space="preserve"> RH</w:t>
      </w:r>
      <w:r w:rsidR="00C8223A" w:rsidRPr="00025D4A">
        <w:rPr>
          <w:rFonts w:ascii="Calibri" w:hAnsi="Calibri" w:cs="Calibri"/>
          <w:color w:val="000000"/>
        </w:rPr>
        <w:t>-a</w:t>
      </w:r>
      <w:r w:rsidRPr="00025D4A">
        <w:rPr>
          <w:rFonts w:ascii="Calibri" w:hAnsi="Calibri" w:cs="Calibri"/>
          <w:color w:val="000000"/>
        </w:rPr>
        <w:t xml:space="preserve">, sam snosi rizik izrade ponude na neodgovarajućoj podlozi (Dokumentaciji </w:t>
      </w:r>
      <w:r w:rsidR="007D686E">
        <w:rPr>
          <w:rFonts w:ascii="Calibri" w:hAnsi="Calibri" w:cs="Calibri"/>
          <w:color w:val="000000"/>
        </w:rPr>
        <w:t>o nabavi</w:t>
      </w:r>
      <w:r w:rsidRPr="00025D4A">
        <w:rPr>
          <w:rFonts w:ascii="Calibri" w:hAnsi="Calibri" w:cs="Calibri"/>
          <w:color w:val="000000"/>
        </w:rPr>
        <w:t xml:space="preserve">). </w:t>
      </w:r>
    </w:p>
    <w:p w14:paraId="1D6D2466" w14:textId="1F0AF8D7" w:rsidR="00232E38" w:rsidRPr="00025D4A" w:rsidRDefault="00232E38" w:rsidP="005257E5">
      <w:pPr>
        <w:autoSpaceDE w:val="0"/>
        <w:autoSpaceDN w:val="0"/>
        <w:adjustRightInd w:val="0"/>
        <w:spacing w:after="120"/>
        <w:ind w:right="-12"/>
        <w:rPr>
          <w:rFonts w:ascii="Calibri" w:hAnsi="Calibri" w:cs="Calibri"/>
          <w:color w:val="000000"/>
        </w:rPr>
      </w:pPr>
      <w:r w:rsidRPr="00025D4A">
        <w:rPr>
          <w:rFonts w:ascii="Calibri" w:hAnsi="Calibri" w:cs="Calibri"/>
          <w:color w:val="000000"/>
        </w:rPr>
        <w:t xml:space="preserve">Upute za korištenje </w:t>
      </w:r>
      <w:r w:rsidR="00C8223A" w:rsidRPr="00025D4A">
        <w:rPr>
          <w:rFonts w:ascii="Calibri" w:hAnsi="Calibri" w:cs="Calibri"/>
          <w:color w:val="000000"/>
        </w:rPr>
        <w:t>EOJN</w:t>
      </w:r>
      <w:r w:rsidR="00077BE1">
        <w:rPr>
          <w:rFonts w:ascii="Calibri" w:hAnsi="Calibri" w:cs="Calibri"/>
          <w:color w:val="000000"/>
        </w:rPr>
        <w:t xml:space="preserve"> RH</w:t>
      </w:r>
      <w:r w:rsidR="00C8223A" w:rsidRPr="00025D4A">
        <w:rPr>
          <w:rFonts w:ascii="Calibri" w:hAnsi="Calibri" w:cs="Calibri"/>
          <w:color w:val="000000"/>
        </w:rPr>
        <w:t>-a</w:t>
      </w:r>
      <w:r w:rsidRPr="00025D4A">
        <w:rPr>
          <w:rFonts w:ascii="Calibri" w:hAnsi="Calibri" w:cs="Calibri"/>
          <w:color w:val="000000"/>
        </w:rPr>
        <w:t xml:space="preserve"> dostupne su na internetskoj stranici: </w:t>
      </w:r>
      <w:hyperlink r:id="rId24" w:history="1">
        <w:r w:rsidRPr="00025D4A">
          <w:rPr>
            <w:rStyle w:val="Hiperveza"/>
            <w:rFonts w:ascii="Calibri" w:hAnsi="Calibri" w:cs="Calibri"/>
          </w:rPr>
          <w:t>https://eojn.nn.hr/Oglasnik/clanak/upute-za-koristenje-eojna-rh/0/93/</w:t>
        </w:r>
      </w:hyperlink>
      <w:r w:rsidRPr="00025D4A">
        <w:rPr>
          <w:rFonts w:ascii="Calibri" w:hAnsi="Calibri" w:cs="Calibri"/>
          <w:color w:val="000000"/>
        </w:rPr>
        <w:t xml:space="preserve"> </w:t>
      </w:r>
    </w:p>
    <w:p w14:paraId="27B3AF2A" w14:textId="47E0A608" w:rsidR="00232E38" w:rsidRDefault="00232E38" w:rsidP="005257E5">
      <w:pPr>
        <w:autoSpaceDE w:val="0"/>
        <w:autoSpaceDN w:val="0"/>
        <w:adjustRightInd w:val="0"/>
        <w:spacing w:after="120"/>
        <w:ind w:right="-12"/>
        <w:rPr>
          <w:rFonts w:ascii="Calibri" w:hAnsi="Calibri" w:cs="Calibri"/>
          <w:color w:val="000000"/>
        </w:rPr>
      </w:pPr>
      <w:r w:rsidRPr="00025D4A">
        <w:rPr>
          <w:rFonts w:ascii="Calibri" w:hAnsi="Calibri" w:cs="Calibri"/>
          <w:color w:val="000000"/>
        </w:rPr>
        <w:t xml:space="preserve">Gospodarski subjekti snose vlastitu odgovornost za pažljivu procjenu Dokumentacije </w:t>
      </w:r>
      <w:r w:rsidR="007D686E">
        <w:rPr>
          <w:rFonts w:ascii="Calibri" w:hAnsi="Calibri" w:cs="Calibri"/>
          <w:color w:val="000000"/>
        </w:rPr>
        <w:t>o nabavi</w:t>
      </w:r>
      <w:r w:rsidRPr="00025D4A">
        <w:rPr>
          <w:rFonts w:ascii="Calibri" w:hAnsi="Calibri" w:cs="Calibri"/>
          <w:color w:val="000000"/>
        </w:rPr>
        <w:t xml:space="preserve">, uključujući dostupnu dokumentaciju za pregled i za bilo koju promjenu Dokumentacije </w:t>
      </w:r>
      <w:r w:rsidR="007D686E">
        <w:rPr>
          <w:rFonts w:ascii="Calibri" w:hAnsi="Calibri" w:cs="Calibri"/>
          <w:color w:val="000000"/>
        </w:rPr>
        <w:t>o nabavi</w:t>
      </w:r>
      <w:r w:rsidRPr="00025D4A">
        <w:rPr>
          <w:rFonts w:ascii="Calibri" w:hAnsi="Calibri" w:cs="Calibri"/>
          <w:color w:val="000000"/>
        </w:rPr>
        <w:t xml:space="preserve"> koja se objavi tijekom trajanja postupka nabave, kao i za pribavljanje pouzdanih informacija koje se tiču bilo kojeg uvjeta i obveza koje mogu na bilo koji način utjecati na iznos ponude ili prirodu nabave ili izvršenja radova.</w:t>
      </w:r>
      <w:bookmarkEnd w:id="246"/>
    </w:p>
    <w:p w14:paraId="104E6A69" w14:textId="77777777" w:rsidR="0025365E" w:rsidRPr="00025D4A" w:rsidRDefault="0025365E" w:rsidP="005257E5">
      <w:pPr>
        <w:autoSpaceDE w:val="0"/>
        <w:autoSpaceDN w:val="0"/>
        <w:adjustRightInd w:val="0"/>
        <w:spacing w:after="120"/>
        <w:ind w:right="-12"/>
        <w:rPr>
          <w:rFonts w:ascii="Calibri" w:hAnsi="Calibri" w:cs="Calibri"/>
          <w:color w:val="000000"/>
        </w:rPr>
      </w:pPr>
    </w:p>
    <w:p w14:paraId="5A93C94C" w14:textId="77777777" w:rsidR="0025365E" w:rsidRPr="002868E6" w:rsidRDefault="0025365E" w:rsidP="005257E5">
      <w:pPr>
        <w:pStyle w:val="Naslov211"/>
        <w:tabs>
          <w:tab w:val="clear" w:pos="1855"/>
          <w:tab w:val="num" w:pos="1440"/>
        </w:tabs>
        <w:ind w:left="1225" w:right="-12" w:hanging="505"/>
        <w:outlineLvl w:val="2"/>
      </w:pPr>
      <w:r w:rsidRPr="002868E6">
        <w:t>Pregled i ocjena ponuda</w:t>
      </w:r>
    </w:p>
    <w:p w14:paraId="729E4E22" w14:textId="77777777" w:rsidR="0025365E" w:rsidRPr="004B7833" w:rsidRDefault="0025365E" w:rsidP="005257E5">
      <w:pPr>
        <w:autoSpaceDE w:val="0"/>
        <w:autoSpaceDN w:val="0"/>
        <w:adjustRightInd w:val="0"/>
        <w:spacing w:after="120"/>
        <w:ind w:right="-12"/>
        <w:rPr>
          <w:rFonts w:ascii="Calibri" w:hAnsi="Calibri" w:cs="Calibri"/>
        </w:rPr>
      </w:pPr>
      <w:r w:rsidRPr="004B7833">
        <w:rPr>
          <w:rFonts w:ascii="Calibri" w:hAnsi="Calibri" w:cs="Calibri"/>
        </w:rPr>
        <w:t xml:space="preserve">Nakon otvaranja ponuda </w:t>
      </w:r>
      <w:r>
        <w:rPr>
          <w:rFonts w:ascii="Calibri" w:hAnsi="Calibri" w:cs="Calibri"/>
        </w:rPr>
        <w:t>n</w:t>
      </w:r>
      <w:r w:rsidRPr="004B7833">
        <w:rPr>
          <w:rFonts w:ascii="Calibri" w:hAnsi="Calibri" w:cs="Calibri"/>
        </w:rPr>
        <w:t>aručitelj pregledava i ocjenjuje ponude na temelju uvjeta i zahtjeva iz Dokumentacije o nabavi te o tome sastavlja zapisnik.</w:t>
      </w:r>
    </w:p>
    <w:p w14:paraId="3E287346" w14:textId="77777777" w:rsidR="0025365E" w:rsidRDefault="0025365E" w:rsidP="005257E5">
      <w:pPr>
        <w:autoSpaceDE w:val="0"/>
        <w:autoSpaceDN w:val="0"/>
        <w:adjustRightInd w:val="0"/>
        <w:spacing w:after="120"/>
        <w:ind w:right="-12"/>
        <w:rPr>
          <w:rFonts w:ascii="Calibri" w:hAnsi="Calibri" w:cs="Calibri"/>
        </w:rPr>
      </w:pPr>
      <w:r w:rsidRPr="004B7833">
        <w:rPr>
          <w:rFonts w:ascii="Calibri" w:hAnsi="Calibri" w:cs="Calibri"/>
        </w:rPr>
        <w:t xml:space="preserve">Postupak pregleda i ocjene ponuda tajni su do donošenja odluke </w:t>
      </w:r>
      <w:r>
        <w:rPr>
          <w:rFonts w:ascii="Calibri" w:hAnsi="Calibri" w:cs="Calibri"/>
        </w:rPr>
        <w:t>n</w:t>
      </w:r>
      <w:r w:rsidRPr="004B7833">
        <w:rPr>
          <w:rFonts w:ascii="Calibri" w:hAnsi="Calibri" w:cs="Calibri"/>
        </w:rPr>
        <w:t>aručitelja.</w:t>
      </w:r>
    </w:p>
    <w:p w14:paraId="19EE9263" w14:textId="77777777" w:rsidR="0025365E" w:rsidRPr="0025365E" w:rsidRDefault="0025365E" w:rsidP="005257E5">
      <w:pPr>
        <w:autoSpaceDE w:val="0"/>
        <w:autoSpaceDN w:val="0"/>
        <w:adjustRightInd w:val="0"/>
        <w:spacing w:after="120"/>
        <w:ind w:right="-12"/>
        <w:rPr>
          <w:rFonts w:ascii="Calibri" w:hAnsi="Calibri" w:cs="Calibri"/>
          <w:color w:val="000000"/>
        </w:rPr>
      </w:pPr>
      <w:r w:rsidRPr="0025365E">
        <w:rPr>
          <w:rFonts w:ascii="Calibri" w:hAnsi="Calibri" w:cs="Calibri"/>
          <w:color w:val="000000"/>
        </w:rPr>
        <w:t>Naručitelj provodi pregled i ocjenu ponuda te, u pravilu, sljedećim redoslijedom provjerava:</w:t>
      </w:r>
    </w:p>
    <w:p w14:paraId="70729FA7" w14:textId="281FBAE2" w:rsidR="0025365E" w:rsidRPr="0025365E" w:rsidRDefault="0025365E" w:rsidP="005257E5">
      <w:pPr>
        <w:autoSpaceDE w:val="0"/>
        <w:autoSpaceDN w:val="0"/>
        <w:adjustRightInd w:val="0"/>
        <w:spacing w:after="120"/>
        <w:ind w:right="-12"/>
        <w:rPr>
          <w:rFonts w:ascii="Calibri" w:hAnsi="Calibri" w:cs="Calibri"/>
          <w:color w:val="000000"/>
        </w:rPr>
      </w:pPr>
      <w:r>
        <w:rPr>
          <w:rFonts w:ascii="Calibri" w:hAnsi="Calibri" w:cs="Calibri"/>
          <w:color w:val="000000"/>
        </w:rPr>
        <w:t xml:space="preserve">1.    </w:t>
      </w:r>
      <w:r w:rsidRPr="0025365E">
        <w:rPr>
          <w:rFonts w:ascii="Calibri" w:hAnsi="Calibri" w:cs="Calibri"/>
          <w:color w:val="000000"/>
        </w:rPr>
        <w:t>je li dostavljeno jamstvo za ozbiljnost ponude te je li dostavljeno jamstvo valjano</w:t>
      </w:r>
    </w:p>
    <w:p w14:paraId="7863B2A4" w14:textId="6F129312" w:rsidR="0025365E" w:rsidRPr="0025365E" w:rsidRDefault="0025365E" w:rsidP="005257E5">
      <w:pPr>
        <w:autoSpaceDE w:val="0"/>
        <w:autoSpaceDN w:val="0"/>
        <w:adjustRightInd w:val="0"/>
        <w:spacing w:after="120"/>
        <w:ind w:right="-12"/>
        <w:rPr>
          <w:rFonts w:ascii="Calibri" w:hAnsi="Calibri" w:cs="Calibri"/>
          <w:color w:val="000000"/>
        </w:rPr>
      </w:pPr>
      <w:r>
        <w:rPr>
          <w:rFonts w:ascii="Calibri" w:hAnsi="Calibri" w:cs="Calibri"/>
          <w:color w:val="000000"/>
        </w:rPr>
        <w:t xml:space="preserve">2.    </w:t>
      </w:r>
      <w:r w:rsidRPr="0025365E">
        <w:rPr>
          <w:rFonts w:ascii="Calibri" w:hAnsi="Calibri" w:cs="Calibri"/>
          <w:color w:val="000000"/>
        </w:rPr>
        <w:t>odsutnost osnova za isključenje gospodarskog subjekta</w:t>
      </w:r>
    </w:p>
    <w:p w14:paraId="64CE321C" w14:textId="77777777" w:rsidR="0025365E" w:rsidRDefault="0025365E" w:rsidP="005257E5">
      <w:pPr>
        <w:autoSpaceDE w:val="0"/>
        <w:autoSpaceDN w:val="0"/>
        <w:adjustRightInd w:val="0"/>
        <w:spacing w:after="120"/>
        <w:ind w:right="-12"/>
        <w:rPr>
          <w:rFonts w:ascii="Calibri" w:hAnsi="Calibri" w:cs="Calibri"/>
          <w:color w:val="000000"/>
        </w:rPr>
      </w:pPr>
      <w:r>
        <w:rPr>
          <w:rFonts w:ascii="Calibri" w:hAnsi="Calibri" w:cs="Calibri"/>
          <w:color w:val="000000"/>
        </w:rPr>
        <w:t xml:space="preserve">3.     </w:t>
      </w:r>
      <w:r w:rsidRPr="0025365E">
        <w:rPr>
          <w:rFonts w:ascii="Calibri" w:hAnsi="Calibri" w:cs="Calibri"/>
          <w:color w:val="000000"/>
        </w:rPr>
        <w:t xml:space="preserve">ispunjenje traženih kriterija </w:t>
      </w:r>
      <w:r>
        <w:rPr>
          <w:rFonts w:ascii="Calibri" w:hAnsi="Calibri" w:cs="Calibri"/>
          <w:color w:val="000000"/>
        </w:rPr>
        <w:t>za odabir gospodarskog su</w:t>
      </w:r>
    </w:p>
    <w:p w14:paraId="775755CD" w14:textId="157B2DA1" w:rsidR="0025365E" w:rsidRPr="0025365E" w:rsidRDefault="0025365E" w:rsidP="005257E5">
      <w:pPr>
        <w:autoSpaceDE w:val="0"/>
        <w:autoSpaceDN w:val="0"/>
        <w:adjustRightInd w:val="0"/>
        <w:spacing w:after="120"/>
        <w:ind w:right="-12"/>
        <w:rPr>
          <w:rFonts w:ascii="Calibri" w:hAnsi="Calibri" w:cs="Calibri"/>
          <w:color w:val="000000"/>
        </w:rPr>
      </w:pPr>
      <w:r>
        <w:rPr>
          <w:rFonts w:ascii="Calibri" w:hAnsi="Calibri" w:cs="Calibri"/>
          <w:color w:val="000000"/>
        </w:rPr>
        <w:t xml:space="preserve">4.    </w:t>
      </w:r>
      <w:r w:rsidRPr="0025365E">
        <w:rPr>
          <w:rFonts w:ascii="Calibri" w:hAnsi="Calibri" w:cs="Calibri"/>
          <w:color w:val="000000"/>
        </w:rPr>
        <w:t>ispunjenje zahtjeva i uvjeta vezanih uz predmet nabave i tehničke specifikacije te ispunjenje ostalih zahtjeva, uvjeta i kriterija utvrđenih u obavijesti o nadmetanju te u dokumentaciji o nabavi i</w:t>
      </w:r>
    </w:p>
    <w:p w14:paraId="6C838FDB" w14:textId="1212F23D" w:rsidR="0025365E" w:rsidRPr="0025365E" w:rsidRDefault="0025365E" w:rsidP="005257E5">
      <w:pPr>
        <w:autoSpaceDE w:val="0"/>
        <w:autoSpaceDN w:val="0"/>
        <w:adjustRightInd w:val="0"/>
        <w:spacing w:after="120"/>
        <w:ind w:right="-12"/>
        <w:rPr>
          <w:rFonts w:ascii="Calibri" w:hAnsi="Calibri" w:cs="Calibri"/>
          <w:color w:val="000000"/>
        </w:rPr>
      </w:pPr>
      <w:r>
        <w:rPr>
          <w:rFonts w:ascii="Calibri" w:hAnsi="Calibri" w:cs="Calibri"/>
          <w:color w:val="000000"/>
        </w:rPr>
        <w:t>5.      ra</w:t>
      </w:r>
      <w:r w:rsidRPr="0025365E">
        <w:rPr>
          <w:rFonts w:ascii="Calibri" w:hAnsi="Calibri" w:cs="Calibri"/>
          <w:color w:val="000000"/>
        </w:rPr>
        <w:t>čunsku ispravnost ponude.</w:t>
      </w:r>
    </w:p>
    <w:p w14:paraId="7B8BFBE0" w14:textId="77777777" w:rsidR="009810C6" w:rsidRPr="004B7833" w:rsidRDefault="009810C6" w:rsidP="005257E5">
      <w:pPr>
        <w:autoSpaceDE w:val="0"/>
        <w:autoSpaceDN w:val="0"/>
        <w:adjustRightInd w:val="0"/>
        <w:spacing w:after="120"/>
        <w:ind w:right="-12"/>
        <w:rPr>
          <w:rFonts w:ascii="Calibri" w:hAnsi="Calibri" w:cs="Calibri"/>
        </w:rPr>
      </w:pPr>
      <w:r w:rsidRPr="004B7833">
        <w:rPr>
          <w:rFonts w:ascii="Calibri" w:hAnsi="Calibri" w:cs="Calibri"/>
        </w:rPr>
        <w:lastRenderedPageBreak/>
        <w:t xml:space="preserve">Naručitelj može ocijeniti ponude u dijelu koji se odnosi na zahtjeve i uvjete vezane uz predmet nabave i tehničke specifikacije prije provjere odsutnosti osnova za isključenje i ispunjenja kriterija za odabir gospodarskog subjekta. Ako </w:t>
      </w:r>
      <w:r>
        <w:rPr>
          <w:rFonts w:ascii="Calibri" w:hAnsi="Calibri" w:cs="Calibri"/>
        </w:rPr>
        <w:t>n</w:t>
      </w:r>
      <w:r w:rsidRPr="004B7833">
        <w:rPr>
          <w:rFonts w:ascii="Calibri" w:hAnsi="Calibri" w:cs="Calibri"/>
        </w:rPr>
        <w:t xml:space="preserve">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w:t>
      </w:r>
      <w:r>
        <w:rPr>
          <w:rFonts w:ascii="Calibri" w:hAnsi="Calibri" w:cs="Calibri"/>
        </w:rPr>
        <w:t>n</w:t>
      </w:r>
      <w:r w:rsidRPr="004B7833">
        <w:rPr>
          <w:rFonts w:ascii="Calibri" w:hAnsi="Calibri" w:cs="Calibri"/>
        </w:rPr>
        <w:t xml:space="preserve">aručitelj. </w:t>
      </w:r>
    </w:p>
    <w:p w14:paraId="0E32C477" w14:textId="77777777" w:rsidR="0025365E" w:rsidRPr="0025365E" w:rsidRDefault="0025365E" w:rsidP="005257E5">
      <w:pPr>
        <w:autoSpaceDE w:val="0"/>
        <w:autoSpaceDN w:val="0"/>
        <w:adjustRightInd w:val="0"/>
        <w:spacing w:after="120"/>
        <w:ind w:right="-12"/>
        <w:rPr>
          <w:rFonts w:ascii="Calibri" w:hAnsi="Calibri" w:cs="Calibri"/>
          <w:color w:val="000000"/>
        </w:rPr>
      </w:pPr>
      <w:r w:rsidRPr="0025365E">
        <w:rPr>
          <w:rFonts w:ascii="Calibri" w:hAnsi="Calibri" w:cs="Calibri"/>
          <w:color w:val="000000"/>
        </w:rPr>
        <w:t>Ako ponuda sadrži računsku pogrešku naručitelj je obvezan od ponuditelja zatražiti prihvat ispravka računske pogreške, a Ponuditelj je dužan odgovoriti u roku od 5 (pet) dana od dana zaprimanja zahtjeva.</w:t>
      </w:r>
    </w:p>
    <w:p w14:paraId="4CA7BF1A" w14:textId="77777777" w:rsidR="0025365E" w:rsidRPr="0025365E" w:rsidRDefault="0025365E" w:rsidP="005257E5">
      <w:pPr>
        <w:autoSpaceDE w:val="0"/>
        <w:autoSpaceDN w:val="0"/>
        <w:adjustRightInd w:val="0"/>
        <w:spacing w:after="120"/>
        <w:ind w:right="-12"/>
        <w:rPr>
          <w:rFonts w:ascii="Calibri" w:hAnsi="Calibri" w:cs="Calibri"/>
          <w:color w:val="000000"/>
        </w:rPr>
      </w:pPr>
      <w:r w:rsidRPr="0025365E">
        <w:rPr>
          <w:rFonts w:ascii="Calibri" w:hAnsi="Calibri" w:cs="Calibri"/>
          <w:color w:val="000000"/>
        </w:rPr>
        <w:t xml:space="preserve">Naručitelj će prihvat ispravka računske pogreške zatražiti putem sustava EOJN RH modul Pojašnjenja/upotpunjavanje elektronički dostavljenih ponuda. Detaljne upute o načinu komunikacije naručitelja i ponuditelja u tijeku pregleda i ocjene ponude putem sustava EOJN RH-a dostupne su na stranicama Oglasnika, na adresi: https://eojn.nn.hr.  </w:t>
      </w:r>
    </w:p>
    <w:p w14:paraId="3353A2D1" w14:textId="5E89B917" w:rsidR="00232E38" w:rsidRDefault="0025365E" w:rsidP="005257E5">
      <w:pPr>
        <w:autoSpaceDE w:val="0"/>
        <w:autoSpaceDN w:val="0"/>
        <w:adjustRightInd w:val="0"/>
        <w:spacing w:after="120"/>
        <w:ind w:right="-12"/>
        <w:rPr>
          <w:rFonts w:ascii="Calibri" w:hAnsi="Calibri" w:cs="Calibri"/>
          <w:color w:val="000000"/>
        </w:rPr>
      </w:pPr>
      <w:r w:rsidRPr="0025365E">
        <w:rPr>
          <w:rFonts w:ascii="Calibri" w:hAnsi="Calibri" w:cs="Calibri"/>
          <w:color w:val="000000"/>
        </w:rPr>
        <w:t>Nakon pregleda i ocjene ponuda sukladno navedenom valjane ponude rangiraju se prema kriteriju za odabir ponude.</w:t>
      </w:r>
    </w:p>
    <w:p w14:paraId="2AA945BE" w14:textId="7B613AFC" w:rsidR="0077293C" w:rsidRPr="00765E5C" w:rsidRDefault="0077293C" w:rsidP="005257E5">
      <w:pPr>
        <w:pStyle w:val="Podnaslov"/>
        <w:numPr>
          <w:ilvl w:val="3"/>
          <w:numId w:val="78"/>
        </w:numPr>
        <w:ind w:right="-12"/>
        <w:rPr>
          <w:color w:val="auto"/>
        </w:rPr>
      </w:pPr>
      <w:r w:rsidRPr="00765E5C">
        <w:rPr>
          <w:b/>
          <w:color w:val="auto"/>
        </w:rPr>
        <w:t>Izuzetno niske ponude</w:t>
      </w:r>
    </w:p>
    <w:p w14:paraId="3AE55939" w14:textId="77777777" w:rsidR="0077293C" w:rsidRPr="00A250C1" w:rsidRDefault="0077293C" w:rsidP="005257E5">
      <w:pPr>
        <w:tabs>
          <w:tab w:val="left" w:pos="8789"/>
        </w:tabs>
        <w:autoSpaceDE w:val="0"/>
        <w:autoSpaceDN w:val="0"/>
        <w:adjustRightInd w:val="0"/>
        <w:spacing w:after="120"/>
        <w:ind w:right="-12"/>
        <w:rPr>
          <w:rFonts w:ascii="Calibri" w:hAnsi="Calibri" w:cs="Calibri"/>
        </w:rPr>
      </w:pPr>
      <w:r w:rsidRPr="00A250C1">
        <w:rPr>
          <w:rFonts w:ascii="Calibri" w:hAnsi="Calibri" w:cs="Calibri"/>
        </w:rPr>
        <w:t>Naručitelj će zahtijevati od gospodarskog subjekta da, u primjernom roku ne kraćem od 5 dana, objasni cijenu ili trošak naveden u ponudi ako se čini da je ponuda izuzetno niska u odnosu na radove, robu ili usluge.</w:t>
      </w:r>
    </w:p>
    <w:p w14:paraId="0B9CB953" w14:textId="77777777" w:rsidR="0077293C" w:rsidRPr="00A250C1" w:rsidRDefault="0077293C" w:rsidP="005257E5">
      <w:pPr>
        <w:autoSpaceDE w:val="0"/>
        <w:autoSpaceDN w:val="0"/>
        <w:adjustRightInd w:val="0"/>
        <w:spacing w:after="120"/>
        <w:ind w:right="-12"/>
        <w:rPr>
          <w:rFonts w:ascii="Calibri" w:hAnsi="Calibri" w:cs="Calibri"/>
        </w:rPr>
      </w:pPr>
      <w:r w:rsidRPr="00A250C1">
        <w:rPr>
          <w:rFonts w:ascii="Calibri" w:hAnsi="Calibri" w:cs="Calibri"/>
        </w:rPr>
        <w:t>Smatra se da su zadovoljeni uvjeti vezani uz utvrđivanje činjenice da je ponuda izuzetno niska, ako su ispunjeni svi sljedeći uvjeti:</w:t>
      </w:r>
    </w:p>
    <w:p w14:paraId="167E61EC" w14:textId="77777777" w:rsidR="0077293C" w:rsidRPr="00A07EE5" w:rsidRDefault="0077293C" w:rsidP="005257E5">
      <w:pPr>
        <w:ind w:left="720" w:right="-12"/>
      </w:pPr>
      <w:r w:rsidRPr="00A07EE5">
        <w:t>1. zaprimljene su najmanje tri valjane ponude</w:t>
      </w:r>
    </w:p>
    <w:p w14:paraId="097F5A21" w14:textId="77777777" w:rsidR="0077293C" w:rsidRPr="00A07EE5" w:rsidRDefault="0077293C" w:rsidP="005257E5">
      <w:pPr>
        <w:ind w:left="720" w:right="-12"/>
      </w:pPr>
      <w:r w:rsidRPr="00A07EE5">
        <w:t>2. cijena ili trošak ponude su više od 20% niži od cijene ili troška drugorangirane valjane ponude, i</w:t>
      </w:r>
    </w:p>
    <w:p w14:paraId="75B14AB9" w14:textId="313B7EAF" w:rsidR="0077293C" w:rsidRDefault="0077293C" w:rsidP="005257E5">
      <w:pPr>
        <w:ind w:left="720" w:right="-12"/>
      </w:pPr>
      <w:r w:rsidRPr="00A07EE5">
        <w:t>3. cijena ili trošak ponude su više od 50% niži od prosječne cijene ili troška preostalih valjanih ponuda.</w:t>
      </w:r>
    </w:p>
    <w:p w14:paraId="5277D391" w14:textId="77777777" w:rsidR="0077293C" w:rsidRPr="00A07EE5" w:rsidRDefault="0077293C" w:rsidP="005257E5">
      <w:pPr>
        <w:ind w:left="720" w:right="-12"/>
      </w:pPr>
    </w:p>
    <w:p w14:paraId="2D8C97E4" w14:textId="77777777" w:rsidR="0077293C" w:rsidRPr="00A250C1" w:rsidRDefault="0077293C" w:rsidP="005257E5">
      <w:pPr>
        <w:autoSpaceDE w:val="0"/>
        <w:autoSpaceDN w:val="0"/>
        <w:adjustRightInd w:val="0"/>
        <w:spacing w:after="120"/>
        <w:ind w:right="-12"/>
        <w:rPr>
          <w:rFonts w:ascii="Calibri" w:hAnsi="Calibri" w:cs="Calibri"/>
        </w:rPr>
      </w:pPr>
      <w:r w:rsidRPr="00A250C1">
        <w:rPr>
          <w:rFonts w:ascii="Calibri" w:hAnsi="Calibri" w:cs="Calibri"/>
        </w:rPr>
        <w:t>Osim toga, Naručitelj može od ponuditelja zahtijevati objašnjenje ponude, ako se čini da je ona izuzetno niska i iz drugih razloga osim onih navedenih u točkama 1. do 3.</w:t>
      </w:r>
    </w:p>
    <w:p w14:paraId="05ABC2E6" w14:textId="77777777" w:rsidR="0077293C" w:rsidRPr="00A250C1" w:rsidRDefault="0077293C" w:rsidP="005257E5">
      <w:pPr>
        <w:tabs>
          <w:tab w:val="left" w:pos="8789"/>
        </w:tabs>
        <w:autoSpaceDE w:val="0"/>
        <w:autoSpaceDN w:val="0"/>
        <w:adjustRightInd w:val="0"/>
        <w:spacing w:after="120"/>
        <w:ind w:right="-12"/>
        <w:rPr>
          <w:rFonts w:ascii="Calibri" w:hAnsi="Calibri" w:cs="Calibri"/>
        </w:rPr>
      </w:pPr>
      <w:r w:rsidRPr="00A250C1">
        <w:rPr>
          <w:rFonts w:ascii="Calibri" w:hAnsi="Calibri" w:cs="ArialMT"/>
        </w:rPr>
        <w:t xml:space="preserve">Naručitelj će obrazloženje izuzetno niske ponude zatražiti putem </w:t>
      </w:r>
      <w:r w:rsidRPr="00A250C1">
        <w:rPr>
          <w:rFonts w:ascii="Calibri" w:hAnsi="Calibri" w:cstheme="minorHAnsi"/>
        </w:rPr>
        <w:t>sustava EOJN RH modul Pojašnjenja/upotpunjavanje elektronički dostavljenih ponuda. Detaljne upute o načinu komunikacije naručitelja i ponuditelja u tijeku pregleda i ocjene ponude putem sustava EOJN RH-a dostupne su na stranicama Oglasnika, na adresi:</w:t>
      </w:r>
      <w:r w:rsidRPr="00A250C1">
        <w:rPr>
          <w:rFonts w:ascii="Calibri" w:hAnsi="Calibri" w:cstheme="minorHAnsi"/>
          <w:color w:val="FF0000"/>
        </w:rPr>
        <w:t xml:space="preserve"> </w:t>
      </w:r>
      <w:hyperlink r:id="rId25" w:history="1">
        <w:r w:rsidRPr="00A07EE5">
          <w:rPr>
            <w:rStyle w:val="Hiperveza"/>
            <w:rFonts w:ascii="Calibri" w:hAnsi="Calibri" w:cstheme="minorHAnsi"/>
          </w:rPr>
          <w:t>https://eojn.nn.hr</w:t>
        </w:r>
      </w:hyperlink>
    </w:p>
    <w:p w14:paraId="2960A675" w14:textId="77777777" w:rsidR="0077293C" w:rsidRPr="00A250C1" w:rsidRDefault="0077293C" w:rsidP="005257E5">
      <w:pPr>
        <w:tabs>
          <w:tab w:val="left" w:pos="8789"/>
        </w:tabs>
        <w:autoSpaceDE w:val="0"/>
        <w:autoSpaceDN w:val="0"/>
        <w:adjustRightInd w:val="0"/>
        <w:spacing w:after="120"/>
        <w:ind w:right="-12"/>
        <w:rPr>
          <w:rFonts w:ascii="Calibri" w:hAnsi="Calibri" w:cs="Calibri"/>
        </w:rPr>
      </w:pPr>
      <w:r w:rsidRPr="00A250C1">
        <w:rPr>
          <w:rFonts w:ascii="Calibri" w:hAnsi="Calibri" w:cs="Calibri"/>
        </w:rPr>
        <w:t xml:space="preserve">Ako tijekom ocjene dostavljenih podataka postoje određene nejasnoće, naručitelj može od Ponuditelja zatražiti dodatno pojašnjenje. </w:t>
      </w:r>
    </w:p>
    <w:p w14:paraId="7BDE931E" w14:textId="77777777" w:rsidR="0077293C" w:rsidRPr="00A250C1" w:rsidRDefault="0077293C" w:rsidP="005257E5">
      <w:pPr>
        <w:tabs>
          <w:tab w:val="left" w:pos="8789"/>
        </w:tabs>
        <w:autoSpaceDE w:val="0"/>
        <w:autoSpaceDN w:val="0"/>
        <w:adjustRightInd w:val="0"/>
        <w:spacing w:after="120"/>
        <w:ind w:right="-12"/>
        <w:rPr>
          <w:rFonts w:ascii="Calibri" w:hAnsi="Calibri" w:cs="Calibri"/>
        </w:rPr>
      </w:pPr>
      <w:r w:rsidRPr="00A250C1">
        <w:rPr>
          <w:rFonts w:ascii="Calibri" w:hAnsi="Calibri" w:cs="Calibri"/>
        </w:rPr>
        <w:t xml:space="preserve">Naručitelj može odbiti ponudu samo ako objašnjenje ili dostavljeni dokazi zadovoljavajuće ne objašnjavaju nisku predloženu razinu cijene ili troškova, uzimajući u obzir gore navedene elemente. </w:t>
      </w:r>
    </w:p>
    <w:p w14:paraId="24BEE414" w14:textId="77777777" w:rsidR="0077293C" w:rsidRDefault="0077293C" w:rsidP="005257E5">
      <w:pPr>
        <w:tabs>
          <w:tab w:val="left" w:pos="8789"/>
        </w:tabs>
        <w:autoSpaceDE w:val="0"/>
        <w:autoSpaceDN w:val="0"/>
        <w:adjustRightInd w:val="0"/>
        <w:spacing w:after="120"/>
        <w:ind w:right="-12"/>
        <w:rPr>
          <w:rFonts w:ascii="Calibri" w:hAnsi="Calibri" w:cs="Calibri"/>
        </w:rPr>
      </w:pPr>
      <w:r w:rsidRPr="00A250C1">
        <w:rPr>
          <w:rFonts w:ascii="Calibri" w:hAnsi="Calibri" w:cs="Calibri"/>
        </w:rPr>
        <w:t xml:space="preserve">Naručitelj </w:t>
      </w:r>
      <w:r>
        <w:rPr>
          <w:rFonts w:ascii="Calibri" w:hAnsi="Calibri" w:cs="Calibri"/>
        </w:rPr>
        <w:t xml:space="preserve">je </w:t>
      </w:r>
      <w:r w:rsidRPr="00A250C1">
        <w:rPr>
          <w:rFonts w:ascii="Calibri" w:hAnsi="Calibri" w:cs="Calibri"/>
        </w:rPr>
        <w:t xml:space="preserve">obvezan odbiti ponudu ako utvrdi da je ponuda izuzetno niska jer ne udovoljava primjenjivim obvezama u području prava okoliša, socijalnog i radnog prava, uključujući kolektivne ugovore, a osobito obvezu isplate </w:t>
      </w:r>
      <w:r>
        <w:rPr>
          <w:rFonts w:ascii="Calibri" w:hAnsi="Calibri" w:cs="Calibri"/>
        </w:rPr>
        <w:t>ugovorene</w:t>
      </w:r>
      <w:r w:rsidRPr="00A250C1">
        <w:rPr>
          <w:rFonts w:ascii="Calibri" w:hAnsi="Calibri" w:cs="Calibri"/>
        </w:rPr>
        <w:t xml:space="preserve"> plaće, ili odredbama međunarodnog prava okoliša, socijalnog i radnog prava navedenim u Prilogu XI. ZJN 2016. </w:t>
      </w:r>
    </w:p>
    <w:p w14:paraId="4A40A89C" w14:textId="77777777" w:rsidR="0077293C" w:rsidRDefault="0077293C" w:rsidP="005257E5">
      <w:pPr>
        <w:tabs>
          <w:tab w:val="left" w:pos="8789"/>
        </w:tabs>
        <w:autoSpaceDE w:val="0"/>
        <w:autoSpaceDN w:val="0"/>
        <w:adjustRightInd w:val="0"/>
        <w:spacing w:after="120"/>
        <w:ind w:right="-12"/>
        <w:rPr>
          <w:rFonts w:ascii="Calibri" w:hAnsi="Calibri" w:cs="Calibri"/>
        </w:rPr>
      </w:pPr>
      <w:r>
        <w:rPr>
          <w:rFonts w:ascii="Calibri" w:hAnsi="Calibri" w:cs="Calibri"/>
        </w:rPr>
        <w:t>A</w:t>
      </w:r>
      <w:r w:rsidRPr="00A250C1">
        <w:rPr>
          <w:rFonts w:ascii="Calibri" w:hAnsi="Calibri" w:cs="Calibri"/>
        </w:rPr>
        <w:t>ko javni naručitelj utvrdi da je ponuda izuzetno niska jer je ponuditelj primio državnu potporu, smije tu ponudu samo na temelju toga odbiti tek nakon što zatraži ponuditelja</w:t>
      </w:r>
      <w:r>
        <w:rPr>
          <w:rFonts w:ascii="Calibri" w:hAnsi="Calibri" w:cs="Calibri"/>
        </w:rPr>
        <w:t xml:space="preserve"> objašnjenje</w:t>
      </w:r>
      <w:r w:rsidRPr="00A250C1">
        <w:rPr>
          <w:rFonts w:ascii="Calibri" w:hAnsi="Calibri" w:cs="Calibri"/>
        </w:rPr>
        <w:t>, ako ponuditelj u primjerenom roku određenom od strane naručitelja nije u mogućnosti dokazati da je potpora zakonito dodijeljena</w:t>
      </w:r>
      <w:r>
        <w:rPr>
          <w:rFonts w:ascii="Calibri" w:hAnsi="Calibri" w:cs="Calibri"/>
        </w:rPr>
        <w:t>.</w:t>
      </w:r>
    </w:p>
    <w:p w14:paraId="4FEBB568" w14:textId="77777777" w:rsidR="009810C6" w:rsidRDefault="009810C6" w:rsidP="005257E5">
      <w:pPr>
        <w:autoSpaceDE w:val="0"/>
        <w:autoSpaceDN w:val="0"/>
        <w:adjustRightInd w:val="0"/>
        <w:spacing w:line="276" w:lineRule="auto"/>
        <w:ind w:right="-12"/>
        <w:rPr>
          <w:rFonts w:cstheme="minorHAnsi"/>
          <w:b/>
        </w:rPr>
      </w:pPr>
    </w:p>
    <w:p w14:paraId="1F2916EE" w14:textId="7B545088" w:rsidR="0025365E" w:rsidRDefault="0025365E" w:rsidP="0025365E">
      <w:pPr>
        <w:autoSpaceDE w:val="0"/>
        <w:autoSpaceDN w:val="0"/>
        <w:adjustRightInd w:val="0"/>
        <w:spacing w:line="276" w:lineRule="auto"/>
        <w:rPr>
          <w:rFonts w:cstheme="minorHAnsi"/>
          <w:b/>
        </w:rPr>
      </w:pPr>
    </w:p>
    <w:p w14:paraId="6CA27AE6" w14:textId="3051AF62" w:rsidR="00E03FEB" w:rsidRDefault="00E03FEB" w:rsidP="0025365E">
      <w:pPr>
        <w:autoSpaceDE w:val="0"/>
        <w:autoSpaceDN w:val="0"/>
        <w:adjustRightInd w:val="0"/>
        <w:spacing w:line="276" w:lineRule="auto"/>
        <w:rPr>
          <w:rFonts w:cstheme="minorHAnsi"/>
          <w:b/>
        </w:rPr>
      </w:pPr>
    </w:p>
    <w:p w14:paraId="48C216BF" w14:textId="77777777" w:rsidR="00E03FEB" w:rsidRPr="002B604C" w:rsidRDefault="00E03FEB" w:rsidP="0025365E">
      <w:pPr>
        <w:autoSpaceDE w:val="0"/>
        <w:autoSpaceDN w:val="0"/>
        <w:adjustRightInd w:val="0"/>
        <w:spacing w:line="276" w:lineRule="auto"/>
        <w:rPr>
          <w:rFonts w:cstheme="minorHAnsi"/>
          <w:b/>
        </w:rPr>
      </w:pPr>
    </w:p>
    <w:p w14:paraId="101B0B71" w14:textId="77777777" w:rsidR="0025365E" w:rsidRPr="002868E6" w:rsidRDefault="0025365E" w:rsidP="008204D6">
      <w:pPr>
        <w:pStyle w:val="Naslov211"/>
        <w:tabs>
          <w:tab w:val="clear" w:pos="1855"/>
          <w:tab w:val="num" w:pos="1440"/>
        </w:tabs>
        <w:ind w:left="1225" w:hanging="505"/>
        <w:outlineLvl w:val="2"/>
      </w:pPr>
      <w:r w:rsidRPr="002868E6">
        <w:lastRenderedPageBreak/>
        <w:t>Tajnost dokumentacije gospodarskih subjekata</w:t>
      </w:r>
    </w:p>
    <w:p w14:paraId="7892A9C4" w14:textId="77777777" w:rsidR="0025365E" w:rsidRPr="008A2007" w:rsidRDefault="0025365E" w:rsidP="005257E5">
      <w:pPr>
        <w:autoSpaceDE w:val="0"/>
        <w:autoSpaceDN w:val="0"/>
        <w:adjustRightInd w:val="0"/>
        <w:spacing w:after="120"/>
        <w:ind w:right="-12"/>
        <w:rPr>
          <w:rFonts w:ascii="Calibri" w:hAnsi="Calibri" w:cs="Calibri"/>
        </w:rPr>
      </w:pPr>
      <w:r w:rsidRPr="008A2007">
        <w:rPr>
          <w:rFonts w:ascii="Calibri" w:hAnsi="Calibri" w:cs="ArialMT"/>
        </w:rPr>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r w:rsidRPr="008A2007">
        <w:rPr>
          <w:rFonts w:ascii="Calibri" w:hAnsi="Calibri" w:cs="Calibri"/>
        </w:rPr>
        <w:t xml:space="preserve">. </w:t>
      </w:r>
      <w:r>
        <w:rPr>
          <w:rFonts w:ascii="Calibri" w:hAnsi="Calibri" w:cs="Calibri"/>
        </w:rPr>
        <w:t xml:space="preserve">Ukoliko gospodarski subjekti podatke označi tajnima naručitelj će u fazi pregleda i ocjene ponuda zatražiti od gospodarskog subjekta da dostavi akte na temelju kojih je podatke označio tajnima, kako bi naručitelj </w:t>
      </w:r>
      <w:r w:rsidRPr="00910798">
        <w:rPr>
          <w:rFonts w:cstheme="minorHAnsi"/>
        </w:rPr>
        <w:t>provjeri</w:t>
      </w:r>
      <w:r>
        <w:rPr>
          <w:rFonts w:cstheme="minorHAnsi"/>
        </w:rPr>
        <w:t>o</w:t>
      </w:r>
      <w:r w:rsidRPr="00910798">
        <w:rPr>
          <w:rFonts w:cstheme="minorHAnsi"/>
        </w:rPr>
        <w:t xml:space="preserve"> postojanje pravne osnove, odnosno preispita</w:t>
      </w:r>
      <w:r>
        <w:rPr>
          <w:rFonts w:cstheme="minorHAnsi"/>
        </w:rPr>
        <w:t>o</w:t>
      </w:r>
      <w:r w:rsidRPr="00910798">
        <w:rPr>
          <w:rFonts w:cstheme="minorHAnsi"/>
        </w:rPr>
        <w:t xml:space="preserve"> osnovanost primjene i označavanja dokumenta tajnim</w:t>
      </w:r>
      <w:r>
        <w:rPr>
          <w:rFonts w:cstheme="minorHAnsi"/>
        </w:rPr>
        <w:t>.</w:t>
      </w:r>
    </w:p>
    <w:p w14:paraId="2D87BB7E" w14:textId="77777777" w:rsidR="0025365E" w:rsidRPr="008A2007" w:rsidRDefault="0025365E" w:rsidP="005257E5">
      <w:pPr>
        <w:autoSpaceDE w:val="0"/>
        <w:autoSpaceDN w:val="0"/>
        <w:adjustRightInd w:val="0"/>
        <w:spacing w:after="120"/>
        <w:ind w:right="-12"/>
        <w:rPr>
          <w:rFonts w:ascii="Calibri" w:hAnsi="Calibri" w:cs="Calibri"/>
        </w:rPr>
      </w:pPr>
      <w:r w:rsidRPr="008A2007">
        <w:rPr>
          <w:rFonts w:ascii="Calibri" w:hAnsi="Calibri" w:cs="Calibri"/>
        </w:rPr>
        <w:t xml:space="preserve">Sukladno članku 52. stavak 3. </w:t>
      </w:r>
      <w:r>
        <w:rPr>
          <w:rFonts w:ascii="Calibri" w:hAnsi="Calibri" w:cs="Calibri"/>
        </w:rPr>
        <w:t>ZJN 2016</w:t>
      </w:r>
      <w:r w:rsidRPr="008A2007">
        <w:rPr>
          <w:rFonts w:ascii="Calibri" w:hAnsi="Calibri" w:cs="Calibri"/>
        </w:rPr>
        <w:t>, gospodarski subjekti ne smiju u postupcima javne nabave označiti tajnom:</w:t>
      </w:r>
    </w:p>
    <w:p w14:paraId="4B308AD8" w14:textId="44F1C510" w:rsidR="0025365E" w:rsidRPr="008204D6" w:rsidRDefault="0025365E" w:rsidP="005257E5">
      <w:pPr>
        <w:pStyle w:val="Odlomakpopisa"/>
        <w:numPr>
          <w:ilvl w:val="0"/>
          <w:numId w:val="159"/>
        </w:numPr>
        <w:tabs>
          <w:tab w:val="left" w:pos="284"/>
        </w:tabs>
        <w:ind w:right="-12"/>
        <w:rPr>
          <w:rFonts w:ascii="Calibri" w:hAnsi="Calibri" w:cs="Calibri"/>
        </w:rPr>
      </w:pPr>
      <w:r w:rsidRPr="008204D6">
        <w:rPr>
          <w:rFonts w:ascii="Calibri" w:hAnsi="Calibri" w:cs="Calibri"/>
        </w:rPr>
        <w:t>cijenu ponude,</w:t>
      </w:r>
    </w:p>
    <w:p w14:paraId="204B518B" w14:textId="27F99207" w:rsidR="0025365E" w:rsidRPr="008204D6" w:rsidRDefault="0025365E" w:rsidP="005257E5">
      <w:pPr>
        <w:pStyle w:val="Odlomakpopisa"/>
        <w:numPr>
          <w:ilvl w:val="0"/>
          <w:numId w:val="159"/>
        </w:numPr>
        <w:tabs>
          <w:tab w:val="left" w:pos="284"/>
        </w:tabs>
        <w:ind w:right="-12"/>
        <w:rPr>
          <w:rFonts w:ascii="Calibri" w:hAnsi="Calibri" w:cs="Calibri"/>
        </w:rPr>
      </w:pPr>
      <w:r w:rsidRPr="008204D6">
        <w:rPr>
          <w:rFonts w:ascii="Calibri" w:hAnsi="Calibri" w:cs="Calibri"/>
        </w:rPr>
        <w:t xml:space="preserve">troškovnik, </w:t>
      </w:r>
    </w:p>
    <w:p w14:paraId="04840982" w14:textId="4056C109" w:rsidR="0025365E" w:rsidRPr="008204D6" w:rsidRDefault="0025365E" w:rsidP="005257E5">
      <w:pPr>
        <w:pStyle w:val="Odlomakpopisa"/>
        <w:numPr>
          <w:ilvl w:val="0"/>
          <w:numId w:val="159"/>
        </w:numPr>
        <w:tabs>
          <w:tab w:val="left" w:pos="284"/>
        </w:tabs>
        <w:ind w:right="-12"/>
        <w:rPr>
          <w:rFonts w:ascii="Calibri" w:hAnsi="Calibri" w:cs="Calibri"/>
        </w:rPr>
      </w:pPr>
      <w:r w:rsidRPr="008204D6">
        <w:rPr>
          <w:rFonts w:ascii="Calibri" w:hAnsi="Calibri" w:cs="Calibri"/>
        </w:rPr>
        <w:t>katalog,</w:t>
      </w:r>
    </w:p>
    <w:p w14:paraId="586D62B1" w14:textId="0E14698B" w:rsidR="0025365E" w:rsidRPr="008204D6" w:rsidRDefault="0025365E" w:rsidP="005257E5">
      <w:pPr>
        <w:pStyle w:val="Odlomakpopisa"/>
        <w:numPr>
          <w:ilvl w:val="0"/>
          <w:numId w:val="159"/>
        </w:numPr>
        <w:tabs>
          <w:tab w:val="left" w:pos="284"/>
        </w:tabs>
        <w:ind w:right="-12"/>
        <w:rPr>
          <w:rFonts w:ascii="Calibri" w:hAnsi="Calibri" w:cs="Calibri"/>
        </w:rPr>
      </w:pPr>
      <w:r w:rsidRPr="008204D6">
        <w:rPr>
          <w:rFonts w:ascii="Calibri" w:hAnsi="Calibri" w:cs="Calibri"/>
        </w:rPr>
        <w:t>podatke u vezi s kriterijima za odabir ponude,</w:t>
      </w:r>
    </w:p>
    <w:p w14:paraId="77700F6B" w14:textId="7377A260" w:rsidR="0025365E" w:rsidRPr="008204D6" w:rsidRDefault="0025365E" w:rsidP="005257E5">
      <w:pPr>
        <w:pStyle w:val="Odlomakpopisa"/>
        <w:numPr>
          <w:ilvl w:val="0"/>
          <w:numId w:val="159"/>
        </w:numPr>
        <w:tabs>
          <w:tab w:val="left" w:pos="284"/>
        </w:tabs>
        <w:ind w:right="-12"/>
        <w:rPr>
          <w:rFonts w:ascii="Calibri" w:hAnsi="Calibri" w:cs="Calibri"/>
        </w:rPr>
      </w:pPr>
      <w:r w:rsidRPr="008204D6">
        <w:rPr>
          <w:rFonts w:ascii="Calibri" w:hAnsi="Calibri" w:cs="Calibri"/>
        </w:rPr>
        <w:t>javne isprave,</w:t>
      </w:r>
    </w:p>
    <w:p w14:paraId="210C6406" w14:textId="278942B8" w:rsidR="0025365E" w:rsidRPr="008204D6" w:rsidRDefault="0025365E" w:rsidP="005257E5">
      <w:pPr>
        <w:pStyle w:val="Odlomakpopisa"/>
        <w:numPr>
          <w:ilvl w:val="0"/>
          <w:numId w:val="159"/>
        </w:numPr>
        <w:tabs>
          <w:tab w:val="left" w:pos="284"/>
        </w:tabs>
        <w:ind w:right="-12"/>
        <w:rPr>
          <w:rFonts w:ascii="Calibri" w:hAnsi="Calibri" w:cs="Calibri"/>
        </w:rPr>
      </w:pPr>
      <w:r w:rsidRPr="008204D6">
        <w:rPr>
          <w:rFonts w:ascii="Calibri" w:hAnsi="Calibri" w:cs="Calibri"/>
        </w:rPr>
        <w:t>izvatke iz javnih registara te</w:t>
      </w:r>
    </w:p>
    <w:p w14:paraId="7366003C" w14:textId="6CD8BAD5" w:rsidR="0025365E" w:rsidRPr="008204D6" w:rsidRDefault="0025365E" w:rsidP="005257E5">
      <w:pPr>
        <w:pStyle w:val="Odlomakpopisa"/>
        <w:numPr>
          <w:ilvl w:val="0"/>
          <w:numId w:val="159"/>
        </w:numPr>
        <w:tabs>
          <w:tab w:val="left" w:pos="284"/>
        </w:tabs>
        <w:spacing w:after="120"/>
        <w:ind w:right="-12"/>
        <w:rPr>
          <w:rFonts w:ascii="Calibri" w:hAnsi="Calibri" w:cs="Calibri"/>
        </w:rPr>
      </w:pPr>
      <w:r w:rsidRPr="008204D6">
        <w:rPr>
          <w:rFonts w:ascii="Calibri" w:hAnsi="Calibri" w:cs="Calibri"/>
        </w:rPr>
        <w:t xml:space="preserve">druge podatke koji se prema posebnom zakonu ili podzakonskom propisu moraju javno objaviti ili se ne smiju označiti tajnom. </w:t>
      </w:r>
    </w:p>
    <w:p w14:paraId="2B23F7A2" w14:textId="77777777" w:rsidR="0025365E" w:rsidRPr="008A2007" w:rsidRDefault="0025365E" w:rsidP="005257E5">
      <w:pPr>
        <w:autoSpaceDE w:val="0"/>
        <w:autoSpaceDN w:val="0"/>
        <w:adjustRightInd w:val="0"/>
        <w:spacing w:after="120"/>
        <w:ind w:right="-12"/>
        <w:rPr>
          <w:rFonts w:ascii="Calibri" w:hAnsi="Calibri" w:cs="Calibri"/>
        </w:rPr>
      </w:pPr>
      <w:r w:rsidRPr="008A2007">
        <w:rPr>
          <w:rFonts w:ascii="Calibri" w:hAnsi="Calibri" w:cs="Calibri"/>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1DDFC2D1" w14:textId="44A67D5C" w:rsidR="0025365E" w:rsidRDefault="0025365E" w:rsidP="005257E5">
      <w:pPr>
        <w:tabs>
          <w:tab w:val="left" w:pos="284"/>
        </w:tabs>
        <w:ind w:right="-12"/>
        <w:rPr>
          <w:rFonts w:ascii="Calibri" w:hAnsi="Calibri" w:cs="Calibri"/>
        </w:rPr>
      </w:pPr>
      <w:r w:rsidRPr="008A2007">
        <w:rPr>
          <w:rFonts w:ascii="Calibri" w:hAnsi="Calibri" w:cs="Calibri"/>
        </w:rPr>
        <w:t>Naručitelj</w:t>
      </w:r>
      <w:r>
        <w:rPr>
          <w:rFonts w:ascii="Calibri" w:hAnsi="Calibri" w:cs="Calibri"/>
        </w:rPr>
        <w:t xml:space="preserve"> </w:t>
      </w:r>
      <w:r w:rsidRPr="008A2007">
        <w:rPr>
          <w:rFonts w:ascii="Calibri" w:hAnsi="Calibri" w:cs="Calibri"/>
        </w:rPr>
        <w:t xml:space="preserve">smije otkriti podatke iz članka 52. stavka 3. </w:t>
      </w:r>
      <w:r>
        <w:rPr>
          <w:rFonts w:ascii="Calibri" w:hAnsi="Calibri" w:cs="Calibri"/>
        </w:rPr>
        <w:t>ZJN 2016</w:t>
      </w:r>
      <w:r w:rsidRPr="008A2007">
        <w:rPr>
          <w:rFonts w:ascii="Calibri" w:hAnsi="Calibri" w:cs="Calibri"/>
        </w:rPr>
        <w:t xml:space="preserve"> dobivene od gospodarskih subjekata koje su oni označili tajnom.</w:t>
      </w:r>
    </w:p>
    <w:p w14:paraId="4224073E" w14:textId="77777777" w:rsidR="0025365E" w:rsidRPr="008A2007" w:rsidRDefault="0025365E" w:rsidP="005257E5">
      <w:pPr>
        <w:tabs>
          <w:tab w:val="left" w:pos="284"/>
        </w:tabs>
        <w:ind w:right="-12"/>
        <w:rPr>
          <w:rFonts w:ascii="Calibri" w:hAnsi="Calibri" w:cs="Calibri"/>
        </w:rPr>
      </w:pPr>
    </w:p>
    <w:p w14:paraId="1BD2498A" w14:textId="77777777" w:rsidR="0025365E" w:rsidRPr="0025365E" w:rsidRDefault="0025365E" w:rsidP="005257E5">
      <w:pPr>
        <w:pStyle w:val="Naslov211"/>
        <w:tabs>
          <w:tab w:val="clear" w:pos="1855"/>
          <w:tab w:val="num" w:pos="1440"/>
        </w:tabs>
        <w:ind w:left="1225" w:right="-12" w:hanging="505"/>
        <w:outlineLvl w:val="2"/>
      </w:pPr>
      <w:r w:rsidRPr="0025365E">
        <w:t>Dopunjavanje, pojašnjenje i upotpunjavanje ponude</w:t>
      </w:r>
    </w:p>
    <w:p w14:paraId="6D5C0540" w14:textId="77777777" w:rsidR="0025365E" w:rsidRPr="004B7833" w:rsidRDefault="0025365E" w:rsidP="005257E5">
      <w:pPr>
        <w:autoSpaceDE w:val="0"/>
        <w:autoSpaceDN w:val="0"/>
        <w:adjustRightInd w:val="0"/>
        <w:spacing w:after="120"/>
        <w:ind w:right="-12"/>
        <w:rPr>
          <w:rFonts w:ascii="Calibri" w:hAnsi="Calibri" w:cs="Calibri"/>
        </w:rPr>
      </w:pPr>
      <w:r w:rsidRPr="004B7833">
        <w:rPr>
          <w:rFonts w:ascii="Calibri" w:hAnsi="Calibri" w:cs="Calibri"/>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7E426B72" w14:textId="77777777" w:rsidR="0025365E" w:rsidRPr="00AE5292" w:rsidRDefault="0025365E" w:rsidP="005257E5">
      <w:pPr>
        <w:autoSpaceDE w:val="0"/>
        <w:autoSpaceDN w:val="0"/>
        <w:adjustRightInd w:val="0"/>
        <w:spacing w:after="120"/>
        <w:ind w:right="-12"/>
        <w:rPr>
          <w:rFonts w:ascii="Calibri" w:hAnsi="Calibri" w:cs="ArialMT"/>
          <w:color w:val="000000"/>
        </w:rPr>
      </w:pPr>
      <w:r w:rsidRPr="004B7833">
        <w:rPr>
          <w:rFonts w:ascii="Calibri" w:hAnsi="Calibri" w:cs="ArialMT"/>
        </w:rPr>
        <w:t xml:space="preserve">Naručitelj će dopunjavanje, pojašnjenje i/ili upotpunjavanje ponude zatražiti putem </w:t>
      </w:r>
      <w:r w:rsidRPr="004B7833">
        <w:rPr>
          <w:rFonts w:ascii="Calibri" w:hAnsi="Calibri" w:cstheme="minorHAnsi"/>
        </w:rPr>
        <w:t>sustava EOJN RH modul Pojašnjenja/upotpunjavanje elektronički dostavljenih ponuda. Detaljne upute o načinu komunikacije naručitelja i ponuditelja u tijeku pregleda i ocjene ponude putem sustava EOJN RH-a dostupne su na stranicama Oglasnika, na adresi:</w:t>
      </w:r>
      <w:r w:rsidRPr="004B7833">
        <w:rPr>
          <w:rFonts w:ascii="Calibri" w:hAnsi="Calibri" w:cstheme="minorHAnsi"/>
          <w:color w:val="FF0000"/>
        </w:rPr>
        <w:t xml:space="preserve"> </w:t>
      </w:r>
      <w:hyperlink r:id="rId26" w:history="1">
        <w:r w:rsidRPr="004B7833">
          <w:rPr>
            <w:rStyle w:val="Hiperveza"/>
            <w:rFonts w:ascii="Calibri" w:hAnsi="Calibri" w:cstheme="minorHAnsi"/>
          </w:rPr>
          <w:t>https://eojn.nn.hr</w:t>
        </w:r>
      </w:hyperlink>
      <w:r w:rsidRPr="004B7833">
        <w:rPr>
          <w:rFonts w:ascii="Calibri" w:hAnsi="Calibri" w:cs="ArialMT"/>
          <w:color w:val="000000"/>
        </w:rPr>
        <w:t>.</w:t>
      </w:r>
    </w:p>
    <w:p w14:paraId="5520F6B7" w14:textId="748A0782" w:rsidR="0025365E" w:rsidRPr="004B7833" w:rsidRDefault="0025365E" w:rsidP="005257E5">
      <w:pPr>
        <w:autoSpaceDE w:val="0"/>
        <w:autoSpaceDN w:val="0"/>
        <w:adjustRightInd w:val="0"/>
        <w:spacing w:after="120"/>
        <w:ind w:right="-12"/>
        <w:rPr>
          <w:rFonts w:ascii="Calibri" w:hAnsi="Calibri" w:cs="Calibri"/>
        </w:rPr>
      </w:pPr>
      <w:r w:rsidRPr="004B7833">
        <w:rPr>
          <w:rFonts w:ascii="Calibri" w:hAnsi="Calibri" w:cs="Calibri"/>
        </w:rPr>
        <w:t xml:space="preserve">Postupanje sukladno </w:t>
      </w:r>
      <w:r w:rsidRPr="009D12B3">
        <w:rPr>
          <w:rFonts w:ascii="Calibri" w:hAnsi="Calibri" w:cs="Calibri"/>
        </w:rPr>
        <w:t xml:space="preserve">stavku 1. ove točke ne smije dovesti </w:t>
      </w:r>
      <w:r w:rsidRPr="004B7833">
        <w:rPr>
          <w:rFonts w:ascii="Calibri" w:hAnsi="Calibri" w:cs="Calibri"/>
        </w:rPr>
        <w:t xml:space="preserve">do pregovaranja u vezi s kriterijem za odabir ponude ili ponuđenim predmetom nabave. </w:t>
      </w:r>
    </w:p>
    <w:p w14:paraId="6CA59F86" w14:textId="0568B4B4" w:rsidR="0025365E" w:rsidRDefault="0025365E" w:rsidP="005257E5">
      <w:pPr>
        <w:autoSpaceDE w:val="0"/>
        <w:autoSpaceDN w:val="0"/>
        <w:adjustRightInd w:val="0"/>
        <w:spacing w:after="120"/>
        <w:ind w:right="-12"/>
        <w:rPr>
          <w:rFonts w:ascii="Calibri" w:hAnsi="Calibri" w:cs="Calibri"/>
        </w:rPr>
      </w:pPr>
      <w:r w:rsidRPr="004B7833">
        <w:rPr>
          <w:rFonts w:ascii="Calibri" w:hAnsi="Calibri" w:cs="Calibri"/>
        </w:rPr>
        <w:t xml:space="preserve">Ako </w:t>
      </w:r>
      <w:r>
        <w:rPr>
          <w:rFonts w:ascii="Calibri" w:hAnsi="Calibri" w:cs="Calibri"/>
        </w:rPr>
        <w:t>n</w:t>
      </w:r>
      <w:r w:rsidRPr="004B7833">
        <w:rPr>
          <w:rFonts w:ascii="Calibri" w:hAnsi="Calibri" w:cs="Calibri"/>
        </w:rPr>
        <w:t xml:space="preserve">aručitelj u postupku javne nabave ne primjenjuje </w:t>
      </w:r>
      <w:r w:rsidRPr="009D12B3">
        <w:rPr>
          <w:rFonts w:ascii="Calibri" w:hAnsi="Calibri" w:cs="Calibri"/>
        </w:rPr>
        <w:t xml:space="preserve">mogućnost iz stavka 1. ove točke obvezan je obrazložiti </w:t>
      </w:r>
      <w:r w:rsidR="00765E5C">
        <w:rPr>
          <w:rFonts w:ascii="Calibri" w:hAnsi="Calibri" w:cs="Calibri"/>
        </w:rPr>
        <w:t>razloge u Z</w:t>
      </w:r>
      <w:r w:rsidRPr="005A58F7">
        <w:rPr>
          <w:rFonts w:ascii="Calibri" w:hAnsi="Calibri" w:cs="Calibri"/>
        </w:rPr>
        <w:t>apisniku o pregledu i ocjeni.</w:t>
      </w:r>
    </w:p>
    <w:p w14:paraId="648E92A7" w14:textId="77777777" w:rsidR="0025365E" w:rsidRPr="002C7AF6" w:rsidRDefault="0025365E" w:rsidP="005257E5">
      <w:pPr>
        <w:autoSpaceDE w:val="0"/>
        <w:autoSpaceDN w:val="0"/>
        <w:adjustRightInd w:val="0"/>
        <w:spacing w:after="120"/>
        <w:ind w:right="-12"/>
        <w:rPr>
          <w:rFonts w:ascii="Calibri" w:hAnsi="Calibri" w:cs="Calibri"/>
          <w:color w:val="000000"/>
        </w:rPr>
      </w:pPr>
    </w:p>
    <w:p w14:paraId="2A9A0D7C" w14:textId="148C44C2" w:rsidR="00232E38" w:rsidRPr="001C3E24" w:rsidRDefault="00232E38" w:rsidP="005257E5">
      <w:pPr>
        <w:pStyle w:val="Naslov211"/>
        <w:tabs>
          <w:tab w:val="clear" w:pos="1855"/>
          <w:tab w:val="num" w:pos="1440"/>
        </w:tabs>
        <w:ind w:left="1225" w:right="-12" w:hanging="505"/>
        <w:outlineLvl w:val="2"/>
      </w:pPr>
      <w:bookmarkStart w:id="247" w:name="_Toc513562359"/>
      <w:bookmarkStart w:id="248" w:name="_Toc62107623"/>
      <w:bookmarkStart w:id="249" w:name="_Toc62108951"/>
      <w:bookmarkStart w:id="250" w:name="_Toc62109043"/>
      <w:r w:rsidRPr="009810C6">
        <w:t>Dodatne informacije i objašnjenja</w:t>
      </w:r>
      <w:r w:rsidR="00106CAD" w:rsidRPr="009810C6">
        <w:t xml:space="preserve"> </w:t>
      </w:r>
      <w:r w:rsidRPr="009810C6">
        <w:t xml:space="preserve">te izmjena dokumentacije </w:t>
      </w:r>
      <w:bookmarkEnd w:id="247"/>
      <w:r w:rsidR="0091703B" w:rsidRPr="001C3E24">
        <w:t>o nabavi</w:t>
      </w:r>
      <w:bookmarkEnd w:id="248"/>
      <w:bookmarkEnd w:id="249"/>
      <w:bookmarkEnd w:id="250"/>
    </w:p>
    <w:p w14:paraId="361252E0" w14:textId="77777777" w:rsidR="00A1549B" w:rsidRPr="007302D2" w:rsidRDefault="00A1549B" w:rsidP="005257E5">
      <w:pPr>
        <w:autoSpaceDE w:val="0"/>
        <w:autoSpaceDN w:val="0"/>
        <w:adjustRightInd w:val="0"/>
        <w:spacing w:after="120"/>
        <w:ind w:right="-12"/>
        <w:rPr>
          <w:rFonts w:ascii="Calibri" w:hAnsi="Calibri" w:cs="Calibri"/>
        </w:rPr>
      </w:pPr>
      <w:r w:rsidRPr="007302D2">
        <w:rPr>
          <w:rFonts w:ascii="Calibri" w:hAnsi="Calibri" w:cs="Calibri"/>
        </w:rPr>
        <w:t xml:space="preserve">Naručitelj može izmijeniti ili dopuniti dokumentaciju o nabavi do isteka roka za dostavu ponuda. </w:t>
      </w:r>
    </w:p>
    <w:p w14:paraId="78023390" w14:textId="77777777" w:rsidR="00A1549B" w:rsidRPr="007302D2" w:rsidRDefault="00A1549B" w:rsidP="005257E5">
      <w:pPr>
        <w:autoSpaceDE w:val="0"/>
        <w:autoSpaceDN w:val="0"/>
        <w:adjustRightInd w:val="0"/>
        <w:spacing w:after="120"/>
        <w:ind w:right="-12"/>
        <w:rPr>
          <w:rFonts w:ascii="Calibri" w:hAnsi="Calibri"/>
        </w:rPr>
      </w:pPr>
      <w:r w:rsidRPr="007302D2">
        <w:rPr>
          <w:rFonts w:ascii="Calibri" w:hAnsi="Calibri" w:cs="ArialMT"/>
        </w:rPr>
        <w:t>Tijekom roka za dostavu ponuda gospodarski subjekt može zahtijevati dodatne informacije, objašnjenja ili izmjene u vezi s Dokumentacijom o nabavi</w:t>
      </w:r>
      <w:r w:rsidRPr="007302D2">
        <w:rPr>
          <w:rFonts w:ascii="Calibri" w:hAnsi="Calibri"/>
        </w:rPr>
        <w:t xml:space="preserve">. </w:t>
      </w:r>
    </w:p>
    <w:p w14:paraId="07811380" w14:textId="797ABB88" w:rsidR="00A1549B" w:rsidRPr="00A1549B" w:rsidRDefault="00A1549B" w:rsidP="005257E5">
      <w:pPr>
        <w:autoSpaceDE w:val="0"/>
        <w:autoSpaceDN w:val="0"/>
        <w:adjustRightInd w:val="0"/>
        <w:spacing w:after="120"/>
        <w:ind w:right="-12"/>
        <w:rPr>
          <w:rFonts w:ascii="Calibri" w:hAnsi="Calibri" w:cs="Calibri"/>
          <w:color w:val="000000"/>
        </w:rPr>
      </w:pPr>
      <w:r w:rsidRPr="007302D2">
        <w:rPr>
          <w:rFonts w:ascii="Calibri" w:hAnsi="Calibri" w:cs="ArialMT"/>
        </w:rPr>
        <w:lastRenderedPageBreak/>
        <w:t xml:space="preserve">Gospodarski subjekti pitanja, odnosno zahtjeve za pojašnjenjem dokumentacije </w:t>
      </w:r>
      <w:r w:rsidR="007D686E" w:rsidRPr="007302D2">
        <w:rPr>
          <w:rFonts w:ascii="Calibri" w:hAnsi="Calibri" w:cs="ArialMT"/>
        </w:rPr>
        <w:t>o nabavi</w:t>
      </w:r>
      <w:r w:rsidRPr="007302D2">
        <w:rPr>
          <w:rFonts w:ascii="Calibri" w:hAnsi="Calibri" w:cs="ArialMT"/>
        </w:rPr>
        <w:t>, mogu postavljati putem sustava EOJN</w:t>
      </w:r>
      <w:r w:rsidR="00077BE1" w:rsidRPr="007302D2">
        <w:rPr>
          <w:rFonts w:ascii="Calibri" w:hAnsi="Calibri" w:cs="ArialMT"/>
        </w:rPr>
        <w:t xml:space="preserve"> RH</w:t>
      </w:r>
      <w:r w:rsidRPr="007302D2">
        <w:rPr>
          <w:rFonts w:ascii="Calibri" w:hAnsi="Calibri" w:cs="ArialMT"/>
        </w:rPr>
        <w:t xml:space="preserve">-a </w:t>
      </w:r>
      <w:r w:rsidRPr="007302D2">
        <w:rPr>
          <w:rFonts w:ascii="Calibri" w:hAnsi="Calibri" w:cstheme="minorHAnsi"/>
        </w:rPr>
        <w:t xml:space="preserve">modul Pitanja/Pojašnjenja dokumentacije </w:t>
      </w:r>
      <w:r w:rsidR="00230C4A">
        <w:rPr>
          <w:rFonts w:ascii="Calibri" w:hAnsi="Calibri" w:cstheme="minorHAnsi"/>
        </w:rPr>
        <w:t>o nabavi</w:t>
      </w:r>
      <w:r w:rsidRPr="007302D2">
        <w:rPr>
          <w:rFonts w:ascii="Calibri" w:hAnsi="Calibri" w:cstheme="minorHAnsi"/>
        </w:rPr>
        <w:t xml:space="preserve">. Detaljne upute dostupne su na stranicama </w:t>
      </w:r>
      <w:r w:rsidR="00B126F8">
        <w:rPr>
          <w:rFonts w:ascii="Calibri" w:hAnsi="Calibri" w:cstheme="minorHAnsi"/>
        </w:rPr>
        <w:t>EOJN RH</w:t>
      </w:r>
      <w:r w:rsidRPr="007302D2">
        <w:rPr>
          <w:rFonts w:ascii="Calibri" w:hAnsi="Calibri" w:cstheme="minorHAnsi"/>
        </w:rPr>
        <w:t>, na adresi:</w:t>
      </w:r>
      <w:r w:rsidRPr="007302D2">
        <w:rPr>
          <w:rFonts w:ascii="Calibri" w:hAnsi="Calibri" w:cstheme="minorHAnsi"/>
          <w:color w:val="FF0000"/>
        </w:rPr>
        <w:t xml:space="preserve"> </w:t>
      </w:r>
      <w:hyperlink r:id="rId27" w:history="1">
        <w:r w:rsidRPr="007302D2">
          <w:rPr>
            <w:rStyle w:val="Hiperveza"/>
            <w:rFonts w:ascii="Calibri" w:hAnsi="Calibri" w:cstheme="minorHAnsi"/>
          </w:rPr>
          <w:t>https://eojn.nn.hr</w:t>
        </w:r>
      </w:hyperlink>
      <w:r w:rsidRPr="00A1549B">
        <w:rPr>
          <w:rFonts w:ascii="Calibri" w:hAnsi="Calibri" w:cs="Calibri"/>
          <w:color w:val="000000"/>
        </w:rPr>
        <w:t xml:space="preserve"> </w:t>
      </w:r>
    </w:p>
    <w:p w14:paraId="7DD5D676" w14:textId="436C3921" w:rsidR="00A1549B" w:rsidRPr="009D12B3" w:rsidRDefault="00A1549B" w:rsidP="005257E5">
      <w:pPr>
        <w:autoSpaceDE w:val="0"/>
        <w:autoSpaceDN w:val="0"/>
        <w:adjustRightInd w:val="0"/>
        <w:spacing w:after="120"/>
        <w:ind w:right="-12"/>
        <w:rPr>
          <w:rFonts w:ascii="Calibri" w:hAnsi="Calibri" w:cs="Calibri"/>
        </w:rPr>
      </w:pPr>
      <w:r w:rsidRPr="009D12B3">
        <w:rPr>
          <w:rFonts w:ascii="Calibri" w:hAnsi="Calibri" w:cs="Calibri"/>
        </w:rPr>
        <w:t xml:space="preserve">Zahtjev je pravodoban ako je dostavljen </w:t>
      </w:r>
      <w:r w:rsidR="00A51A24" w:rsidRPr="009D12B3">
        <w:rPr>
          <w:rFonts w:ascii="Calibri" w:hAnsi="Calibri" w:cs="Calibri"/>
        </w:rPr>
        <w:t>n</w:t>
      </w:r>
      <w:r w:rsidRPr="009D12B3">
        <w:rPr>
          <w:rFonts w:ascii="Calibri" w:hAnsi="Calibri" w:cs="Calibri"/>
        </w:rPr>
        <w:t xml:space="preserve">aručitelju najkasnije tijekom </w:t>
      </w:r>
      <w:r w:rsidRPr="009D12B3">
        <w:rPr>
          <w:rFonts w:ascii="Calibri" w:hAnsi="Calibri" w:cs="Calibri"/>
          <w:b/>
          <w:bCs/>
        </w:rPr>
        <w:t>osmog dana</w:t>
      </w:r>
      <w:r w:rsidRPr="009D12B3">
        <w:rPr>
          <w:rFonts w:ascii="Calibri" w:hAnsi="Calibri" w:cs="Calibri"/>
        </w:rPr>
        <w:t xml:space="preserve"> prije roka određenog za dostavu ponuda. </w:t>
      </w:r>
    </w:p>
    <w:p w14:paraId="4AC70D45" w14:textId="61090ADC" w:rsidR="0025365E" w:rsidRPr="009D12B3" w:rsidRDefault="0025365E" w:rsidP="005257E5">
      <w:pPr>
        <w:ind w:right="-12"/>
        <w:rPr>
          <w:rFonts w:cstheme="minorHAnsi"/>
        </w:rPr>
      </w:pPr>
      <w:r w:rsidRPr="009D12B3">
        <w:rPr>
          <w:rFonts w:cstheme="minorHAnsi"/>
        </w:rPr>
        <w:t xml:space="preserve">Komunikacija i svaka druga razmjena informacija između Naručitelja i gospodarskih subjekata može se obavljati isključivo na hrvatskom jeziku putem sustava Elektroničkog oglasnika javne nabave Republike Hrvatske (dalje: EOJN RH) modul Pitanja i odgovori ili elektroničkom poštom na navedenu adresu e-pošte u poglavlju 1.4. Detaljne upute o načinu komunikacije između gospodarskih subjekata i naručitelja u roku za dostavu ponuda putem sustava EOJN RH-a dostupne su na stranicama Oglasnika, na adresi: </w:t>
      </w:r>
      <w:hyperlink r:id="rId28" w:history="1">
        <w:r w:rsidRPr="009D12B3">
          <w:rPr>
            <w:rStyle w:val="Hiperveza"/>
            <w:rFonts w:cstheme="minorHAnsi"/>
            <w:color w:val="auto"/>
          </w:rPr>
          <w:t>https://eojn.nn.hr</w:t>
        </w:r>
      </w:hyperlink>
      <w:r w:rsidRPr="009D12B3">
        <w:rPr>
          <w:rFonts w:cstheme="minorHAnsi"/>
        </w:rPr>
        <w:t xml:space="preserve">. </w:t>
      </w:r>
    </w:p>
    <w:p w14:paraId="32F28572" w14:textId="77777777" w:rsidR="0025365E" w:rsidRPr="009D12B3" w:rsidRDefault="0025365E" w:rsidP="005257E5">
      <w:pPr>
        <w:ind w:right="-12"/>
        <w:rPr>
          <w:rFonts w:cstheme="minorHAnsi"/>
        </w:rPr>
      </w:pPr>
    </w:p>
    <w:p w14:paraId="5154E51C" w14:textId="77777777" w:rsidR="0025365E" w:rsidRPr="009D12B3" w:rsidRDefault="0025365E" w:rsidP="005257E5">
      <w:pPr>
        <w:ind w:right="-12"/>
        <w:rPr>
          <w:rFonts w:cstheme="minorHAnsi"/>
        </w:rPr>
      </w:pPr>
      <w:r w:rsidRPr="009D12B3">
        <w:rPr>
          <w:rFonts w:cstheme="minorHAnsi"/>
        </w:rPr>
        <w:t>Naručitelj se obvezuje odgovoriti na zahtjeve za objašnjenjem i izmjenama vezane uz Dokumentaciju o nabavi isključivo na zahtjeve dostavljene na gore navedeni način.</w:t>
      </w:r>
    </w:p>
    <w:p w14:paraId="29D883AD" w14:textId="77777777" w:rsidR="0025365E" w:rsidRPr="009D12B3" w:rsidRDefault="0025365E" w:rsidP="005257E5">
      <w:pPr>
        <w:autoSpaceDE w:val="0"/>
        <w:autoSpaceDN w:val="0"/>
        <w:adjustRightInd w:val="0"/>
        <w:spacing w:after="120"/>
        <w:ind w:right="-12"/>
        <w:rPr>
          <w:rFonts w:ascii="Calibri" w:hAnsi="Calibri" w:cs="Calibri"/>
        </w:rPr>
      </w:pPr>
    </w:p>
    <w:p w14:paraId="0F915937" w14:textId="4F4089F2" w:rsidR="00A1549B" w:rsidRPr="007302D2" w:rsidRDefault="00A1549B" w:rsidP="005257E5">
      <w:pPr>
        <w:autoSpaceDE w:val="0"/>
        <w:autoSpaceDN w:val="0"/>
        <w:adjustRightInd w:val="0"/>
        <w:spacing w:after="120"/>
        <w:ind w:right="-12"/>
        <w:rPr>
          <w:rFonts w:ascii="Calibri" w:hAnsi="Calibri" w:cs="Calibri"/>
        </w:rPr>
      </w:pPr>
      <w:r w:rsidRPr="007302D2">
        <w:rPr>
          <w:rFonts w:ascii="Calibri" w:hAnsi="Calibri" w:cs="Calibri"/>
        </w:rPr>
        <w:t xml:space="preserve">Pod uvjetom da je zahtjev dostavljen pravodobno, </w:t>
      </w:r>
      <w:r w:rsidR="00A51A24">
        <w:rPr>
          <w:rFonts w:ascii="Calibri" w:hAnsi="Calibri" w:cs="Calibri"/>
        </w:rPr>
        <w:t>n</w:t>
      </w:r>
      <w:r w:rsidRPr="007302D2">
        <w:rPr>
          <w:rFonts w:ascii="Calibri" w:hAnsi="Calibri" w:cs="Calibri"/>
        </w:rPr>
        <w:t xml:space="preserve">aručitelj obvezan je odgovor, dodatne informacije i objašnjenja bez odgode, a najkasnije </w:t>
      </w:r>
      <w:r w:rsidRPr="000E69DF">
        <w:rPr>
          <w:rFonts w:ascii="Calibri" w:hAnsi="Calibri" w:cs="Calibri"/>
        </w:rPr>
        <w:t xml:space="preserve">tijekom </w:t>
      </w:r>
      <w:r w:rsidRPr="000E69DF">
        <w:rPr>
          <w:rFonts w:ascii="Calibri" w:hAnsi="Calibri" w:cs="Calibri"/>
          <w:b/>
          <w:bCs/>
        </w:rPr>
        <w:t>šestog dana</w:t>
      </w:r>
      <w:r w:rsidRPr="007302D2">
        <w:rPr>
          <w:rFonts w:ascii="Calibri" w:hAnsi="Calibri" w:cs="Calibri"/>
        </w:rPr>
        <w:t xml:space="preserve"> prije roka određenog za dostavu ponuda staviti na raspolaganje na isti način i na istim internetskim stranicama kao i osnovnu dokumentaciju bez navođenja podataka o podnositelju zahtjeva.</w:t>
      </w:r>
    </w:p>
    <w:p w14:paraId="56185FA2" w14:textId="77777777" w:rsidR="00A1549B" w:rsidRPr="007302D2" w:rsidRDefault="00A1549B" w:rsidP="005257E5">
      <w:pPr>
        <w:autoSpaceDE w:val="0"/>
        <w:autoSpaceDN w:val="0"/>
        <w:adjustRightInd w:val="0"/>
        <w:spacing w:after="120"/>
        <w:ind w:right="-12"/>
        <w:rPr>
          <w:rFonts w:ascii="Calibri" w:hAnsi="Calibri" w:cs="Calibri"/>
        </w:rPr>
      </w:pPr>
      <w:r w:rsidRPr="007302D2">
        <w:rPr>
          <w:rFonts w:ascii="Calibri" w:hAnsi="Calibri" w:cs="Calibri"/>
        </w:rPr>
        <w:t>Naručitelj će produžiti rok za dostavu ponuda u sljedećim slučajevima:</w:t>
      </w:r>
    </w:p>
    <w:p w14:paraId="00199CBA" w14:textId="61ECC0DB" w:rsidR="00A1549B" w:rsidRDefault="0025365E" w:rsidP="005257E5">
      <w:pPr>
        <w:ind w:left="360" w:right="-12"/>
        <w:rPr>
          <w:rFonts w:ascii="Calibri" w:hAnsi="Calibri" w:cs="Calibri"/>
        </w:rPr>
      </w:pPr>
      <w:r>
        <w:rPr>
          <w:rFonts w:ascii="Calibri" w:hAnsi="Calibri" w:cs="Calibri"/>
        </w:rPr>
        <w:t>1.</w:t>
      </w:r>
      <w:r w:rsidR="00A1549B" w:rsidRPr="008204D6">
        <w:rPr>
          <w:rFonts w:ascii="Calibri" w:hAnsi="Calibri" w:cs="Calibri"/>
        </w:rPr>
        <w:t xml:space="preserve">ako dodatne informacije, objašnjenja ili izmjene u vezi s dokumentacijom o nabavi, iako pravodobno zatražene od strane gospodarskog subjekta, nisu stavljene na raspolaganje najkasnije tijekom </w:t>
      </w:r>
      <w:r w:rsidR="00A1549B" w:rsidRPr="008204D6">
        <w:rPr>
          <w:rFonts w:ascii="Calibri" w:hAnsi="Calibri" w:cs="Calibri"/>
          <w:b/>
        </w:rPr>
        <w:t>šestog dana</w:t>
      </w:r>
      <w:r w:rsidR="00A1549B" w:rsidRPr="008204D6">
        <w:rPr>
          <w:rFonts w:ascii="Calibri" w:hAnsi="Calibri" w:cs="Calibri"/>
        </w:rPr>
        <w:t xml:space="preserve"> prije roka određenog za dostavu</w:t>
      </w:r>
    </w:p>
    <w:p w14:paraId="52AF7B0F" w14:textId="77777777" w:rsidR="0025365E" w:rsidRPr="008204D6" w:rsidRDefault="0025365E" w:rsidP="005257E5">
      <w:pPr>
        <w:ind w:left="360" w:right="-12"/>
        <w:rPr>
          <w:rFonts w:ascii="Calibri" w:hAnsi="Calibri" w:cs="Calibri"/>
        </w:rPr>
      </w:pPr>
    </w:p>
    <w:p w14:paraId="196009F3" w14:textId="6522F5D3" w:rsidR="0025365E" w:rsidRPr="008204D6" w:rsidRDefault="0025365E" w:rsidP="005257E5">
      <w:pPr>
        <w:spacing w:after="120"/>
        <w:ind w:left="360" w:right="-12"/>
        <w:rPr>
          <w:rFonts w:ascii="Calibri" w:hAnsi="Calibri" w:cs="Calibri"/>
        </w:rPr>
      </w:pPr>
      <w:r>
        <w:rPr>
          <w:rFonts w:ascii="Calibri" w:hAnsi="Calibri" w:cs="Calibri"/>
        </w:rPr>
        <w:t>2.</w:t>
      </w:r>
      <w:r w:rsidR="00A1549B" w:rsidRPr="008204D6">
        <w:rPr>
          <w:rFonts w:ascii="Calibri" w:hAnsi="Calibri" w:cs="Calibri"/>
        </w:rPr>
        <w:t xml:space="preserve">ako je dokumentacija o nabavi </w:t>
      </w:r>
      <w:r w:rsidR="00A1549B" w:rsidRPr="008204D6">
        <w:rPr>
          <w:rFonts w:ascii="Calibri" w:hAnsi="Calibri" w:cs="Calibri"/>
          <w:b/>
        </w:rPr>
        <w:t>značajno</w:t>
      </w:r>
      <w:r w:rsidR="00A1549B" w:rsidRPr="008204D6">
        <w:rPr>
          <w:rFonts w:ascii="Calibri" w:hAnsi="Calibri" w:cs="Calibri"/>
        </w:rPr>
        <w:t xml:space="preserve"> izmijenjena.</w:t>
      </w:r>
    </w:p>
    <w:p w14:paraId="74F607BC" w14:textId="7BB6A31E" w:rsidR="0025365E" w:rsidRPr="008204D6" w:rsidRDefault="0025365E" w:rsidP="005257E5">
      <w:pPr>
        <w:spacing w:after="120"/>
        <w:ind w:left="360" w:right="-12"/>
        <w:rPr>
          <w:rFonts w:ascii="Calibri" w:hAnsi="Calibri" w:cs="Calibri"/>
        </w:rPr>
      </w:pPr>
      <w:r>
        <w:rPr>
          <w:rFonts w:ascii="Calibri" w:hAnsi="Calibri" w:cs="Calibri"/>
        </w:rPr>
        <w:t>3.</w:t>
      </w:r>
      <w:r w:rsidRPr="008204D6">
        <w:rPr>
          <w:rFonts w:ascii="Calibri" w:hAnsi="Calibri" w:cs="Calibri"/>
        </w:rPr>
        <w:t>ako EOJN RH nije bio dostupan u slučaju iz članka 239. ZJN 2016.</w:t>
      </w:r>
    </w:p>
    <w:p w14:paraId="503D1E6B" w14:textId="77777777" w:rsidR="0025365E" w:rsidRPr="007302D2" w:rsidRDefault="0025365E" w:rsidP="005257E5">
      <w:pPr>
        <w:spacing w:after="120"/>
        <w:ind w:left="284" w:right="-12" w:hanging="284"/>
        <w:rPr>
          <w:rFonts w:ascii="Calibri" w:hAnsi="Calibri" w:cs="Calibri"/>
        </w:rPr>
      </w:pPr>
    </w:p>
    <w:p w14:paraId="5E4A4804" w14:textId="4FAE34F3" w:rsidR="00A1549B" w:rsidRPr="007302D2" w:rsidRDefault="0025365E" w:rsidP="005257E5">
      <w:pPr>
        <w:autoSpaceDE w:val="0"/>
        <w:autoSpaceDN w:val="0"/>
        <w:adjustRightInd w:val="0"/>
        <w:spacing w:after="120"/>
        <w:ind w:right="-12"/>
        <w:rPr>
          <w:rFonts w:ascii="Calibri" w:hAnsi="Calibri" w:cs="Calibri"/>
        </w:rPr>
      </w:pPr>
      <w:r w:rsidRPr="002B604C">
        <w:rPr>
          <w:rFonts w:ascii="Calibri" w:hAnsi="Calibri" w:cs="Calibri"/>
        </w:rPr>
        <w:t xml:space="preserve">U slučajevima iz točke 1. i 2. </w:t>
      </w:r>
      <w:r w:rsidR="00A51A24">
        <w:rPr>
          <w:rFonts w:ascii="Calibri" w:hAnsi="Calibri" w:cs="Calibri"/>
        </w:rPr>
        <w:t>n</w:t>
      </w:r>
      <w:r w:rsidR="00A1549B" w:rsidRPr="007302D2">
        <w:rPr>
          <w:rFonts w:ascii="Calibri" w:hAnsi="Calibri" w:cs="Calibri"/>
        </w:rPr>
        <w:t xml:space="preserve">aručitelj će produžiti rok za dostavu razmjerno važnosti dodatne informacije, objašnjenja ili izmjene, a najmanje </w:t>
      </w:r>
      <w:r w:rsidR="00A1549B" w:rsidRPr="00CF67FF">
        <w:rPr>
          <w:rFonts w:ascii="Calibri" w:hAnsi="Calibri" w:cs="Calibri"/>
        </w:rPr>
        <w:t xml:space="preserve">za </w:t>
      </w:r>
      <w:r w:rsidR="00A1549B" w:rsidRPr="00CF67FF">
        <w:rPr>
          <w:rFonts w:ascii="Calibri" w:hAnsi="Calibri" w:cs="Calibri"/>
          <w:b/>
        </w:rPr>
        <w:t>deset dana</w:t>
      </w:r>
      <w:r w:rsidR="00A1549B" w:rsidRPr="007302D2">
        <w:rPr>
          <w:rFonts w:ascii="Calibri" w:hAnsi="Calibri" w:cs="Calibri"/>
        </w:rPr>
        <w:t xml:space="preserve"> od dana slanja ispravka poziva na nadmetanje.</w:t>
      </w:r>
    </w:p>
    <w:p w14:paraId="2C1F94CF" w14:textId="77777777" w:rsidR="009810C6" w:rsidRDefault="0025365E" w:rsidP="005257E5">
      <w:pPr>
        <w:autoSpaceDE w:val="0"/>
        <w:autoSpaceDN w:val="0"/>
        <w:adjustRightInd w:val="0"/>
        <w:spacing w:after="120"/>
        <w:ind w:right="-12"/>
        <w:rPr>
          <w:rFonts w:ascii="Calibri" w:hAnsi="Calibri" w:cs="Calibri"/>
        </w:rPr>
      </w:pPr>
      <w:r w:rsidRPr="0025365E">
        <w:rPr>
          <w:rFonts w:ascii="Calibri" w:hAnsi="Calibri" w:cs="Calibri"/>
        </w:rPr>
        <w:t>U slučaju iz točke 3. Naručitelj produljuje rok za dostavu ponude za najmanje četiri dana od dana slanja ispravka obavijesti o nadmetanju.</w:t>
      </w:r>
      <w:r>
        <w:rPr>
          <w:rFonts w:ascii="Calibri" w:hAnsi="Calibri" w:cs="Calibri"/>
        </w:rPr>
        <w:t xml:space="preserve"> </w:t>
      </w:r>
    </w:p>
    <w:p w14:paraId="32CACC5A" w14:textId="77777777" w:rsidR="009810C6" w:rsidRPr="006543CF" w:rsidRDefault="009810C6" w:rsidP="005257E5">
      <w:pPr>
        <w:spacing w:beforeLines="30" w:before="72" w:afterLines="30" w:after="72"/>
        <w:ind w:right="-12"/>
        <w:textAlignment w:val="baseline"/>
        <w:rPr>
          <w:color w:val="231F20"/>
        </w:rPr>
      </w:pPr>
      <w:r w:rsidRPr="006543CF">
        <w:rPr>
          <w:color w:val="231F20"/>
        </w:rPr>
        <w:t xml:space="preserve">Ako tijekom razdoblja od četiri sata prije isteka roka za dostavu zbog tehničkih ili drugih razloga na strani EOJN RH isti nije dostupan, rok za dostavu ne teče dok traje nedostupnost, odnosno dok javni naručitelj produlji rok za dostavu sukladno članku 240. </w:t>
      </w:r>
      <w:r>
        <w:rPr>
          <w:color w:val="231F20"/>
        </w:rPr>
        <w:t xml:space="preserve"> ZJN 2016</w:t>
      </w:r>
      <w:r w:rsidRPr="006543CF">
        <w:rPr>
          <w:color w:val="231F20"/>
        </w:rPr>
        <w:t xml:space="preserve">, odnosno </w:t>
      </w:r>
      <w:r w:rsidRPr="00033947">
        <w:rPr>
          <w:b/>
          <w:color w:val="231F20"/>
        </w:rPr>
        <w:t>najmanje četiri dana</w:t>
      </w:r>
      <w:r w:rsidRPr="006543CF">
        <w:rPr>
          <w:color w:val="231F20"/>
        </w:rPr>
        <w:t xml:space="preserve"> od dana slanja ispravka poziva za nadmetanje.</w:t>
      </w:r>
    </w:p>
    <w:p w14:paraId="290E6340" w14:textId="77777777" w:rsidR="009810C6" w:rsidRPr="006543CF" w:rsidRDefault="009810C6" w:rsidP="005257E5">
      <w:pPr>
        <w:spacing w:beforeLines="30" w:before="72" w:afterLines="30" w:after="72"/>
        <w:ind w:right="-12"/>
        <w:textAlignment w:val="baseline"/>
        <w:rPr>
          <w:color w:val="231F20"/>
        </w:rPr>
      </w:pPr>
      <w:r w:rsidRPr="006543CF">
        <w:rPr>
          <w:color w:val="231F20"/>
        </w:rPr>
        <w:t>U slučaju navedene nedostupnosti EOJN RH, Narodne novine d.d. obvezne su o tome bez odgode obavijestiti središnje tijelo državne uprave nadležno za politiku javne nabave i objaviti obavijest o nedostupnosti na internetskim stranicama.</w:t>
      </w:r>
    </w:p>
    <w:p w14:paraId="28025DD3" w14:textId="77777777" w:rsidR="009810C6" w:rsidRPr="006543CF" w:rsidRDefault="009810C6" w:rsidP="005257E5">
      <w:pPr>
        <w:spacing w:beforeLines="30" w:before="72" w:afterLines="30" w:after="72"/>
        <w:ind w:right="-12"/>
        <w:textAlignment w:val="baseline"/>
        <w:rPr>
          <w:color w:val="231F20"/>
        </w:rPr>
      </w:pPr>
      <w:r w:rsidRPr="006543CF">
        <w:rPr>
          <w:color w:val="231F20"/>
        </w:rPr>
        <w:t>Nakon što EOJN RH postane ponovno dostupan, Narodne novine d.d. obvezne su o tome bez odgode obavijestiti središnje tijelo državne uprave nadležno za politiku javne nabave, obavijestiti sve javne naručitelje putem sustava EOJN RH te objaviti obavijest o dostupnosti na internetskim stranicama.</w:t>
      </w:r>
    </w:p>
    <w:p w14:paraId="4B57EBC8" w14:textId="77777777" w:rsidR="009810C6" w:rsidRDefault="009810C6" w:rsidP="005257E5">
      <w:pPr>
        <w:autoSpaceDE w:val="0"/>
        <w:autoSpaceDN w:val="0"/>
        <w:adjustRightInd w:val="0"/>
        <w:spacing w:after="120"/>
        <w:ind w:right="-12"/>
        <w:rPr>
          <w:rFonts w:ascii="Calibri" w:hAnsi="Calibri" w:cs="Calibri"/>
        </w:rPr>
      </w:pPr>
    </w:p>
    <w:p w14:paraId="059B86CC" w14:textId="04A865D9" w:rsidR="00232E38" w:rsidRPr="006543CF" w:rsidRDefault="00A1549B" w:rsidP="005257E5">
      <w:pPr>
        <w:autoSpaceDE w:val="0"/>
        <w:autoSpaceDN w:val="0"/>
        <w:adjustRightInd w:val="0"/>
        <w:spacing w:after="120"/>
        <w:ind w:right="-12"/>
        <w:rPr>
          <w:rFonts w:ascii="Calibri" w:hAnsi="Calibri" w:cs="Calibri"/>
        </w:rPr>
      </w:pPr>
      <w:r w:rsidRPr="006543CF">
        <w:rPr>
          <w:rFonts w:ascii="Calibri" w:hAnsi="Calibri" w:cs="Calibri"/>
        </w:rPr>
        <w:t>Naručitelj nije obvezan produljiti rok za dostavu ako dodatne informacije, objašnjenja ili izmjene nisu bile pravodobno zatražene ili ako je njihova važnost zanemariva za pripremu i dostavu prilagođenih ponuda.</w:t>
      </w:r>
      <w:r w:rsidR="00232E38" w:rsidRPr="006543CF">
        <w:rPr>
          <w:rFonts w:ascii="Calibri" w:hAnsi="Calibri" w:cs="Calibri"/>
        </w:rPr>
        <w:t xml:space="preserve"> </w:t>
      </w:r>
    </w:p>
    <w:p w14:paraId="07E4FFE1" w14:textId="290313DC" w:rsidR="006543CF" w:rsidRDefault="009810C6" w:rsidP="005257E5">
      <w:pPr>
        <w:autoSpaceDE w:val="0"/>
        <w:autoSpaceDN w:val="0"/>
        <w:adjustRightInd w:val="0"/>
        <w:spacing w:after="120"/>
        <w:ind w:right="-12"/>
        <w:rPr>
          <w:rFonts w:ascii="Calibri" w:hAnsi="Calibri" w:cs="Calibri"/>
          <w:color w:val="000000"/>
        </w:rPr>
      </w:pPr>
      <w:r w:rsidRPr="009810C6">
        <w:rPr>
          <w:rFonts w:ascii="Calibri" w:hAnsi="Calibri" w:cs="Calibri"/>
          <w:color w:val="000000"/>
        </w:rPr>
        <w:lastRenderedPageBreak/>
        <w:t>Naručitelj je obvezan o svakom produženju roka obavijestiti sve gospodarske subjekte na dokaziv način.</w:t>
      </w:r>
    </w:p>
    <w:p w14:paraId="761DA0DB" w14:textId="77777777" w:rsidR="009D12B3" w:rsidRDefault="009D12B3" w:rsidP="002C7AF6">
      <w:pPr>
        <w:autoSpaceDE w:val="0"/>
        <w:autoSpaceDN w:val="0"/>
        <w:adjustRightInd w:val="0"/>
        <w:spacing w:after="120"/>
        <w:ind w:right="272"/>
        <w:rPr>
          <w:rFonts w:ascii="Calibri" w:hAnsi="Calibri" w:cs="Calibri"/>
          <w:color w:val="000000"/>
        </w:rPr>
      </w:pPr>
    </w:p>
    <w:p w14:paraId="71B648CA" w14:textId="6EB0E9E1" w:rsidR="009810C6" w:rsidRPr="0016449C" w:rsidRDefault="009810C6" w:rsidP="008204D6">
      <w:pPr>
        <w:pStyle w:val="Naslov211"/>
        <w:tabs>
          <w:tab w:val="clear" w:pos="1855"/>
          <w:tab w:val="num" w:pos="1440"/>
        </w:tabs>
        <w:ind w:left="1225" w:hanging="505"/>
        <w:outlineLvl w:val="2"/>
      </w:pPr>
      <w:r>
        <w:t>Dostava ažuriranih popratnih dokumenata</w:t>
      </w:r>
    </w:p>
    <w:p w14:paraId="7913742D" w14:textId="77777777" w:rsidR="009810C6" w:rsidRPr="005A58F7" w:rsidRDefault="009810C6" w:rsidP="009810C6">
      <w:pPr>
        <w:autoSpaceDE w:val="0"/>
        <w:autoSpaceDN w:val="0"/>
        <w:adjustRightInd w:val="0"/>
        <w:spacing w:after="120"/>
        <w:ind w:right="-11"/>
        <w:rPr>
          <w:rFonts w:ascii="Calibri" w:hAnsi="Calibri"/>
        </w:rPr>
      </w:pPr>
      <w:r w:rsidRPr="005A58F7">
        <w:rPr>
          <w:rFonts w:ascii="Calibri" w:hAnsi="Calibri"/>
        </w:rPr>
        <w:t xml:space="preserve">Naručitelj može u bilo kojem trenutku tijekom postupka javne nabave, ako je to potrebno za pravilno provođenje postupka, provjeriti informacije navedene u </w:t>
      </w:r>
      <w:r>
        <w:rPr>
          <w:rFonts w:ascii="Calibri" w:hAnsi="Calibri"/>
        </w:rPr>
        <w:t>e</w:t>
      </w:r>
      <w:r w:rsidRPr="005A58F7">
        <w:rPr>
          <w:rFonts w:ascii="Calibri" w:hAnsi="Calibri"/>
        </w:rPr>
        <w:t>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7A5CD9DB" w14:textId="77777777" w:rsidR="009810C6" w:rsidRPr="000E69DF" w:rsidRDefault="009810C6" w:rsidP="009810C6">
      <w:pPr>
        <w:autoSpaceDE w:val="0"/>
        <w:autoSpaceDN w:val="0"/>
        <w:adjustRightInd w:val="0"/>
        <w:spacing w:after="120"/>
        <w:ind w:right="-11"/>
        <w:rPr>
          <w:rFonts w:ascii="Calibri" w:hAnsi="Calibri"/>
        </w:rPr>
      </w:pPr>
      <w:r w:rsidRPr="005A58F7">
        <w:rPr>
          <w:rFonts w:ascii="Calibri" w:hAnsi="Calibri"/>
        </w:rPr>
        <w:t xml:space="preserve">Ako se ne može obaviti provjera ili ishoditi potvrda sukladno gore navedenom stavku, </w:t>
      </w:r>
      <w:r>
        <w:rPr>
          <w:rFonts w:ascii="Calibri" w:hAnsi="Calibri"/>
        </w:rPr>
        <w:t>n</w:t>
      </w:r>
      <w:r w:rsidRPr="005A58F7">
        <w:rPr>
          <w:rFonts w:ascii="Calibri" w:hAnsi="Calibri"/>
        </w:rPr>
        <w:t xml:space="preserve">aručitelj može zahtijevati od gospodarskog subjekta da u primjerenom roku, ne kraćem od 5 dana, dostavi sve ili dio </w:t>
      </w:r>
      <w:r w:rsidRPr="000E69DF">
        <w:rPr>
          <w:rFonts w:ascii="Calibri" w:hAnsi="Calibri"/>
        </w:rPr>
        <w:t>popratnih dokumenta ili dokaza.</w:t>
      </w:r>
    </w:p>
    <w:p w14:paraId="571E9BF8" w14:textId="77777777" w:rsidR="009810C6" w:rsidRPr="005A58F7" w:rsidRDefault="009810C6" w:rsidP="009810C6">
      <w:pPr>
        <w:autoSpaceDE w:val="0"/>
        <w:autoSpaceDN w:val="0"/>
        <w:adjustRightInd w:val="0"/>
        <w:spacing w:after="120"/>
        <w:ind w:right="-11"/>
        <w:rPr>
          <w:rFonts w:ascii="Calibri" w:hAnsi="Calibri" w:cs="Calibri"/>
          <w:i/>
          <w:highlight w:val="red"/>
        </w:rPr>
      </w:pPr>
      <w:r w:rsidRPr="000E69DF">
        <w:rPr>
          <w:rFonts w:ascii="Calibri" w:hAnsi="Calibri"/>
          <w:i/>
        </w:rPr>
        <w:t>Naručitelj će prije donošenja odluke u postupku javne nabave od ponuditelja koji je podnio ekonomski najpovoljniju ponudu zatražiti da u primjerenom roku, ne kraćem od 5 dana, dostavi ažurirane popratne dokumente</w:t>
      </w:r>
      <w:r>
        <w:rPr>
          <w:rFonts w:ascii="Calibri" w:hAnsi="Calibri"/>
          <w:i/>
        </w:rPr>
        <w:t>.</w:t>
      </w:r>
    </w:p>
    <w:p w14:paraId="377C7CB9" w14:textId="77777777" w:rsidR="001C3E24" w:rsidRDefault="001C3E24" w:rsidP="001C3E24">
      <w:pPr>
        <w:autoSpaceDE w:val="0"/>
        <w:autoSpaceDN w:val="0"/>
        <w:adjustRightInd w:val="0"/>
        <w:spacing w:after="120"/>
        <w:ind w:right="-11"/>
        <w:rPr>
          <w:rFonts w:ascii="Calibri" w:hAnsi="Calibri"/>
        </w:rPr>
      </w:pPr>
      <w:r w:rsidRPr="009810C6">
        <w:rPr>
          <w:rFonts w:ascii="Calibri" w:hAnsi="Calibri"/>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ESPD-u.</w:t>
      </w:r>
    </w:p>
    <w:p w14:paraId="3DC9905C" w14:textId="77777777" w:rsidR="001C3E24" w:rsidRDefault="001C3E24" w:rsidP="001C3E24">
      <w:pPr>
        <w:autoSpaceDE w:val="0"/>
        <w:autoSpaceDN w:val="0"/>
        <w:adjustRightInd w:val="0"/>
        <w:spacing w:after="120"/>
        <w:ind w:right="-11"/>
        <w:rPr>
          <w:rFonts w:ascii="Calibri" w:hAnsi="Calibri"/>
        </w:rPr>
      </w:pPr>
      <w:r w:rsidRPr="009810C6">
        <w:rPr>
          <w:rFonts w:ascii="Calibri" w:hAnsi="Calibri"/>
        </w:rPr>
        <w:t>Sukladno  Pravilniku o dokumentaciji o nabavi te ponudi u postupcima javne nabave (NN 65/17 i 75/20), članku (9) Smatra se da su dokumenti iz članka 265. stavka 1. točke 1. ZJN 2016 ažurirani ako nisu stariji više od šest mjeseci od dana početka postupka javne nabave; odnosno članku (10) Smatra se da su dokumenti iz članka 265. stavka 1. točke 2. i 3. i stavka 2. ZJN 2016 ažurirani ako nisu stariji od dana početka postupka javne nabave.</w:t>
      </w:r>
    </w:p>
    <w:p w14:paraId="4C526B36" w14:textId="77777777" w:rsidR="009810C6" w:rsidRPr="005A58F7" w:rsidRDefault="009810C6" w:rsidP="009810C6">
      <w:pPr>
        <w:autoSpaceDE w:val="0"/>
        <w:autoSpaceDN w:val="0"/>
        <w:adjustRightInd w:val="0"/>
        <w:spacing w:after="120"/>
        <w:ind w:right="-11"/>
        <w:rPr>
          <w:rFonts w:ascii="Calibri" w:hAnsi="Calibri"/>
        </w:rPr>
      </w:pPr>
      <w:r w:rsidRPr="005A58F7">
        <w:rPr>
          <w:rFonts w:ascii="Calibri" w:hAnsi="Calibri"/>
        </w:rPr>
        <w:t>Naručitelj može pozvati gospodarske subjekte da nadopune ili pojasne zaprimljene dokumente.</w:t>
      </w:r>
    </w:p>
    <w:p w14:paraId="10E7C299" w14:textId="77777777" w:rsidR="009810C6" w:rsidRPr="005A58F7" w:rsidRDefault="009810C6" w:rsidP="009810C6">
      <w:pPr>
        <w:autoSpaceDE w:val="0"/>
        <w:autoSpaceDN w:val="0"/>
        <w:adjustRightInd w:val="0"/>
        <w:spacing w:after="120"/>
        <w:ind w:right="-11"/>
        <w:rPr>
          <w:rFonts w:ascii="Calibri" w:hAnsi="Calibri"/>
        </w:rPr>
      </w:pPr>
      <w:r w:rsidRPr="005A58F7">
        <w:rPr>
          <w:rFonts w:ascii="Calibri" w:hAnsi="Calibri"/>
        </w:rPr>
        <w:t xml:space="preserve">Ako ponuditelj koji je podnio ekonomski najpovoljniju ponudu ne dostavi ažurirane popratne dokumente u ostavljenom roku ili njima ne dokaže da ispunjava uvjete iz članka 260. stavka 1. točaka 1. – 3. </w:t>
      </w:r>
      <w:r>
        <w:rPr>
          <w:rFonts w:ascii="Calibri" w:hAnsi="Calibri"/>
        </w:rPr>
        <w:t>ZJN 2016</w:t>
      </w:r>
      <w:r w:rsidRPr="005A58F7">
        <w:rPr>
          <w:rFonts w:ascii="Calibri" w:hAnsi="Calibri"/>
        </w:rPr>
        <w:t xml:space="preserve">, javni naručitelj obvezan je odbiti ponudu tog ponuditelja te postupiti sukladno stavku 1. članka 263. </w:t>
      </w:r>
      <w:r>
        <w:rPr>
          <w:rFonts w:ascii="Calibri" w:hAnsi="Calibri"/>
        </w:rPr>
        <w:t>ZJN 2016</w:t>
      </w:r>
      <w:r w:rsidRPr="005A58F7">
        <w:rPr>
          <w:rFonts w:ascii="Calibri" w:hAnsi="Calibri"/>
        </w:rPr>
        <w:t xml:space="preserve"> u odnosu na ponuditelja koji je podnio sljedeću najpovoljniju ponudu ili poništiti postupak javne nabave, ako postoje razlozi za poništenje.</w:t>
      </w:r>
    </w:p>
    <w:p w14:paraId="2621221A" w14:textId="64DE302D" w:rsidR="009810C6" w:rsidRPr="005A58F7" w:rsidRDefault="009810C6" w:rsidP="009810C6">
      <w:pPr>
        <w:autoSpaceDE w:val="0"/>
        <w:autoSpaceDN w:val="0"/>
        <w:adjustRightInd w:val="0"/>
        <w:spacing w:after="120"/>
        <w:ind w:right="-11"/>
        <w:rPr>
          <w:rFonts w:ascii="Calibri" w:hAnsi="Calibri" w:cs="ArialMT"/>
        </w:rPr>
      </w:pPr>
      <w:r w:rsidRPr="005A58F7">
        <w:rPr>
          <w:rFonts w:ascii="Calibri" w:hAnsi="Calibri"/>
        </w:rPr>
        <w:t xml:space="preserve">Gospodarske se subjekte može isključiti iz postupka nabave ili oni mogu biti predmet progona na temelju nacionalnog prava u slučajevima ozbiljnog lažnog prikazivanja činjenica pri ispunjavanju </w:t>
      </w:r>
      <w:r>
        <w:rPr>
          <w:rFonts w:ascii="Calibri" w:hAnsi="Calibri"/>
        </w:rPr>
        <w:t>e</w:t>
      </w:r>
      <w:r w:rsidRPr="005A58F7">
        <w:rPr>
          <w:rFonts w:ascii="Calibri" w:hAnsi="Calibri"/>
        </w:rPr>
        <w:t xml:space="preserve">ESPD-a ili, općenito, pri dostavi podataka zatraženih radi provjere nepostojanja osnova za isključenje ili ispunjenja kriterija za odabir gospodarskog subjekta, odnosno ako su ti podaci prikriveni ili gospodarski subjekti ne mogu dostaviti popratne </w:t>
      </w:r>
      <w:r w:rsidRPr="005A58F7">
        <w:rPr>
          <w:rFonts w:ascii="Calibri" w:hAnsi="Calibri" w:cs="ArialMT"/>
        </w:rPr>
        <w:t>dokument</w:t>
      </w:r>
      <w:r>
        <w:rPr>
          <w:rFonts w:ascii="Calibri" w:hAnsi="Calibri" w:cs="ArialMT"/>
        </w:rPr>
        <w:t>e.</w:t>
      </w:r>
    </w:p>
    <w:p w14:paraId="4A0403B7" w14:textId="77777777" w:rsidR="009810C6" w:rsidRPr="009810C6" w:rsidRDefault="009810C6" w:rsidP="005257E5">
      <w:pPr>
        <w:autoSpaceDE w:val="0"/>
        <w:autoSpaceDN w:val="0"/>
        <w:adjustRightInd w:val="0"/>
        <w:spacing w:after="120"/>
        <w:ind w:right="-12"/>
        <w:rPr>
          <w:rFonts w:ascii="Calibri" w:hAnsi="Calibri" w:cs="Calibri"/>
          <w:color w:val="000000"/>
        </w:rPr>
      </w:pPr>
      <w:r w:rsidRPr="009810C6">
        <w:rPr>
          <w:rFonts w:ascii="Calibri" w:hAnsi="Calibri" w:cs="Calibri"/>
          <w:color w:val="000000"/>
        </w:rPr>
        <w:t>Smatra se da naručitelj posjeduje ažurirane popratne dokumente ako istima ima izravan pristup elektroničkim sredstvima komunikacije putem besplatne nacionalne baze podataka na jeziku iz članka 280. stavka 2. ZJN 2016 ili putem EOJN RH.</w:t>
      </w:r>
    </w:p>
    <w:p w14:paraId="170F5F32" w14:textId="77777777" w:rsidR="009810C6" w:rsidRPr="009810C6" w:rsidRDefault="009810C6" w:rsidP="005257E5">
      <w:pPr>
        <w:autoSpaceDE w:val="0"/>
        <w:autoSpaceDN w:val="0"/>
        <w:adjustRightInd w:val="0"/>
        <w:spacing w:after="120"/>
        <w:ind w:right="-12"/>
        <w:rPr>
          <w:rFonts w:ascii="Calibri" w:hAnsi="Calibri" w:cs="Calibri"/>
          <w:color w:val="000000"/>
        </w:rPr>
      </w:pPr>
      <w:r w:rsidRPr="009810C6">
        <w:rPr>
          <w:rFonts w:ascii="Calibri" w:hAnsi="Calibri" w:cs="Calibri"/>
          <w:color w:val="000000"/>
        </w:rPr>
        <w:t>Ažurirane popratne dokumente ponuditelji mogu dostaviti u neovjerenoj preslici elektroničkim sredstvima komunikacije ili na drugi dokaziv način.</w:t>
      </w:r>
    </w:p>
    <w:p w14:paraId="43C3C13A" w14:textId="77777777" w:rsidR="009810C6" w:rsidRPr="009810C6" w:rsidRDefault="009810C6" w:rsidP="005257E5">
      <w:pPr>
        <w:autoSpaceDE w:val="0"/>
        <w:autoSpaceDN w:val="0"/>
        <w:adjustRightInd w:val="0"/>
        <w:spacing w:after="120"/>
        <w:ind w:right="-12"/>
        <w:rPr>
          <w:rFonts w:ascii="Calibri" w:hAnsi="Calibri" w:cs="Calibri"/>
          <w:color w:val="000000"/>
        </w:rPr>
      </w:pPr>
      <w:r w:rsidRPr="009810C6">
        <w:rPr>
          <w:rFonts w:ascii="Calibri" w:hAnsi="Calibri" w:cs="Calibri"/>
          <w:color w:val="000000"/>
        </w:rPr>
        <w:t>Neovjerenom preslikom smatra se i neovjerena preslika elektroničke isprave na papiru.</w:t>
      </w:r>
    </w:p>
    <w:p w14:paraId="47D8B386" w14:textId="77777777" w:rsidR="009810C6" w:rsidRPr="009810C6" w:rsidRDefault="009810C6" w:rsidP="005257E5">
      <w:pPr>
        <w:autoSpaceDE w:val="0"/>
        <w:autoSpaceDN w:val="0"/>
        <w:adjustRightInd w:val="0"/>
        <w:spacing w:after="120"/>
        <w:ind w:right="-12"/>
        <w:rPr>
          <w:rFonts w:ascii="Calibri" w:hAnsi="Calibri" w:cs="Calibri"/>
          <w:color w:val="000000"/>
        </w:rPr>
      </w:pPr>
      <w:r w:rsidRPr="009810C6">
        <w:rPr>
          <w:rFonts w:ascii="Calibri" w:hAnsi="Calibri" w:cs="Calibri"/>
          <w:color w:val="000000"/>
        </w:rPr>
        <w:t>U svrhu dodatne provjere informacija naručitelj može zatražiti dostavu ili stavljanje na uvid izvornika ili ovjerenih preslika jednog ili više traženih dokumenata.</w:t>
      </w:r>
    </w:p>
    <w:p w14:paraId="5F6BF345" w14:textId="77777777" w:rsidR="009810C6" w:rsidRPr="009810C6" w:rsidRDefault="009810C6" w:rsidP="005257E5">
      <w:pPr>
        <w:autoSpaceDE w:val="0"/>
        <w:autoSpaceDN w:val="0"/>
        <w:adjustRightInd w:val="0"/>
        <w:spacing w:after="120"/>
        <w:ind w:right="-12"/>
        <w:rPr>
          <w:rFonts w:ascii="Calibri" w:hAnsi="Calibri" w:cs="Calibri"/>
          <w:color w:val="000000"/>
        </w:rPr>
      </w:pPr>
      <w:r w:rsidRPr="009810C6">
        <w:rPr>
          <w:rFonts w:ascii="Calibri" w:hAnsi="Calibri" w:cs="Calibri"/>
          <w:color w:val="000000"/>
        </w:rPr>
        <w:t>Ponudbeni list, troškovnik i jamstvo za ozbiljnost ponude ne smatraju se određenim dokumentima koji nedostaju u smislu članka 293. ZJN 2016 te naručitelj ne smije zatražiti ponuditelja da iste dostavi tijekom pregleda i ocjene ponuda.</w:t>
      </w:r>
    </w:p>
    <w:p w14:paraId="0A94900F" w14:textId="59F93146" w:rsidR="009810C6" w:rsidRDefault="009810C6" w:rsidP="005257E5">
      <w:pPr>
        <w:autoSpaceDE w:val="0"/>
        <w:autoSpaceDN w:val="0"/>
        <w:adjustRightInd w:val="0"/>
        <w:spacing w:after="120"/>
        <w:ind w:right="-12"/>
        <w:rPr>
          <w:rFonts w:ascii="Calibri" w:hAnsi="Calibri" w:cs="Calibri"/>
          <w:color w:val="000000"/>
        </w:rPr>
      </w:pPr>
      <w:r w:rsidRPr="009810C6">
        <w:rPr>
          <w:rFonts w:ascii="Calibri" w:hAnsi="Calibri" w:cs="Calibri"/>
          <w:color w:val="000000"/>
        </w:rPr>
        <w:lastRenderedPageBreak/>
        <w:t>Ako ponuditelj koji je podnio najpovoljniju ponudu ne dostavi ažurne popratne dokumente u ostavljenom roku ili njima ne dokaže da ispunjava uvjete iz točaka 3. i 4. ove Dokumentacije, javni naručitelj obvezan je odbiti ponudu tog ponuditelja te postupiti sukladno stavku članku 263. stavku 1. ZJN 2016 u odnosu na ponuditelja koji je podnio sljedeću najpovoljniju ponudu ili poništiti postupak javne nabave, ako postoje razlozi za poništenje.</w:t>
      </w:r>
    </w:p>
    <w:p w14:paraId="353E0B2D" w14:textId="52AF7B0D" w:rsidR="00232E38" w:rsidRDefault="00232E38" w:rsidP="002C7AF6">
      <w:pPr>
        <w:autoSpaceDE w:val="0"/>
        <w:autoSpaceDN w:val="0"/>
        <w:adjustRightInd w:val="0"/>
        <w:spacing w:after="120"/>
        <w:ind w:right="272"/>
        <w:rPr>
          <w:rFonts w:ascii="Calibri" w:hAnsi="Calibri" w:cs="Calibri"/>
        </w:rPr>
      </w:pPr>
    </w:p>
    <w:p w14:paraId="3110715F" w14:textId="77777777" w:rsidR="008E40A0" w:rsidRPr="002C7AF6" w:rsidRDefault="008E40A0" w:rsidP="002C7AF6">
      <w:pPr>
        <w:autoSpaceDE w:val="0"/>
        <w:autoSpaceDN w:val="0"/>
        <w:adjustRightInd w:val="0"/>
        <w:spacing w:after="120"/>
        <w:ind w:right="272"/>
        <w:rPr>
          <w:rFonts w:ascii="Calibri" w:hAnsi="Calibri" w:cs="Calibri"/>
        </w:rPr>
      </w:pPr>
    </w:p>
    <w:p w14:paraId="283F8F52" w14:textId="0851CBAD" w:rsidR="00232E38" w:rsidRPr="00CA7569" w:rsidRDefault="006E1B4E" w:rsidP="0039358C">
      <w:pPr>
        <w:pStyle w:val="Naslov211"/>
        <w:tabs>
          <w:tab w:val="clear" w:pos="1855"/>
          <w:tab w:val="num" w:pos="1440"/>
        </w:tabs>
        <w:ind w:left="1225" w:hanging="505"/>
        <w:outlineLvl w:val="2"/>
      </w:pPr>
      <w:bookmarkStart w:id="251" w:name="_Toc62107646"/>
      <w:bookmarkStart w:id="252" w:name="_Toc62108979"/>
      <w:bookmarkStart w:id="253" w:name="_Toc62109071"/>
      <w:r w:rsidRPr="00CA7569">
        <w:t>Završetak postupka javne nabave</w:t>
      </w:r>
      <w:bookmarkEnd w:id="251"/>
      <w:bookmarkEnd w:id="252"/>
      <w:bookmarkEnd w:id="253"/>
    </w:p>
    <w:p w14:paraId="2F225D36" w14:textId="62C870F7" w:rsidR="00471948" w:rsidRPr="008F63B5" w:rsidRDefault="00704056" w:rsidP="005257E5">
      <w:pPr>
        <w:autoSpaceDE w:val="0"/>
        <w:autoSpaceDN w:val="0"/>
        <w:adjustRightInd w:val="0"/>
        <w:spacing w:after="120"/>
        <w:ind w:right="-12"/>
        <w:rPr>
          <w:rFonts w:cs="Calibri"/>
          <w:highlight w:val="yellow"/>
        </w:rPr>
      </w:pPr>
      <w:r w:rsidRPr="008F63B5">
        <w:rPr>
          <w:rFonts w:ascii="Calibri" w:hAnsi="Calibri" w:cs="Calibri"/>
        </w:rPr>
        <w:t>Postupak javne nabave završava izvršnošću odluke o odabiru ili poništenju</w:t>
      </w:r>
      <w:r w:rsidR="00232E38" w:rsidRPr="008F63B5">
        <w:rPr>
          <w:rFonts w:ascii="Calibri" w:hAnsi="Calibri" w:cs="Calibri"/>
        </w:rPr>
        <w:t>.</w:t>
      </w:r>
    </w:p>
    <w:p w14:paraId="545EB8E2" w14:textId="70BBBB42" w:rsidR="00471948" w:rsidRPr="00F744E1" w:rsidRDefault="00471948" w:rsidP="005257E5">
      <w:pPr>
        <w:tabs>
          <w:tab w:val="left" w:pos="8789"/>
        </w:tabs>
        <w:autoSpaceDE w:val="0"/>
        <w:autoSpaceDN w:val="0"/>
        <w:adjustRightInd w:val="0"/>
        <w:spacing w:after="120"/>
        <w:ind w:right="-12"/>
        <w:rPr>
          <w:color w:val="231F20"/>
        </w:rPr>
      </w:pPr>
      <w:r w:rsidRPr="00F744E1">
        <w:rPr>
          <w:color w:val="231F20"/>
        </w:rPr>
        <w:t>Naručitelj će sukladno članku 307.</w:t>
      </w:r>
      <w:r w:rsidR="00AE475A">
        <w:rPr>
          <w:color w:val="231F20"/>
        </w:rPr>
        <w:t>st</w:t>
      </w:r>
      <w:r w:rsidRPr="00F744E1">
        <w:rPr>
          <w:color w:val="231F20"/>
        </w:rPr>
        <w:t xml:space="preserve"> 7 </w:t>
      </w:r>
      <w:r w:rsidR="009C40E3">
        <w:rPr>
          <w:color w:val="231F20"/>
        </w:rPr>
        <w:t>ZJN 2016</w:t>
      </w:r>
      <w:r w:rsidRPr="00F744E1">
        <w:rPr>
          <w:color w:val="231F20"/>
        </w:rPr>
        <w:t>, a nakon donošenja odluke o odabiru ponovno rangirati ponude sukladno dokumentaciji o nabavi te izvršiti provjeru ne uzimajući u obzir ponudu prvotno odabranog ponuditelja, te na temelju kriterija za odabir ponude donijeti novu odluku o odabiru ili, ako postoje razlozi, poništiti postupak javne nabave, ako prvotno odabrani ponuditelj:</w:t>
      </w:r>
    </w:p>
    <w:p w14:paraId="50E78EE4" w14:textId="0C9DA599" w:rsidR="00471948" w:rsidRPr="00F744E1" w:rsidRDefault="00471948" w:rsidP="005257E5">
      <w:pPr>
        <w:spacing w:beforeLines="30" w:before="72" w:afterLines="30" w:after="72"/>
        <w:ind w:right="-12"/>
        <w:textAlignment w:val="baseline"/>
        <w:rPr>
          <w:color w:val="231F20"/>
        </w:rPr>
      </w:pPr>
      <w:r w:rsidRPr="00F744E1">
        <w:rPr>
          <w:color w:val="231F20"/>
        </w:rPr>
        <w:t>1. nije dostavio izjavu o produženju roka valjanosti ponude i jamstvo za ozbiljnost ponude sukladno stavcima 5. i 6.članka</w:t>
      </w:r>
      <w:r w:rsidR="00AE475A">
        <w:rPr>
          <w:color w:val="231F20"/>
        </w:rPr>
        <w:t xml:space="preserve"> 307</w:t>
      </w:r>
      <w:r w:rsidR="009C40E3">
        <w:rPr>
          <w:color w:val="231F20"/>
        </w:rPr>
        <w:t>.</w:t>
      </w:r>
    </w:p>
    <w:p w14:paraId="5E61A408" w14:textId="77777777" w:rsidR="00471948" w:rsidRPr="00F744E1" w:rsidRDefault="00471948" w:rsidP="005257E5">
      <w:pPr>
        <w:spacing w:beforeLines="30" w:before="72" w:afterLines="30" w:after="72"/>
        <w:ind w:right="-12"/>
        <w:textAlignment w:val="baseline"/>
        <w:rPr>
          <w:color w:val="231F20"/>
        </w:rPr>
      </w:pPr>
      <w:r w:rsidRPr="00F744E1">
        <w:rPr>
          <w:color w:val="231F20"/>
        </w:rPr>
        <w:t>2. u roku valjanosti odustane od svoje ponude</w:t>
      </w:r>
    </w:p>
    <w:p w14:paraId="62DEB3A0" w14:textId="77777777" w:rsidR="00471948" w:rsidRPr="00F744E1" w:rsidRDefault="00471948" w:rsidP="005257E5">
      <w:pPr>
        <w:spacing w:beforeLines="30" w:before="72" w:afterLines="30" w:after="72"/>
        <w:ind w:right="-12"/>
        <w:textAlignment w:val="baseline"/>
        <w:rPr>
          <w:color w:val="231F20"/>
        </w:rPr>
      </w:pPr>
      <w:r w:rsidRPr="00F744E1">
        <w:rPr>
          <w:color w:val="231F20"/>
        </w:rPr>
        <w:t>3. odbio je potpisati ugovor o javnoj nabavi odnosno okvirni sporazum, ili</w:t>
      </w:r>
    </w:p>
    <w:p w14:paraId="149DF079" w14:textId="77777777" w:rsidR="00471948" w:rsidRPr="00F744E1" w:rsidRDefault="00471948" w:rsidP="005257E5">
      <w:pPr>
        <w:spacing w:beforeLines="30" w:before="72" w:afterLines="30" w:after="72"/>
        <w:ind w:right="-12"/>
        <w:textAlignment w:val="baseline"/>
        <w:rPr>
          <w:color w:val="231F20"/>
        </w:rPr>
      </w:pPr>
      <w:r w:rsidRPr="00F744E1">
        <w:rPr>
          <w:color w:val="231F20"/>
        </w:rPr>
        <w:t>4. nije dostavio jamstvo za uredno ispunjenje ugovora ili okvirnog sporazuma ako okvirni sporazum obvezuje na izvršenje, ako je zahtijevano u dokumentaciji o nabavi.</w:t>
      </w:r>
    </w:p>
    <w:p w14:paraId="0A1F024A" w14:textId="5C4827F0" w:rsidR="00471948" w:rsidRDefault="00471948" w:rsidP="005257E5">
      <w:pPr>
        <w:tabs>
          <w:tab w:val="left" w:pos="284"/>
        </w:tabs>
        <w:spacing w:after="120"/>
        <w:ind w:right="-12"/>
        <w:rPr>
          <w:rFonts w:ascii="Calibri" w:hAnsi="Calibri" w:cs="Calibri"/>
          <w:b/>
        </w:rPr>
      </w:pPr>
    </w:p>
    <w:p w14:paraId="0E669D07" w14:textId="77777777" w:rsidR="00A144AD" w:rsidRDefault="00A144AD" w:rsidP="005257E5">
      <w:pPr>
        <w:spacing w:line="276" w:lineRule="auto"/>
        <w:ind w:right="-12"/>
        <w:rPr>
          <w:rFonts w:cstheme="minorHAnsi"/>
        </w:rPr>
      </w:pPr>
      <w:r w:rsidRPr="009478FA">
        <w:rPr>
          <w:rFonts w:cstheme="minorHAnsi"/>
        </w:rPr>
        <w:t>Za preuzimanje obaveza na ovom projektu javni naručitelj mora imati suglasnost drugog tijela (Vlada Republike Hrvatske) te se na ovu nabavu primjenjuju odredbe članaka 307. stavak 4. i 312. stavak 5.</w:t>
      </w:r>
    </w:p>
    <w:p w14:paraId="573103AB" w14:textId="11A2CA39" w:rsidR="00A144AD" w:rsidRDefault="00A144AD" w:rsidP="005257E5">
      <w:pPr>
        <w:tabs>
          <w:tab w:val="left" w:pos="284"/>
        </w:tabs>
        <w:spacing w:after="120"/>
        <w:ind w:right="-12"/>
        <w:rPr>
          <w:rFonts w:cstheme="minorHAnsi"/>
        </w:rPr>
      </w:pPr>
      <w:r w:rsidRPr="0098312D">
        <w:rPr>
          <w:rFonts w:cstheme="minorHAnsi"/>
        </w:rPr>
        <w:t>Odabrani ponuditelj je obvezan potpisati ugovor u roku od 30 dana od dana pribavljanja suglasnosti drugog tijela sukladno članku 307 stavku 3 i 4 ZJN 2016</w:t>
      </w:r>
    </w:p>
    <w:p w14:paraId="5760547C" w14:textId="77777777" w:rsidR="00271C4C" w:rsidRPr="00F744E1" w:rsidRDefault="00271C4C" w:rsidP="005257E5">
      <w:pPr>
        <w:tabs>
          <w:tab w:val="left" w:pos="284"/>
        </w:tabs>
        <w:spacing w:after="120"/>
        <w:ind w:right="-12"/>
        <w:rPr>
          <w:rFonts w:ascii="Calibri" w:hAnsi="Calibri" w:cs="Calibri"/>
          <w:b/>
        </w:rPr>
      </w:pPr>
    </w:p>
    <w:p w14:paraId="472F18D7" w14:textId="6CF896B2" w:rsidR="00232E38" w:rsidRPr="00CA7569" w:rsidRDefault="006E1B4E" w:rsidP="0039358C">
      <w:pPr>
        <w:pStyle w:val="Naslov211"/>
        <w:tabs>
          <w:tab w:val="clear" w:pos="1855"/>
          <w:tab w:val="num" w:pos="1440"/>
        </w:tabs>
        <w:ind w:left="1225" w:hanging="505"/>
        <w:outlineLvl w:val="2"/>
      </w:pPr>
      <w:bookmarkStart w:id="254" w:name="_Toc513562389"/>
      <w:bookmarkStart w:id="255" w:name="_Toc62107648"/>
      <w:bookmarkStart w:id="256" w:name="_Toc62108981"/>
      <w:bookmarkStart w:id="257" w:name="_Toc62109073"/>
      <w:r w:rsidRPr="00CA7569">
        <w:t>Nacrt i potpis</w:t>
      </w:r>
      <w:r w:rsidR="00AE5ADF" w:rsidRPr="00CA7569">
        <w:t xml:space="preserve"> </w:t>
      </w:r>
      <w:r w:rsidR="00232E38" w:rsidRPr="00CA7569">
        <w:t>ugovora</w:t>
      </w:r>
      <w:bookmarkEnd w:id="254"/>
      <w:bookmarkEnd w:id="255"/>
      <w:bookmarkEnd w:id="256"/>
      <w:bookmarkEnd w:id="257"/>
    </w:p>
    <w:p w14:paraId="74D8C931" w14:textId="29140EAD" w:rsidR="00232E38" w:rsidRPr="009D12B3" w:rsidRDefault="00232E38" w:rsidP="005257E5">
      <w:pPr>
        <w:autoSpaceDE w:val="0"/>
        <w:autoSpaceDN w:val="0"/>
        <w:adjustRightInd w:val="0"/>
        <w:spacing w:after="120"/>
        <w:ind w:right="-12"/>
        <w:rPr>
          <w:rFonts w:ascii="Calibri" w:hAnsi="Calibri" w:cs="Calibri"/>
        </w:rPr>
      </w:pPr>
      <w:r w:rsidRPr="005D058E">
        <w:rPr>
          <w:rFonts w:ascii="Calibri" w:hAnsi="Calibri" w:cs="Calibri"/>
          <w:color w:val="000000"/>
        </w:rPr>
        <w:t>Nacrt ugovor</w:t>
      </w:r>
      <w:r w:rsidRPr="001A23A5">
        <w:rPr>
          <w:rFonts w:ascii="Calibri" w:hAnsi="Calibri" w:cs="Calibri"/>
          <w:color w:val="000000"/>
        </w:rPr>
        <w:t xml:space="preserve">a </w:t>
      </w:r>
      <w:r w:rsidRPr="009D12B3">
        <w:rPr>
          <w:rFonts w:ascii="Calibri" w:hAnsi="Calibri" w:cs="Calibri"/>
        </w:rPr>
        <w:t xml:space="preserve">nalazi se u Knjizi 2 ove Dokumentacije </w:t>
      </w:r>
      <w:r w:rsidR="008A72CF" w:rsidRPr="009D12B3">
        <w:rPr>
          <w:rFonts w:ascii="Calibri" w:hAnsi="Calibri" w:cs="Calibri"/>
        </w:rPr>
        <w:t>o nabavi</w:t>
      </w:r>
      <w:r w:rsidRPr="009D12B3">
        <w:rPr>
          <w:rFonts w:ascii="Calibri" w:hAnsi="Calibri" w:cs="Calibri"/>
        </w:rPr>
        <w:t>.</w:t>
      </w:r>
    </w:p>
    <w:p w14:paraId="707AA228" w14:textId="5BC02EBE" w:rsidR="00AE475A" w:rsidRPr="009D12B3" w:rsidRDefault="00AE475A" w:rsidP="005257E5">
      <w:pPr>
        <w:pStyle w:val="normalKKP"/>
        <w:tabs>
          <w:tab w:val="clear" w:pos="9071"/>
          <w:tab w:val="left" w:pos="8789"/>
        </w:tabs>
        <w:spacing w:after="120"/>
        <w:ind w:left="0" w:right="-12"/>
      </w:pPr>
      <w:r w:rsidRPr="009D12B3">
        <w:rPr>
          <w:rFonts w:asciiTheme="minorHAnsi" w:hAnsiTheme="minorHAnsi"/>
        </w:rPr>
        <w:t xml:space="preserve">Naručitelj i odabrani ponuditelj će potpisati Ugovor o nadzoru radova nad provedbom ovog </w:t>
      </w:r>
      <w:r w:rsidRPr="009D12B3">
        <w:rPr>
          <w:rFonts w:asciiTheme="minorHAnsi" w:hAnsiTheme="minorHAnsi" w:cstheme="minorHAnsi"/>
        </w:rPr>
        <w:t xml:space="preserve">projekta </w:t>
      </w:r>
      <w:r w:rsidR="00280749" w:rsidRPr="009D12B3">
        <w:rPr>
          <w:rFonts w:asciiTheme="minorHAnsi" w:hAnsiTheme="minorHAnsi" w:cstheme="minorHAnsi"/>
          <w:b/>
          <w:bCs/>
        </w:rPr>
        <w:t>u roku od 30 dana od pribavljanja suglasnosti drugog tijela (Vlade RH), sukladno članku 312. stavak 5. ZJN 2016</w:t>
      </w:r>
      <w:r w:rsidRPr="009D12B3">
        <w:rPr>
          <w:rFonts w:asciiTheme="minorHAnsi" w:hAnsiTheme="minorHAnsi"/>
        </w:rPr>
        <w:t>, sve u skladu odredbama ZJN 2016</w:t>
      </w:r>
      <w:r w:rsidRPr="009D12B3">
        <w:t xml:space="preserve">. </w:t>
      </w:r>
    </w:p>
    <w:p w14:paraId="0C4C19DE" w14:textId="13D08087" w:rsidR="00A718CB" w:rsidRPr="009D12B3" w:rsidRDefault="00A718CB" w:rsidP="005257E5">
      <w:pPr>
        <w:pStyle w:val="normalKKP"/>
        <w:tabs>
          <w:tab w:val="clear" w:pos="9071"/>
          <w:tab w:val="left" w:pos="8789"/>
        </w:tabs>
        <w:spacing w:after="120"/>
        <w:ind w:left="0" w:right="-12"/>
        <w:rPr>
          <w:rFonts w:asciiTheme="minorHAnsi" w:hAnsiTheme="minorHAnsi"/>
        </w:rPr>
      </w:pPr>
      <w:r w:rsidRPr="009D12B3">
        <w:rPr>
          <w:rFonts w:asciiTheme="minorHAnsi" w:hAnsiTheme="minorHAnsi"/>
        </w:rPr>
        <w:t xml:space="preserve">Naručitelj će u roku od 14 dana </w:t>
      </w:r>
      <w:r w:rsidR="00280749" w:rsidRPr="009D12B3">
        <w:rPr>
          <w:rFonts w:asciiTheme="minorHAnsi" w:hAnsiTheme="minorHAnsi" w:cstheme="minorHAnsi"/>
          <w:b/>
          <w:bCs/>
        </w:rPr>
        <w:t>od dana pribavljanja suglasnosti drugog tijela (Vlade RH)</w:t>
      </w:r>
      <w:r w:rsidR="000F130E">
        <w:rPr>
          <w:rFonts w:asciiTheme="minorHAnsi" w:hAnsiTheme="minorHAnsi" w:cstheme="minorHAnsi"/>
          <w:b/>
          <w:bCs/>
        </w:rPr>
        <w:t xml:space="preserve"> </w:t>
      </w:r>
      <w:r w:rsidRPr="009D12B3">
        <w:rPr>
          <w:rFonts w:asciiTheme="minorHAnsi" w:hAnsiTheme="minorHAnsi"/>
        </w:rPr>
        <w:t>poslati 4 primjerka Ugovora potpisana od strane Naručitelja odabranom Ponuditelju, koji će ih u roku od 14 dan</w:t>
      </w:r>
      <w:r w:rsidR="00F5363C" w:rsidRPr="009D12B3">
        <w:rPr>
          <w:rFonts w:asciiTheme="minorHAnsi" w:hAnsiTheme="minorHAnsi"/>
        </w:rPr>
        <w:t>a</w:t>
      </w:r>
      <w:r w:rsidRPr="009D12B3">
        <w:rPr>
          <w:rFonts w:asciiTheme="minorHAnsi" w:hAnsiTheme="minorHAnsi"/>
        </w:rPr>
        <w:t xml:space="preserve"> po primitku potpisati i 2 primjerka Ugovora vratiti Naručitelju zajedno s dokumentima iz </w:t>
      </w:r>
      <w:r w:rsidRPr="009D12B3">
        <w:rPr>
          <w:rFonts w:ascii="Calibri" w:hAnsi="Calibri" w:cs="Calibri"/>
          <w:noProof w:val="0"/>
        </w:rPr>
        <w:t>Knjige 2</w:t>
      </w:r>
      <w:r w:rsidRPr="009D12B3">
        <w:rPr>
          <w:rFonts w:asciiTheme="minorHAnsi" w:hAnsiTheme="minorHAnsi"/>
        </w:rPr>
        <w:t xml:space="preserve"> članka </w:t>
      </w:r>
      <w:r w:rsidR="004211C4" w:rsidRPr="009D12B3">
        <w:rPr>
          <w:rFonts w:asciiTheme="minorHAnsi" w:hAnsiTheme="minorHAnsi"/>
        </w:rPr>
        <w:t>5</w:t>
      </w:r>
      <w:r w:rsidRPr="009D12B3">
        <w:rPr>
          <w:rFonts w:asciiTheme="minorHAnsi" w:hAnsiTheme="minorHAnsi"/>
        </w:rPr>
        <w:t>.</w:t>
      </w:r>
      <w:r w:rsidR="004211C4" w:rsidRPr="009D12B3">
        <w:rPr>
          <w:rFonts w:asciiTheme="minorHAnsi" w:hAnsiTheme="minorHAnsi"/>
        </w:rPr>
        <w:t xml:space="preserve"> st. 1</w:t>
      </w:r>
      <w:r w:rsidRPr="009D12B3">
        <w:rPr>
          <w:rFonts w:asciiTheme="minorHAnsi" w:hAnsiTheme="minorHAnsi"/>
        </w:rPr>
        <w:t xml:space="preserve"> prijedloga Ugovora. </w:t>
      </w:r>
    </w:p>
    <w:p w14:paraId="5E891A76" w14:textId="3001F865" w:rsidR="00A718CB" w:rsidRPr="009D12B3" w:rsidRDefault="00A718CB" w:rsidP="005257E5">
      <w:pPr>
        <w:pStyle w:val="normalKKP"/>
        <w:tabs>
          <w:tab w:val="clear" w:pos="9071"/>
          <w:tab w:val="left" w:pos="8789"/>
        </w:tabs>
        <w:spacing w:after="120"/>
        <w:ind w:left="0" w:right="-12"/>
      </w:pPr>
      <w:r w:rsidRPr="009D12B3">
        <w:rPr>
          <w:rFonts w:asciiTheme="minorHAnsi" w:hAnsiTheme="minorHAnsi"/>
        </w:rPr>
        <w:t xml:space="preserve">Ugovor će stupiti na snagu na dan potpisivanja od strane odabranog Ponuditelja, uz uvjet da je odabrani Ponuditelj u navedenom roku od 14 dana uz 4 primjerka Ugovora potpisana i sa svoje strane dostavio Naručitelju i dokumente iz Knjige 2 članka </w:t>
      </w:r>
      <w:r w:rsidR="004211C4" w:rsidRPr="009D12B3">
        <w:rPr>
          <w:rFonts w:asciiTheme="minorHAnsi" w:hAnsiTheme="minorHAnsi"/>
        </w:rPr>
        <w:t>5</w:t>
      </w:r>
      <w:r w:rsidRPr="009D12B3">
        <w:rPr>
          <w:rFonts w:asciiTheme="minorHAnsi" w:hAnsiTheme="minorHAnsi"/>
        </w:rPr>
        <w:t>.</w:t>
      </w:r>
      <w:r w:rsidR="004211C4" w:rsidRPr="009D12B3">
        <w:rPr>
          <w:rFonts w:asciiTheme="minorHAnsi" w:hAnsiTheme="minorHAnsi"/>
        </w:rPr>
        <w:t xml:space="preserve"> st. 1. </w:t>
      </w:r>
      <w:r w:rsidRPr="009D12B3">
        <w:rPr>
          <w:rFonts w:asciiTheme="minorHAnsi" w:hAnsiTheme="minorHAnsi"/>
        </w:rPr>
        <w:t>prijedloga Ugovora.</w:t>
      </w:r>
    </w:p>
    <w:p w14:paraId="232749E9" w14:textId="45DF3F0A" w:rsidR="00A718CB" w:rsidRPr="009D12B3" w:rsidRDefault="00A718CB" w:rsidP="005257E5">
      <w:pPr>
        <w:pStyle w:val="normalKKP"/>
        <w:tabs>
          <w:tab w:val="clear" w:pos="9071"/>
          <w:tab w:val="left" w:pos="8789"/>
        </w:tabs>
        <w:spacing w:after="120"/>
        <w:ind w:left="0" w:right="-12"/>
        <w:rPr>
          <w:rFonts w:asciiTheme="minorHAnsi" w:hAnsiTheme="minorHAnsi"/>
        </w:rPr>
      </w:pPr>
      <w:r w:rsidRPr="009D12B3">
        <w:rPr>
          <w:rFonts w:asciiTheme="minorHAnsi" w:hAnsiTheme="minorHAnsi"/>
        </w:rPr>
        <w:t xml:space="preserve">Ukoliko u navedenom roku odabrani Ponuditelj ne potpiše Ugovor i ne dostavi dokumente iz </w:t>
      </w:r>
      <w:r w:rsidRPr="009D12B3">
        <w:rPr>
          <w:rFonts w:ascii="Calibri" w:hAnsi="Calibri" w:cs="Calibri"/>
          <w:noProof w:val="0"/>
        </w:rPr>
        <w:t>Knjige 2</w:t>
      </w:r>
      <w:r w:rsidRPr="009D12B3">
        <w:rPr>
          <w:rFonts w:asciiTheme="minorHAnsi" w:hAnsiTheme="minorHAnsi"/>
        </w:rPr>
        <w:t xml:space="preserve"> članka </w:t>
      </w:r>
      <w:r w:rsidR="004211C4" w:rsidRPr="009D12B3">
        <w:rPr>
          <w:rFonts w:asciiTheme="minorHAnsi" w:hAnsiTheme="minorHAnsi"/>
        </w:rPr>
        <w:t>5</w:t>
      </w:r>
      <w:r w:rsidRPr="009D12B3">
        <w:rPr>
          <w:rFonts w:asciiTheme="minorHAnsi" w:hAnsiTheme="minorHAnsi"/>
        </w:rPr>
        <w:t>.</w:t>
      </w:r>
      <w:r w:rsidR="004211C4" w:rsidRPr="009D12B3">
        <w:rPr>
          <w:rFonts w:asciiTheme="minorHAnsi" w:hAnsiTheme="minorHAnsi"/>
        </w:rPr>
        <w:t xml:space="preserve"> st.1</w:t>
      </w:r>
      <w:r w:rsidRPr="009D12B3">
        <w:rPr>
          <w:rFonts w:asciiTheme="minorHAnsi" w:hAnsiTheme="minorHAnsi"/>
        </w:rPr>
        <w:t>. prijedloga Ugovora, Naručitelj će ponovno izvršiti rangiranje ponuda prema kriteriju za odabir ne uzimajući u obzir ponudu odabranog Ponuditelja te donijeti Odluku o odabiru nove najpovoljnije valjane ponude ili poništiti postupak javne nabave ukoliko postoje razlozi, te naplatiti jamstvo za ozbiljnost ponude.</w:t>
      </w:r>
    </w:p>
    <w:p w14:paraId="3BAB5BE1" w14:textId="77777777" w:rsidR="00232E38" w:rsidRPr="005D058E" w:rsidRDefault="00232E38" w:rsidP="00FE35A6">
      <w:pPr>
        <w:autoSpaceDE w:val="0"/>
        <w:autoSpaceDN w:val="0"/>
        <w:adjustRightInd w:val="0"/>
        <w:spacing w:after="120"/>
        <w:ind w:right="272"/>
        <w:rPr>
          <w:rFonts w:ascii="Calibri" w:hAnsi="Calibri" w:cs="Calibri"/>
          <w:color w:val="000000"/>
        </w:rPr>
      </w:pPr>
    </w:p>
    <w:p w14:paraId="43BB409D" w14:textId="3522FF3F" w:rsidR="004F6A3C" w:rsidRPr="00CA7569" w:rsidRDefault="004F6A3C" w:rsidP="0039358C">
      <w:pPr>
        <w:pStyle w:val="Naslov211"/>
        <w:tabs>
          <w:tab w:val="clear" w:pos="1855"/>
          <w:tab w:val="num" w:pos="1440"/>
        </w:tabs>
        <w:ind w:left="1225" w:hanging="505"/>
        <w:outlineLvl w:val="2"/>
      </w:pPr>
      <w:bookmarkStart w:id="258" w:name="_Toc62107653"/>
      <w:bookmarkStart w:id="259" w:name="_Toc62108986"/>
      <w:bookmarkStart w:id="260" w:name="_Toc62109078"/>
      <w:r w:rsidRPr="00CA7569">
        <w:lastRenderedPageBreak/>
        <w:t>Jezik i pismo Ugovora</w:t>
      </w:r>
      <w:bookmarkEnd w:id="258"/>
      <w:bookmarkEnd w:id="259"/>
      <w:bookmarkEnd w:id="260"/>
    </w:p>
    <w:p w14:paraId="01AA9783" w14:textId="77777777" w:rsidR="004F6A3C" w:rsidRPr="00117137" w:rsidRDefault="004F6A3C" w:rsidP="00502EF7">
      <w:pPr>
        <w:spacing w:line="276" w:lineRule="auto"/>
        <w:rPr>
          <w:rFonts w:cstheme="minorHAnsi"/>
        </w:rPr>
      </w:pPr>
      <w:r w:rsidRPr="00117137">
        <w:rPr>
          <w:rFonts w:cstheme="minorHAnsi"/>
        </w:rPr>
        <w:t xml:space="preserve">Jezik Ugovora je hrvatski jezik i sva komunikacija ugovornih strana </w:t>
      </w:r>
      <w:r>
        <w:rPr>
          <w:rFonts w:cstheme="minorHAnsi"/>
        </w:rPr>
        <w:t xml:space="preserve">će </w:t>
      </w:r>
      <w:r w:rsidRPr="00117137">
        <w:rPr>
          <w:rFonts w:cstheme="minorHAnsi"/>
        </w:rPr>
        <w:t>se odvija</w:t>
      </w:r>
      <w:r>
        <w:rPr>
          <w:rFonts w:cstheme="minorHAnsi"/>
        </w:rPr>
        <w:t>ti</w:t>
      </w:r>
      <w:r w:rsidRPr="00117137">
        <w:rPr>
          <w:rFonts w:cstheme="minorHAnsi"/>
        </w:rPr>
        <w:t xml:space="preserve"> na hrvatskom jeziku.</w:t>
      </w:r>
    </w:p>
    <w:p w14:paraId="08833337" w14:textId="77777777" w:rsidR="004F6A3C" w:rsidRPr="00117137" w:rsidRDefault="004F6A3C" w:rsidP="00502EF7">
      <w:pPr>
        <w:spacing w:line="276" w:lineRule="auto"/>
        <w:rPr>
          <w:rFonts w:cstheme="minorHAnsi"/>
        </w:rPr>
      </w:pPr>
      <w:r w:rsidRPr="00117137">
        <w:rPr>
          <w:rFonts w:cstheme="minorHAnsi"/>
        </w:rPr>
        <w:t>Komunikacija između svih Stručnjaka i Naručitelja i trećih strana u projektu odvija</w:t>
      </w:r>
      <w:r>
        <w:rPr>
          <w:rFonts w:cstheme="minorHAnsi"/>
        </w:rPr>
        <w:t xml:space="preserve">t će se </w:t>
      </w:r>
      <w:r w:rsidRPr="00117137">
        <w:rPr>
          <w:rFonts w:cstheme="minorHAnsi"/>
        </w:rPr>
        <w:t>na hrvatskom jeziku i latiničnom pismu.</w:t>
      </w:r>
    </w:p>
    <w:p w14:paraId="2C50886B" w14:textId="6D9CF788" w:rsidR="004F6A3C" w:rsidRPr="00117137" w:rsidRDefault="004F6A3C" w:rsidP="00502EF7">
      <w:pPr>
        <w:spacing w:line="276" w:lineRule="auto"/>
        <w:rPr>
          <w:rFonts w:cstheme="minorHAnsi"/>
        </w:rPr>
      </w:pPr>
      <w:r w:rsidRPr="00117137">
        <w:rPr>
          <w:rFonts w:cstheme="minorHAnsi"/>
        </w:rPr>
        <w:t xml:space="preserve">Sva komunikacija pisana i usmena između Naručitelja i </w:t>
      </w:r>
      <w:r>
        <w:rPr>
          <w:rFonts w:cstheme="minorHAnsi"/>
        </w:rPr>
        <w:t>Isporučitelja</w:t>
      </w:r>
      <w:r w:rsidRPr="00117137">
        <w:rPr>
          <w:rFonts w:cstheme="minorHAnsi"/>
        </w:rPr>
        <w:t xml:space="preserve"> te dokumentacija koja nastane tijekom projekta vrši se na hrvatskom jeziku i latiničnom pismu.</w:t>
      </w:r>
    </w:p>
    <w:p w14:paraId="288E4DA0" w14:textId="20ED914D" w:rsidR="004F6A3C" w:rsidRPr="00B26CA6" w:rsidRDefault="004F6A3C" w:rsidP="00502EF7">
      <w:pPr>
        <w:spacing w:line="276" w:lineRule="auto"/>
        <w:rPr>
          <w:rFonts w:cstheme="minorHAnsi"/>
        </w:rPr>
      </w:pPr>
      <w:r w:rsidRPr="00117137">
        <w:rPr>
          <w:rFonts w:cstheme="minorHAnsi"/>
        </w:rPr>
        <w:t xml:space="preserve">Ukoliko stručnjaci ne govore </w:t>
      </w:r>
      <w:r w:rsidRPr="00710136">
        <w:rPr>
          <w:rFonts w:cstheme="minorHAnsi"/>
        </w:rPr>
        <w:t>hrvatskim</w:t>
      </w:r>
      <w:r w:rsidRPr="00117137">
        <w:rPr>
          <w:rFonts w:cstheme="minorHAnsi"/>
        </w:rPr>
        <w:t xml:space="preserve"> jezikom </w:t>
      </w:r>
      <w:r>
        <w:rPr>
          <w:rFonts w:cstheme="minorHAnsi"/>
        </w:rPr>
        <w:t xml:space="preserve">isporučitelj usluge je dužan </w:t>
      </w:r>
      <w:r w:rsidRPr="00117137">
        <w:rPr>
          <w:rFonts w:cstheme="minorHAnsi"/>
        </w:rPr>
        <w:t>osigurati prevoditelje</w:t>
      </w:r>
      <w:r>
        <w:rPr>
          <w:rFonts w:cstheme="minorHAnsi"/>
        </w:rPr>
        <w:t xml:space="preserve"> o svom trošku.</w:t>
      </w:r>
    </w:p>
    <w:p w14:paraId="51083A8E" w14:textId="77777777" w:rsidR="004F6A3C" w:rsidRDefault="004F6A3C" w:rsidP="00C27368">
      <w:pPr>
        <w:autoSpaceDE w:val="0"/>
        <w:autoSpaceDN w:val="0"/>
        <w:adjustRightInd w:val="0"/>
        <w:spacing w:after="120"/>
        <w:ind w:right="272"/>
        <w:rPr>
          <w:rFonts w:cs="ArialMT"/>
          <w:color w:val="000000"/>
        </w:rPr>
      </w:pPr>
    </w:p>
    <w:p w14:paraId="41E2D589" w14:textId="77777777" w:rsidR="00232E38" w:rsidRPr="00025D4A" w:rsidRDefault="00232E38" w:rsidP="00FE35A6">
      <w:pPr>
        <w:ind w:right="272"/>
        <w:rPr>
          <w:rFonts w:ascii="Calibri" w:hAnsi="Calibri" w:cs="Calibri"/>
        </w:rPr>
      </w:pPr>
      <w:r w:rsidRPr="00025D4A">
        <w:rPr>
          <w:rFonts w:ascii="Calibri" w:hAnsi="Calibri" w:cs="Calibri"/>
          <w:color w:val="000000"/>
        </w:rPr>
        <w:br w:type="page"/>
      </w:r>
    </w:p>
    <w:p w14:paraId="3626D38B" w14:textId="77777777" w:rsidR="00232E38" w:rsidRPr="00025D4A" w:rsidRDefault="00232E38" w:rsidP="00FE35A6">
      <w:pPr>
        <w:ind w:right="272"/>
        <w:rPr>
          <w:rFonts w:ascii="Calibri" w:hAnsi="Calibri" w:cs="Calibri"/>
        </w:rPr>
      </w:pPr>
    </w:p>
    <w:p w14:paraId="0A8E4F1F" w14:textId="77777777" w:rsidR="00232E38" w:rsidRPr="00025D4A" w:rsidRDefault="00232E38" w:rsidP="00FE35A6">
      <w:pPr>
        <w:ind w:right="272"/>
        <w:rPr>
          <w:rFonts w:ascii="Calibri" w:hAnsi="Calibri" w:cs="Calibri"/>
        </w:rPr>
      </w:pPr>
    </w:p>
    <w:p w14:paraId="107E00A7" w14:textId="77777777" w:rsidR="00232E38" w:rsidRPr="00025D4A" w:rsidRDefault="00232E38" w:rsidP="00FE35A6">
      <w:pPr>
        <w:ind w:right="272"/>
        <w:rPr>
          <w:rFonts w:ascii="Calibri" w:hAnsi="Calibri" w:cs="Calibri"/>
        </w:rPr>
      </w:pPr>
    </w:p>
    <w:p w14:paraId="4CEBB679" w14:textId="77777777" w:rsidR="00232E38" w:rsidRPr="00025D4A" w:rsidRDefault="00232E38" w:rsidP="00FE35A6">
      <w:pPr>
        <w:ind w:right="272"/>
        <w:rPr>
          <w:rFonts w:ascii="Calibri" w:hAnsi="Calibri" w:cs="Calibri"/>
        </w:rPr>
      </w:pPr>
    </w:p>
    <w:p w14:paraId="09C41574" w14:textId="77777777" w:rsidR="00232E38" w:rsidRPr="00025D4A" w:rsidRDefault="00232E38" w:rsidP="00FE35A6">
      <w:pPr>
        <w:ind w:right="272"/>
        <w:rPr>
          <w:rFonts w:ascii="Calibri" w:hAnsi="Calibri" w:cs="Calibri"/>
        </w:rPr>
      </w:pPr>
    </w:p>
    <w:p w14:paraId="4277C048" w14:textId="77777777" w:rsidR="00232E38" w:rsidRPr="00025D4A" w:rsidRDefault="00232E38" w:rsidP="00FE35A6">
      <w:pPr>
        <w:ind w:right="272"/>
        <w:rPr>
          <w:rFonts w:ascii="Calibri" w:hAnsi="Calibri" w:cs="Calibri"/>
        </w:rPr>
      </w:pPr>
    </w:p>
    <w:p w14:paraId="07186C64" w14:textId="77777777" w:rsidR="00232E38" w:rsidRPr="00025D4A" w:rsidRDefault="00232E38" w:rsidP="00FE35A6">
      <w:pPr>
        <w:ind w:right="272"/>
        <w:rPr>
          <w:rFonts w:ascii="Calibri" w:hAnsi="Calibri" w:cs="Calibri"/>
        </w:rPr>
      </w:pPr>
    </w:p>
    <w:p w14:paraId="4F02F0D3" w14:textId="77777777" w:rsidR="00232E38" w:rsidRPr="00025D4A" w:rsidRDefault="00232E38" w:rsidP="00FE35A6">
      <w:pPr>
        <w:ind w:right="272"/>
        <w:rPr>
          <w:rFonts w:ascii="Calibri" w:hAnsi="Calibri" w:cs="Calibri"/>
        </w:rPr>
      </w:pPr>
    </w:p>
    <w:p w14:paraId="3EDDA6D8" w14:textId="77777777" w:rsidR="00232E38" w:rsidRPr="00025D4A" w:rsidRDefault="00232E38" w:rsidP="00FE35A6">
      <w:pPr>
        <w:ind w:right="272"/>
        <w:rPr>
          <w:rFonts w:ascii="Calibri" w:hAnsi="Calibri" w:cs="Calibri"/>
        </w:rPr>
      </w:pPr>
    </w:p>
    <w:p w14:paraId="58567E4A" w14:textId="77777777" w:rsidR="00232E38" w:rsidRPr="00025D4A" w:rsidRDefault="00232E38" w:rsidP="00FE35A6">
      <w:pPr>
        <w:ind w:right="272"/>
        <w:rPr>
          <w:rFonts w:ascii="Calibri" w:hAnsi="Calibri" w:cs="Calibri"/>
        </w:rPr>
      </w:pPr>
    </w:p>
    <w:p w14:paraId="0937C436" w14:textId="77777777" w:rsidR="00232E38" w:rsidRPr="00025D4A" w:rsidRDefault="00232E38" w:rsidP="00FE35A6">
      <w:pPr>
        <w:ind w:right="272"/>
        <w:rPr>
          <w:rFonts w:ascii="Calibri" w:hAnsi="Calibri" w:cs="Calibri"/>
        </w:rPr>
      </w:pPr>
    </w:p>
    <w:p w14:paraId="3B6F119A" w14:textId="77777777" w:rsidR="00232E38" w:rsidRPr="00025D4A" w:rsidRDefault="00232E38" w:rsidP="00FE35A6">
      <w:pPr>
        <w:ind w:right="272"/>
        <w:rPr>
          <w:rFonts w:ascii="Calibri" w:hAnsi="Calibri" w:cs="Calibri"/>
        </w:rPr>
      </w:pPr>
    </w:p>
    <w:p w14:paraId="4AE35A61" w14:textId="77777777" w:rsidR="00232E38" w:rsidRPr="00025D4A" w:rsidRDefault="00232E38" w:rsidP="00FE35A6">
      <w:pPr>
        <w:ind w:right="272"/>
        <w:rPr>
          <w:rFonts w:ascii="Calibri" w:hAnsi="Calibri" w:cs="Calibri"/>
        </w:rPr>
      </w:pPr>
    </w:p>
    <w:p w14:paraId="6A31DC4C" w14:textId="77B1FD36" w:rsidR="002D0FEB" w:rsidRPr="002D0FEB" w:rsidRDefault="002D0FEB" w:rsidP="002D0FEB">
      <w:pPr>
        <w:ind w:right="272"/>
        <w:jc w:val="center"/>
        <w:rPr>
          <w:rFonts w:ascii="Calibri" w:hAnsi="Calibri" w:cs="Calibri"/>
          <w:b/>
          <w:bCs/>
          <w:sz w:val="32"/>
          <w:szCs w:val="32"/>
        </w:rPr>
      </w:pPr>
      <w:bookmarkStart w:id="261" w:name="_Hlk528749218"/>
      <w:r w:rsidRPr="002D0FEB">
        <w:rPr>
          <w:rFonts w:ascii="Calibri" w:hAnsi="Calibri" w:cs="Calibri"/>
          <w:b/>
          <w:bCs/>
          <w:sz w:val="32"/>
          <w:szCs w:val="32"/>
        </w:rPr>
        <w:t>Knjiga 1</w:t>
      </w:r>
    </w:p>
    <w:p w14:paraId="0F0F2A96" w14:textId="77777777" w:rsidR="00232E38" w:rsidRPr="00025D4A" w:rsidRDefault="00232E38" w:rsidP="00FE35A6">
      <w:pPr>
        <w:ind w:right="272"/>
        <w:rPr>
          <w:rFonts w:ascii="Calibri" w:hAnsi="Calibri" w:cs="Calibri"/>
        </w:rPr>
      </w:pPr>
    </w:p>
    <w:p w14:paraId="53E16CD2" w14:textId="77777777" w:rsidR="00232E38" w:rsidRPr="00025D4A" w:rsidRDefault="00232E38" w:rsidP="00FE35A6">
      <w:pPr>
        <w:ind w:right="272"/>
        <w:rPr>
          <w:rFonts w:ascii="Calibri" w:hAnsi="Calibri" w:cs="Calibri"/>
        </w:rPr>
      </w:pPr>
    </w:p>
    <w:p w14:paraId="0A189433" w14:textId="77777777" w:rsidR="00232E38" w:rsidRPr="00025D4A" w:rsidRDefault="00232E38" w:rsidP="00FE35A6">
      <w:pPr>
        <w:ind w:right="272"/>
        <w:rPr>
          <w:rFonts w:ascii="Calibri" w:hAnsi="Calibri" w:cs="Calibri"/>
        </w:rPr>
      </w:pPr>
    </w:p>
    <w:p w14:paraId="6BFA2F2F" w14:textId="77777777" w:rsidR="00232E38" w:rsidRPr="00FB2B92" w:rsidRDefault="00232E38" w:rsidP="00FE35A6">
      <w:pPr>
        <w:ind w:right="272"/>
        <w:jc w:val="center"/>
        <w:rPr>
          <w:rFonts w:ascii="Calibri" w:hAnsi="Calibri" w:cs="Calibri"/>
          <w:b/>
          <w:bCs/>
          <w:sz w:val="32"/>
          <w:szCs w:val="32"/>
          <w:u w:val="single"/>
        </w:rPr>
      </w:pPr>
      <w:r w:rsidRPr="00025D4A">
        <w:rPr>
          <w:rFonts w:ascii="Calibri" w:hAnsi="Calibri" w:cs="Calibri"/>
          <w:b/>
          <w:bCs/>
          <w:sz w:val="32"/>
          <w:szCs w:val="32"/>
          <w:u w:val="single"/>
        </w:rPr>
        <w:t>Dio 2</w:t>
      </w:r>
    </w:p>
    <w:p w14:paraId="77F102ED" w14:textId="77777777" w:rsidR="00232E38" w:rsidRPr="00FB2B92" w:rsidRDefault="00232E38" w:rsidP="00FE35A6">
      <w:pPr>
        <w:ind w:right="272"/>
        <w:jc w:val="center"/>
        <w:rPr>
          <w:rFonts w:ascii="Calibri" w:hAnsi="Calibri" w:cs="Calibri"/>
          <w:b/>
          <w:bCs/>
          <w:sz w:val="32"/>
          <w:szCs w:val="32"/>
          <w:u w:val="single"/>
        </w:rPr>
      </w:pPr>
    </w:p>
    <w:p w14:paraId="740A2AD1" w14:textId="77777777" w:rsidR="00232E38" w:rsidRPr="00FB2B92" w:rsidRDefault="00232E38" w:rsidP="00FE35A6">
      <w:pPr>
        <w:ind w:right="272"/>
        <w:jc w:val="center"/>
        <w:rPr>
          <w:rFonts w:ascii="Calibri" w:hAnsi="Calibri" w:cs="Calibri"/>
          <w:b/>
          <w:bCs/>
          <w:sz w:val="32"/>
          <w:szCs w:val="32"/>
          <w:u w:val="single"/>
        </w:rPr>
      </w:pPr>
    </w:p>
    <w:p w14:paraId="45198358" w14:textId="77777777" w:rsidR="00232E38" w:rsidRPr="002D0FEB" w:rsidRDefault="00232E38" w:rsidP="00FB2B92">
      <w:pPr>
        <w:ind w:right="272"/>
        <w:jc w:val="center"/>
        <w:rPr>
          <w:rFonts w:ascii="Calibri" w:hAnsi="Calibri" w:cs="Calibri"/>
          <w:b/>
          <w:bCs/>
          <w:sz w:val="32"/>
          <w:szCs w:val="32"/>
        </w:rPr>
      </w:pPr>
      <w:r w:rsidRPr="002D0FEB">
        <w:rPr>
          <w:rFonts w:ascii="Calibri" w:hAnsi="Calibri" w:cs="Calibri"/>
          <w:b/>
          <w:bCs/>
          <w:sz w:val="32"/>
          <w:szCs w:val="32"/>
        </w:rPr>
        <w:t>Obrasci</w:t>
      </w:r>
    </w:p>
    <w:bookmarkEnd w:id="261"/>
    <w:p w14:paraId="7ED0A4B3" w14:textId="77777777" w:rsidR="00232E38" w:rsidRPr="00FB2B92" w:rsidRDefault="00232E38" w:rsidP="00FB2B92">
      <w:pPr>
        <w:ind w:right="272"/>
        <w:jc w:val="center"/>
        <w:rPr>
          <w:rFonts w:ascii="Calibri" w:hAnsi="Calibri" w:cs="Calibri"/>
          <w:b/>
          <w:bCs/>
          <w:sz w:val="32"/>
          <w:szCs w:val="32"/>
          <w:u w:val="single"/>
        </w:rPr>
      </w:pPr>
      <w:r w:rsidRPr="00FB2B92">
        <w:rPr>
          <w:rFonts w:ascii="Calibri" w:hAnsi="Calibri" w:cs="Calibri"/>
          <w:b/>
          <w:bCs/>
          <w:sz w:val="32"/>
          <w:szCs w:val="32"/>
          <w:u w:val="single"/>
        </w:rPr>
        <w:t xml:space="preserve"> </w:t>
      </w:r>
    </w:p>
    <w:p w14:paraId="254B7026" w14:textId="77777777" w:rsidR="00232E38" w:rsidRPr="00025D4A" w:rsidRDefault="00232E38" w:rsidP="00FE35A6">
      <w:pPr>
        <w:autoSpaceDE w:val="0"/>
        <w:autoSpaceDN w:val="0"/>
        <w:adjustRightInd w:val="0"/>
        <w:spacing w:after="120"/>
        <w:ind w:right="272"/>
        <w:rPr>
          <w:rFonts w:ascii="Calibri" w:hAnsi="Calibri" w:cs="Calibri"/>
          <w:color w:val="000000"/>
        </w:rPr>
      </w:pPr>
    </w:p>
    <w:p w14:paraId="5A1A24DD" w14:textId="77777777" w:rsidR="00232E38" w:rsidRPr="00025D4A" w:rsidRDefault="00232E38" w:rsidP="00FE35A6">
      <w:pPr>
        <w:autoSpaceDE w:val="0"/>
        <w:autoSpaceDN w:val="0"/>
        <w:adjustRightInd w:val="0"/>
        <w:spacing w:after="120"/>
        <w:ind w:right="272"/>
        <w:rPr>
          <w:rFonts w:ascii="Calibri" w:hAnsi="Calibri" w:cs="Calibri"/>
          <w:color w:val="000000"/>
        </w:rPr>
      </w:pPr>
    </w:p>
    <w:p w14:paraId="380521EE" w14:textId="77777777" w:rsidR="00232E38" w:rsidRPr="00025D4A" w:rsidRDefault="00232E38" w:rsidP="00FE35A6">
      <w:pPr>
        <w:ind w:right="272"/>
        <w:jc w:val="center"/>
        <w:rPr>
          <w:rFonts w:ascii="Calibri" w:hAnsi="Calibri" w:cs="Calibri"/>
          <w:color w:val="000000"/>
        </w:rPr>
      </w:pPr>
    </w:p>
    <w:p w14:paraId="37F373AA" w14:textId="77777777" w:rsidR="00232E38" w:rsidRPr="00025D4A" w:rsidRDefault="00232E38" w:rsidP="00FE35A6">
      <w:pPr>
        <w:autoSpaceDE w:val="0"/>
        <w:autoSpaceDN w:val="0"/>
        <w:adjustRightInd w:val="0"/>
        <w:spacing w:after="120"/>
        <w:ind w:right="272"/>
        <w:rPr>
          <w:rFonts w:ascii="Calibri" w:hAnsi="Calibri" w:cs="Calibri"/>
          <w:color w:val="000000"/>
        </w:rPr>
      </w:pPr>
    </w:p>
    <w:p w14:paraId="11A9102F" w14:textId="77777777" w:rsidR="00232E38" w:rsidRPr="00025D4A" w:rsidRDefault="00232E38" w:rsidP="00FE35A6">
      <w:pPr>
        <w:ind w:right="272"/>
        <w:jc w:val="center"/>
        <w:rPr>
          <w:rFonts w:ascii="ArialMT" w:hAnsi="ArialMT" w:cs="ArialMT"/>
          <w:color w:val="000000"/>
        </w:rPr>
      </w:pPr>
      <w:r w:rsidRPr="00025D4A">
        <w:rPr>
          <w:rFonts w:ascii="Arial-BoldMT" w:hAnsi="Arial-BoldMT" w:cs="Arial-BoldMT"/>
          <w:b/>
          <w:bCs/>
          <w:color w:val="000000"/>
          <w:sz w:val="24"/>
          <w:szCs w:val="24"/>
        </w:rPr>
        <w:br w:type="page"/>
      </w:r>
    </w:p>
    <w:p w14:paraId="61667C85" w14:textId="2F7A2896" w:rsidR="00AE475A" w:rsidRPr="00BD75D7" w:rsidRDefault="00AE475A" w:rsidP="00AE475A">
      <w:pPr>
        <w:ind w:right="272"/>
        <w:jc w:val="center"/>
        <w:rPr>
          <w:rFonts w:ascii="Calibri" w:hAnsi="Calibri" w:cs="Calibri"/>
          <w:b/>
          <w:bCs/>
        </w:rPr>
      </w:pPr>
      <w:r w:rsidRPr="003E0A8F">
        <w:rPr>
          <w:rFonts w:ascii="Calibri" w:hAnsi="Calibri" w:cs="Calibri"/>
          <w:b/>
          <w:bCs/>
        </w:rPr>
        <w:lastRenderedPageBreak/>
        <w:t>Obrazac</w:t>
      </w:r>
      <w:r>
        <w:rPr>
          <w:rFonts w:ascii="Calibri" w:hAnsi="Calibri" w:cs="Calibri"/>
          <w:b/>
          <w:bCs/>
        </w:rPr>
        <w:t xml:space="preserve"> </w:t>
      </w:r>
      <w:r w:rsidR="006E1B4E">
        <w:rPr>
          <w:rFonts w:ascii="Calibri" w:hAnsi="Calibri" w:cs="Calibri"/>
          <w:b/>
          <w:bCs/>
        </w:rPr>
        <w:t>1</w:t>
      </w:r>
      <w:r w:rsidRPr="003E0A8F">
        <w:rPr>
          <w:rFonts w:ascii="Calibri" w:hAnsi="Calibri" w:cs="Calibri"/>
          <w:b/>
          <w:bCs/>
        </w:rPr>
        <w:t>:</w:t>
      </w:r>
    </w:p>
    <w:p w14:paraId="33C3E610" w14:textId="48128CDD" w:rsidR="00AE475A" w:rsidRPr="002C7AF6" w:rsidRDefault="006E1B4E" w:rsidP="002C7AF6">
      <w:pPr>
        <w:spacing w:before="240" w:after="240"/>
        <w:jc w:val="center"/>
        <w:rPr>
          <w:rFonts w:cstheme="minorHAnsi"/>
          <w:b/>
          <w:bCs/>
        </w:rPr>
      </w:pPr>
      <w:r w:rsidRPr="002C7AF6">
        <w:rPr>
          <w:rFonts w:cstheme="minorHAnsi"/>
          <w:b/>
          <w:bCs/>
        </w:rPr>
        <w:t>ISKUSTVO PONUDITELJA U PRUŽANJU USLUGA NADZORA</w:t>
      </w:r>
    </w:p>
    <w:p w14:paraId="7D5DD54A" w14:textId="77777777" w:rsidR="00AE475A" w:rsidRPr="002C7AF6" w:rsidRDefault="00AE475A" w:rsidP="002C7AF6">
      <w:pPr>
        <w:rPr>
          <w:rFonts w:cstheme="minorHAnsi"/>
        </w:rPr>
      </w:pPr>
    </w:p>
    <w:p w14:paraId="13CC8427" w14:textId="77777777" w:rsidR="00AE475A" w:rsidRPr="00522F01" w:rsidRDefault="00AE475A" w:rsidP="00AE475A">
      <w:pPr>
        <w:rPr>
          <w:rFonts w:cstheme="minorHAnsi"/>
        </w:rPr>
      </w:pPr>
      <w:r w:rsidRPr="00522F01">
        <w:rPr>
          <w:rFonts w:cstheme="minorHAnsi"/>
        </w:rPr>
        <w:t xml:space="preserve">Opisati detalje o uredno ispunjenim Ugovorima s istim ili sličnim </w:t>
      </w:r>
      <w:r>
        <w:rPr>
          <w:rFonts w:cstheme="minorHAnsi"/>
        </w:rPr>
        <w:t>uslugama</w:t>
      </w:r>
      <w:r w:rsidRPr="00522F01">
        <w:rPr>
          <w:rFonts w:cstheme="minorHAnsi"/>
        </w:rPr>
        <w:t xml:space="preserve"> kao u predmetu nabave.</w:t>
      </w:r>
    </w:p>
    <w:p w14:paraId="27F680D8" w14:textId="77777777" w:rsidR="00AE475A" w:rsidRPr="002C7AF6" w:rsidRDefault="00AE475A" w:rsidP="002C7AF6">
      <w:pPr>
        <w:rPr>
          <w:rFonts w:cstheme="minorHAnsi"/>
        </w:rPr>
      </w:pPr>
    </w:p>
    <w:tbl>
      <w:tblPr>
        <w:tblW w:w="4969" w:type="pct"/>
        <w:tblLayout w:type="fixed"/>
        <w:tblLook w:val="04A0" w:firstRow="1" w:lastRow="0" w:firstColumn="1" w:lastColumn="0" w:noHBand="0" w:noVBand="1"/>
      </w:tblPr>
      <w:tblGrid>
        <w:gridCol w:w="2264"/>
        <w:gridCol w:w="2408"/>
        <w:gridCol w:w="2693"/>
        <w:gridCol w:w="1770"/>
      </w:tblGrid>
      <w:tr w:rsidR="00AA1EC4" w:rsidRPr="006802E9" w14:paraId="58A091D4" w14:textId="77777777" w:rsidTr="002C7AF6">
        <w:trPr>
          <w:trHeight w:val="60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9AC8C" w14:textId="54C72CDC" w:rsidR="00AA1EC4" w:rsidRPr="006802E9" w:rsidRDefault="00AA1EC4" w:rsidP="00541F08">
            <w:pPr>
              <w:ind w:right="272"/>
              <w:jc w:val="center"/>
              <w:rPr>
                <w:b/>
                <w:bCs/>
              </w:rPr>
            </w:pPr>
            <w:r w:rsidRPr="00522F01">
              <w:rPr>
                <w:rFonts w:cstheme="minorHAnsi"/>
              </w:rPr>
              <w:t xml:space="preserve">Naziv projekta/ Vrsta radova i kratak opis </w:t>
            </w:r>
            <w:r>
              <w:rPr>
                <w:rFonts w:cstheme="minorHAnsi"/>
              </w:rPr>
              <w:t>pruženih</w:t>
            </w:r>
            <w:r w:rsidRPr="00522F01">
              <w:rPr>
                <w:rFonts w:cstheme="minorHAnsi"/>
              </w:rPr>
              <w:t xml:space="preserve"> </w:t>
            </w:r>
            <w:r>
              <w:rPr>
                <w:rFonts w:cstheme="minorHAnsi"/>
              </w:rPr>
              <w:t>usluga</w:t>
            </w:r>
            <w:r w:rsidRPr="00522F01">
              <w:rPr>
                <w:rFonts w:cstheme="minorHAnsi"/>
              </w:rPr>
              <w:t xml:space="preserve"> (na način da ponuditelj dokaže  ispunjavanje uvjeta tehničke sposobnosti prema</w:t>
            </w:r>
            <w:r>
              <w:rPr>
                <w:rFonts w:cstheme="minorHAnsi"/>
              </w:rPr>
              <w:t xml:space="preserve"> ovoj Dokumentaciji o nabavi</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14:paraId="3CD2EE7C" w14:textId="77777777" w:rsidR="00AA1EC4" w:rsidRDefault="00AA1EC4" w:rsidP="00541F08">
            <w:pPr>
              <w:ind w:right="272"/>
              <w:jc w:val="center"/>
              <w:rPr>
                <w:rFonts w:cstheme="minorHAnsi"/>
              </w:rPr>
            </w:pPr>
            <w:r w:rsidRPr="00522F01">
              <w:rPr>
                <w:rFonts w:cstheme="minorHAnsi"/>
              </w:rPr>
              <w:t>Naručitelj i mjesto</w:t>
            </w:r>
          </w:p>
          <w:p w14:paraId="0C1D34AE" w14:textId="2B524062" w:rsidR="00AA1EC4" w:rsidRPr="006802E9" w:rsidRDefault="00AA1EC4" w:rsidP="00541F08">
            <w:pPr>
              <w:ind w:right="272"/>
              <w:jc w:val="center"/>
              <w:rPr>
                <w:b/>
                <w:bCs/>
              </w:rPr>
            </w:pPr>
            <w:r w:rsidRPr="006218DA">
              <w:t>(naziv, sjedište, kontakt osoba i kontakt podaci</w:t>
            </w:r>
            <w:r>
              <w:t>)</w:t>
            </w:r>
          </w:p>
        </w:tc>
        <w:tc>
          <w:tcPr>
            <w:tcW w:w="1474" w:type="pct"/>
            <w:tcBorders>
              <w:top w:val="single" w:sz="4" w:space="0" w:color="auto"/>
              <w:left w:val="nil"/>
              <w:bottom w:val="single" w:sz="4" w:space="0" w:color="auto"/>
              <w:right w:val="single" w:sz="4" w:space="0" w:color="auto"/>
            </w:tcBorders>
            <w:shd w:val="clear" w:color="auto" w:fill="auto"/>
            <w:vAlign w:val="center"/>
            <w:hideMark/>
          </w:tcPr>
          <w:p w14:paraId="577AA511" w14:textId="740476ED" w:rsidR="00AA1EC4" w:rsidRPr="006802E9" w:rsidRDefault="00AA1EC4" w:rsidP="00541F08">
            <w:pPr>
              <w:ind w:right="272"/>
              <w:jc w:val="center"/>
              <w:rPr>
                <w:b/>
                <w:bCs/>
              </w:rPr>
            </w:pPr>
            <w:r>
              <w:rPr>
                <w:rFonts w:cstheme="minorHAnsi"/>
              </w:rPr>
              <w:t xml:space="preserve">Predmet ugovora i ukupna vrijednost </w:t>
            </w:r>
            <w:r w:rsidR="00196E59">
              <w:rPr>
                <w:rFonts w:cstheme="minorHAnsi"/>
              </w:rPr>
              <w:t xml:space="preserve">usluga </w:t>
            </w:r>
            <w:r>
              <w:rPr>
                <w:rFonts w:cstheme="minorHAnsi"/>
              </w:rPr>
              <w:t xml:space="preserve">te </w:t>
            </w:r>
            <w:r w:rsidRPr="00522F01">
              <w:rPr>
                <w:rFonts w:cstheme="minorHAnsi"/>
              </w:rPr>
              <w:t xml:space="preserve">vrijednost dijela </w:t>
            </w:r>
            <w:r w:rsidR="00196E59">
              <w:rPr>
                <w:rFonts w:cstheme="minorHAnsi"/>
              </w:rPr>
              <w:t>usluga</w:t>
            </w:r>
            <w:r w:rsidR="00196E59" w:rsidRPr="00522F01">
              <w:rPr>
                <w:rFonts w:cstheme="minorHAnsi"/>
              </w:rPr>
              <w:t xml:space="preserve"> </w:t>
            </w:r>
            <w:r w:rsidRPr="00522F01">
              <w:rPr>
                <w:rFonts w:cstheme="minorHAnsi"/>
              </w:rPr>
              <w:t>za kojeg je Ponuditelj odgovoran</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FD77B44" w14:textId="7346B110" w:rsidR="00AA1EC4" w:rsidRPr="006802E9" w:rsidRDefault="00AA1EC4" w:rsidP="00541F08">
            <w:pPr>
              <w:ind w:right="272"/>
              <w:jc w:val="center"/>
              <w:rPr>
                <w:b/>
                <w:bCs/>
              </w:rPr>
            </w:pPr>
            <w:r w:rsidRPr="00522F01">
              <w:rPr>
                <w:rFonts w:cstheme="minorHAnsi"/>
              </w:rPr>
              <w:t xml:space="preserve">Razdoblje </w:t>
            </w:r>
            <w:r>
              <w:rPr>
                <w:rFonts w:cstheme="minorHAnsi"/>
              </w:rPr>
              <w:t>izvršenja usluge</w:t>
            </w:r>
            <w:r w:rsidRPr="00522F01">
              <w:rPr>
                <w:rFonts w:cstheme="minorHAnsi"/>
              </w:rPr>
              <w:t xml:space="preserve"> (od datuma/do datuma)</w:t>
            </w:r>
          </w:p>
        </w:tc>
      </w:tr>
      <w:tr w:rsidR="00AA1EC4" w:rsidRPr="006802E9" w14:paraId="1F1418E4" w14:textId="77777777" w:rsidTr="002C7AF6">
        <w:trPr>
          <w:trHeight w:val="1217"/>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23075FB6" w14:textId="77777777" w:rsidR="00AA1EC4" w:rsidRPr="006802E9" w:rsidRDefault="00AA1EC4" w:rsidP="00541F08">
            <w:pPr>
              <w:ind w:right="272"/>
              <w:rPr>
                <w:b/>
              </w:rPr>
            </w:pPr>
          </w:p>
        </w:tc>
        <w:tc>
          <w:tcPr>
            <w:tcW w:w="1318" w:type="pct"/>
            <w:tcBorders>
              <w:top w:val="nil"/>
              <w:left w:val="nil"/>
              <w:bottom w:val="single" w:sz="4" w:space="0" w:color="auto"/>
              <w:right w:val="single" w:sz="4" w:space="0" w:color="auto"/>
            </w:tcBorders>
            <w:shd w:val="clear" w:color="auto" w:fill="auto"/>
            <w:vAlign w:val="center"/>
          </w:tcPr>
          <w:p w14:paraId="6CEF9FF5" w14:textId="77777777" w:rsidR="00AA1EC4" w:rsidRPr="006802E9" w:rsidRDefault="00AA1EC4" w:rsidP="00541F08">
            <w:pPr>
              <w:ind w:right="272"/>
            </w:pPr>
          </w:p>
        </w:tc>
        <w:tc>
          <w:tcPr>
            <w:tcW w:w="1474" w:type="pct"/>
            <w:tcBorders>
              <w:top w:val="nil"/>
              <w:left w:val="nil"/>
              <w:bottom w:val="single" w:sz="4" w:space="0" w:color="auto"/>
              <w:right w:val="single" w:sz="4" w:space="0" w:color="auto"/>
            </w:tcBorders>
            <w:shd w:val="clear" w:color="auto" w:fill="auto"/>
            <w:noWrap/>
            <w:vAlign w:val="center"/>
          </w:tcPr>
          <w:p w14:paraId="3FD867D9" w14:textId="77777777" w:rsidR="00AA1EC4" w:rsidRPr="006802E9" w:rsidRDefault="00AA1EC4" w:rsidP="00541F08">
            <w:pPr>
              <w:ind w:right="272"/>
              <w:jc w:val="center"/>
            </w:pPr>
          </w:p>
        </w:tc>
        <w:tc>
          <w:tcPr>
            <w:tcW w:w="9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30A03" w14:textId="77777777" w:rsidR="00AA1EC4" w:rsidRPr="006802E9" w:rsidRDefault="00AA1EC4" w:rsidP="00541F08">
            <w:pPr>
              <w:ind w:right="272"/>
            </w:pPr>
          </w:p>
        </w:tc>
      </w:tr>
    </w:tbl>
    <w:p w14:paraId="610BA9C9" w14:textId="77777777" w:rsidR="00AE475A" w:rsidRDefault="00AE475A" w:rsidP="00AE475A">
      <w:pPr>
        <w:ind w:right="272"/>
      </w:pPr>
    </w:p>
    <w:p w14:paraId="177D5E63" w14:textId="77777777" w:rsidR="00AE475A" w:rsidRDefault="00AE475A" w:rsidP="00AE475A">
      <w:pPr>
        <w:ind w:right="272"/>
      </w:pPr>
    </w:p>
    <w:p w14:paraId="3F9AB1B0" w14:textId="77777777" w:rsidR="00AE475A" w:rsidRDefault="00AE475A" w:rsidP="00AE475A">
      <w:pPr>
        <w:ind w:right="272"/>
      </w:pPr>
    </w:p>
    <w:p w14:paraId="2C9F8FD8" w14:textId="77777777" w:rsidR="00AE475A" w:rsidRDefault="00AE475A" w:rsidP="00AE475A">
      <w:pPr>
        <w:ind w:right="272"/>
      </w:pPr>
    </w:p>
    <w:p w14:paraId="005E2252" w14:textId="77777777" w:rsidR="00AE475A" w:rsidRDefault="00AE475A" w:rsidP="00AE475A">
      <w:pPr>
        <w:ind w:right="272"/>
      </w:pPr>
    </w:p>
    <w:p w14:paraId="365756E4" w14:textId="77777777" w:rsidR="00AE475A" w:rsidRDefault="00AE475A" w:rsidP="00AE475A">
      <w:pPr>
        <w:ind w:right="272"/>
      </w:pPr>
    </w:p>
    <w:p w14:paraId="4FAD3E06" w14:textId="77777777" w:rsidR="00AE475A" w:rsidRDefault="00AE475A" w:rsidP="00AE475A">
      <w:pPr>
        <w:ind w:right="272"/>
      </w:pPr>
    </w:p>
    <w:p w14:paraId="44314233" w14:textId="77777777" w:rsidR="00AE475A" w:rsidRDefault="00AE475A" w:rsidP="00AE475A">
      <w:pPr>
        <w:ind w:right="272"/>
        <w:rPr>
          <w:u w:val="single"/>
        </w:rPr>
      </w:pPr>
      <w:r>
        <w:t xml:space="preserve">U </w:t>
      </w:r>
      <w:r>
        <w:rPr>
          <w:u w:val="single"/>
        </w:rPr>
        <w:tab/>
      </w:r>
      <w:r>
        <w:rPr>
          <w:u w:val="single"/>
        </w:rPr>
        <w:tab/>
        <w:t>,</w:t>
      </w:r>
      <w:r>
        <w:rPr>
          <w:u w:val="single"/>
        </w:rPr>
        <w:tab/>
      </w:r>
      <w:r>
        <w:rPr>
          <w:u w:val="single"/>
        </w:rPr>
        <w:tab/>
      </w:r>
    </w:p>
    <w:p w14:paraId="30C56616" w14:textId="1327F959" w:rsidR="00AE475A" w:rsidRDefault="00AE475A" w:rsidP="00AE475A">
      <w:pPr>
        <w:ind w:right="272"/>
      </w:pPr>
      <w:r>
        <w:t xml:space="preserve">    (mjesto i datum)</w:t>
      </w:r>
      <w:r>
        <w:tab/>
      </w:r>
      <w:r>
        <w:tab/>
      </w:r>
      <w:r>
        <w:tab/>
      </w:r>
      <w:r>
        <w:tab/>
        <w:t>M.P.</w:t>
      </w:r>
      <w:r w:rsidR="004C40AE">
        <w:t xml:space="preserve"> </w:t>
      </w:r>
      <w:r w:rsidR="004C40AE">
        <w:rPr>
          <w:rStyle w:val="Referencafusnote"/>
        </w:rPr>
        <w:footnoteReference w:id="13"/>
      </w:r>
    </w:p>
    <w:p w14:paraId="1FEA1F61" w14:textId="77777777" w:rsidR="00AE475A" w:rsidRDefault="00AE475A" w:rsidP="00AE475A">
      <w:pPr>
        <w:ind w:right="272"/>
      </w:pPr>
    </w:p>
    <w:p w14:paraId="73C2875B" w14:textId="77777777" w:rsidR="00AE475A" w:rsidRDefault="00AE475A" w:rsidP="00AE475A">
      <w:pPr>
        <w:ind w:right="272"/>
        <w:rPr>
          <w:u w:val="single"/>
        </w:rPr>
      </w:pPr>
      <w:r>
        <w:tab/>
      </w:r>
      <w:r>
        <w:tab/>
      </w:r>
      <w:r>
        <w:tab/>
      </w:r>
      <w:r>
        <w:tab/>
      </w:r>
      <w:r>
        <w:tab/>
      </w:r>
      <w:r>
        <w:tab/>
      </w:r>
      <w:r>
        <w:tab/>
      </w:r>
      <w:r>
        <w:tab/>
      </w:r>
      <w:r>
        <w:rPr>
          <w:u w:val="single"/>
        </w:rPr>
        <w:tab/>
      </w:r>
      <w:r>
        <w:rPr>
          <w:u w:val="single"/>
        </w:rPr>
        <w:tab/>
      </w:r>
      <w:r>
        <w:rPr>
          <w:u w:val="single"/>
        </w:rPr>
        <w:tab/>
      </w:r>
      <w:r>
        <w:rPr>
          <w:u w:val="single"/>
        </w:rPr>
        <w:tab/>
      </w:r>
    </w:p>
    <w:p w14:paraId="08CF93F7" w14:textId="10F82A91" w:rsidR="00AE475A" w:rsidRPr="006802E9" w:rsidRDefault="00AE475A" w:rsidP="00AE475A">
      <w:pPr>
        <w:ind w:left="5670" w:right="272"/>
      </w:pPr>
      <w:r>
        <w:t>(ime, prezime i funkcija odgovorne osobe</w:t>
      </w:r>
      <w:r w:rsidR="00B859E8">
        <w:t xml:space="preserve"> ponuditelja</w:t>
      </w:r>
      <w:r>
        <w:t>)</w:t>
      </w:r>
    </w:p>
    <w:p w14:paraId="617FB616" w14:textId="77777777" w:rsidR="00CA0AB5" w:rsidRDefault="00CA0AB5">
      <w:pPr>
        <w:rPr>
          <w:rFonts w:ascii="Calibri" w:hAnsi="Calibri" w:cs="ArialMT"/>
          <w:b/>
        </w:rPr>
      </w:pPr>
    </w:p>
    <w:p w14:paraId="774AFCA2" w14:textId="40574089" w:rsidR="0045436E" w:rsidRDefault="0045436E">
      <w:pPr>
        <w:rPr>
          <w:rFonts w:ascii="Calibri" w:hAnsi="Calibri" w:cs="ArialMT"/>
          <w:b/>
        </w:rPr>
      </w:pPr>
      <w:r>
        <w:rPr>
          <w:rFonts w:ascii="Calibri" w:hAnsi="Calibri" w:cs="ArialMT"/>
          <w:b/>
        </w:rPr>
        <w:br w:type="page"/>
      </w:r>
    </w:p>
    <w:p w14:paraId="2BEA8F52" w14:textId="7C73DFB3" w:rsidR="0045436E" w:rsidRPr="0045436E" w:rsidRDefault="0045436E" w:rsidP="0045436E">
      <w:pPr>
        <w:ind w:right="272"/>
        <w:jc w:val="center"/>
        <w:rPr>
          <w:rFonts w:ascii="Calibri" w:hAnsi="Calibri" w:cs="Calibri"/>
          <w:b/>
          <w:bCs/>
        </w:rPr>
      </w:pPr>
      <w:r w:rsidRPr="003E0A8F">
        <w:rPr>
          <w:rFonts w:ascii="Calibri" w:hAnsi="Calibri" w:cs="Calibri"/>
          <w:b/>
          <w:bCs/>
        </w:rPr>
        <w:lastRenderedPageBreak/>
        <w:t>Obrazac</w:t>
      </w:r>
      <w:r>
        <w:rPr>
          <w:rFonts w:ascii="Calibri" w:hAnsi="Calibri" w:cs="Calibri"/>
          <w:b/>
          <w:bCs/>
        </w:rPr>
        <w:t xml:space="preserve"> </w:t>
      </w:r>
      <w:r w:rsidR="00AA1EC4">
        <w:rPr>
          <w:rFonts w:ascii="Calibri" w:hAnsi="Calibri" w:cs="Calibri"/>
          <w:b/>
          <w:bCs/>
        </w:rPr>
        <w:t>2</w:t>
      </w:r>
      <w:r w:rsidRPr="003E0A8F">
        <w:rPr>
          <w:rFonts w:ascii="Calibri" w:hAnsi="Calibri" w:cs="Calibri"/>
          <w:b/>
          <w:bCs/>
        </w:rPr>
        <w:t>:</w:t>
      </w:r>
    </w:p>
    <w:p w14:paraId="0337076F" w14:textId="448B37DA" w:rsidR="0045436E" w:rsidRPr="0045436E" w:rsidRDefault="0045436E" w:rsidP="0045436E">
      <w:pPr>
        <w:keepNext/>
        <w:spacing w:before="120" w:after="120"/>
        <w:ind w:right="272"/>
        <w:jc w:val="center"/>
        <w:rPr>
          <w:rFonts w:ascii="Calibri" w:hAnsi="Calibri" w:cs="Calibri"/>
          <w:b/>
          <w:bCs/>
          <w:caps/>
          <w:sz w:val="24"/>
          <w:szCs w:val="24"/>
        </w:rPr>
      </w:pPr>
      <w:r w:rsidRPr="0045436E">
        <w:rPr>
          <w:rFonts w:ascii="Calibri" w:hAnsi="Calibri" w:cs="Calibri"/>
          <w:b/>
          <w:bCs/>
          <w:caps/>
          <w:sz w:val="24"/>
          <w:szCs w:val="24"/>
        </w:rPr>
        <w:t>Obrazac životopisa stručne osobe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86"/>
        <w:gridCol w:w="1059"/>
        <w:gridCol w:w="748"/>
        <w:gridCol w:w="427"/>
        <w:gridCol w:w="899"/>
        <w:gridCol w:w="1267"/>
        <w:gridCol w:w="369"/>
        <w:gridCol w:w="121"/>
        <w:gridCol w:w="1265"/>
        <w:gridCol w:w="29"/>
        <w:gridCol w:w="385"/>
        <w:gridCol w:w="726"/>
        <w:gridCol w:w="1291"/>
      </w:tblGrid>
      <w:tr w:rsidR="0045436E" w:rsidRPr="00B26CA6" w14:paraId="4FCAAAAD" w14:textId="77777777" w:rsidTr="00AB2AC8">
        <w:trPr>
          <w:trHeight w:val="584"/>
        </w:trPr>
        <w:tc>
          <w:tcPr>
            <w:tcW w:w="5209" w:type="dxa"/>
            <w:gridSpan w:val="8"/>
            <w:tcBorders>
              <w:top w:val="single" w:sz="12" w:space="0" w:color="00000A"/>
              <w:left w:val="single" w:sz="12" w:space="0" w:color="00000A"/>
              <w:bottom w:val="single" w:sz="12" w:space="0" w:color="00000A"/>
              <w:right w:val="single" w:sz="6" w:space="0" w:color="00000A"/>
            </w:tcBorders>
            <w:shd w:val="clear" w:color="auto" w:fill="D9D9D9" w:themeFill="background1" w:themeFillShade="D9"/>
            <w:tcMar>
              <w:left w:w="103" w:type="dxa"/>
            </w:tcMar>
            <w:vAlign w:val="center"/>
          </w:tcPr>
          <w:p w14:paraId="7124D6E8" w14:textId="77777777" w:rsidR="0045436E" w:rsidRPr="00B26CA6" w:rsidRDefault="0045436E" w:rsidP="00012119">
            <w:pPr>
              <w:spacing w:line="276" w:lineRule="auto"/>
              <w:rPr>
                <w:rFonts w:cstheme="minorHAnsi"/>
                <w:b/>
              </w:rPr>
            </w:pPr>
            <w:r w:rsidRPr="00B26CA6">
              <w:rPr>
                <w:rFonts w:cstheme="minorHAnsi"/>
                <w:b/>
              </w:rPr>
              <w:t>Fond za zaštitu okoliša i energetsku učinkovitost,</w:t>
            </w:r>
          </w:p>
          <w:p w14:paraId="2D557B38" w14:textId="77777777" w:rsidR="0045436E" w:rsidRPr="00B26CA6" w:rsidRDefault="0045436E" w:rsidP="00012119">
            <w:pPr>
              <w:spacing w:line="276" w:lineRule="auto"/>
              <w:rPr>
                <w:rFonts w:eastAsia="PMingLiU" w:cstheme="minorHAnsi"/>
                <w:b/>
                <w:lang w:eastAsia="zh-CN"/>
              </w:rPr>
            </w:pPr>
            <w:r w:rsidRPr="00B26CA6">
              <w:rPr>
                <w:rFonts w:eastAsia="PMingLiU" w:cstheme="minorHAnsi"/>
                <w:b/>
                <w:lang w:eastAsia="zh-CN"/>
              </w:rPr>
              <w:t>Radnička cesta 80,</w:t>
            </w:r>
          </w:p>
          <w:p w14:paraId="4364E457" w14:textId="77777777" w:rsidR="0045436E" w:rsidRPr="00B26CA6" w:rsidRDefault="0045436E" w:rsidP="00012119">
            <w:pPr>
              <w:spacing w:before="60" w:after="60" w:line="220" w:lineRule="atLeast"/>
              <w:rPr>
                <w:rFonts w:cstheme="minorHAnsi"/>
                <w:bCs/>
              </w:rPr>
            </w:pPr>
            <w:r w:rsidRPr="00B26CA6">
              <w:rPr>
                <w:rFonts w:eastAsia="PMingLiU" w:cstheme="minorHAnsi"/>
                <w:b/>
                <w:lang w:eastAsia="zh-CN"/>
              </w:rPr>
              <w:t>10000 Zagreb</w:t>
            </w:r>
          </w:p>
        </w:tc>
        <w:tc>
          <w:tcPr>
            <w:tcW w:w="3963" w:type="dxa"/>
            <w:gridSpan w:val="5"/>
            <w:tcBorders>
              <w:top w:val="single" w:sz="12" w:space="0" w:color="00000A"/>
              <w:left w:val="single" w:sz="6" w:space="0" w:color="00000A"/>
              <w:bottom w:val="single" w:sz="12" w:space="0" w:color="00000A"/>
              <w:right w:val="single" w:sz="12" w:space="0" w:color="00000A"/>
            </w:tcBorders>
            <w:shd w:val="clear" w:color="auto" w:fill="D9D9D9" w:themeFill="background1" w:themeFillShade="D9"/>
            <w:vAlign w:val="center"/>
          </w:tcPr>
          <w:p w14:paraId="1098C502" w14:textId="59C00F58" w:rsidR="0045436E" w:rsidRPr="00B26CA6" w:rsidRDefault="0045436E" w:rsidP="00012119">
            <w:pPr>
              <w:spacing w:line="220" w:lineRule="atLeast"/>
              <w:rPr>
                <w:rFonts w:cstheme="minorHAnsi"/>
                <w:bCs/>
              </w:rPr>
            </w:pPr>
            <w:r>
              <w:rPr>
                <w:rFonts w:cstheme="minorHAnsi"/>
                <w:b/>
                <w:sz w:val="18"/>
                <w:szCs w:val="18"/>
              </w:rPr>
              <w:t xml:space="preserve">NADZOR NAD </w:t>
            </w:r>
            <w:r w:rsidRPr="00B26CA6">
              <w:rPr>
                <w:rFonts w:cstheme="minorHAnsi"/>
                <w:b/>
                <w:sz w:val="18"/>
                <w:szCs w:val="18"/>
              </w:rPr>
              <w:t>PROJEKTIRANJE</w:t>
            </w:r>
            <w:r>
              <w:rPr>
                <w:rFonts w:cstheme="minorHAnsi"/>
                <w:b/>
                <w:sz w:val="18"/>
                <w:szCs w:val="18"/>
              </w:rPr>
              <w:t>M</w:t>
            </w:r>
            <w:r w:rsidRPr="00B26CA6">
              <w:rPr>
                <w:rFonts w:cstheme="minorHAnsi"/>
                <w:b/>
                <w:sz w:val="18"/>
                <w:szCs w:val="18"/>
              </w:rPr>
              <w:t xml:space="preserve"> I IZVOĐENJE</w:t>
            </w:r>
            <w:r>
              <w:rPr>
                <w:rFonts w:cstheme="minorHAnsi"/>
                <w:b/>
                <w:sz w:val="18"/>
                <w:szCs w:val="18"/>
              </w:rPr>
              <w:t>M</w:t>
            </w:r>
            <w:r w:rsidRPr="00B26CA6">
              <w:rPr>
                <w:rFonts w:cstheme="minorHAnsi"/>
                <w:b/>
                <w:sz w:val="18"/>
                <w:szCs w:val="18"/>
              </w:rPr>
              <w:t xml:space="preserve"> RADOVA SANACIJE JAME „SOVJAK“</w:t>
            </w:r>
          </w:p>
        </w:tc>
      </w:tr>
      <w:tr w:rsidR="0045436E" w:rsidRPr="00B26CA6" w14:paraId="58649587" w14:textId="77777777" w:rsidTr="00AB2AC8">
        <w:trPr>
          <w:trHeight w:val="150"/>
        </w:trPr>
        <w:tc>
          <w:tcPr>
            <w:tcW w:w="9172" w:type="dxa"/>
            <w:gridSpan w:val="13"/>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D029D98" w14:textId="77777777" w:rsidR="0045436E" w:rsidRPr="00B26CA6" w:rsidRDefault="0045436E" w:rsidP="00012119">
            <w:pPr>
              <w:spacing w:line="220" w:lineRule="atLeast"/>
              <w:jc w:val="center"/>
              <w:rPr>
                <w:rFonts w:cstheme="minorHAnsi"/>
                <w:b/>
                <w:bCs/>
                <w:sz w:val="16"/>
                <w:szCs w:val="16"/>
              </w:rPr>
            </w:pPr>
          </w:p>
        </w:tc>
      </w:tr>
      <w:tr w:rsidR="0045436E" w:rsidRPr="00B26CA6" w14:paraId="333ECF9C" w14:textId="77777777" w:rsidTr="00AB2AC8">
        <w:trPr>
          <w:trHeight w:val="90"/>
        </w:trPr>
        <w:tc>
          <w:tcPr>
            <w:tcW w:w="9172" w:type="dxa"/>
            <w:gridSpan w:val="13"/>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25C9368F" w14:textId="77777777" w:rsidR="0045436E" w:rsidRPr="00B26CA6" w:rsidRDefault="0045436E" w:rsidP="00012119">
            <w:pPr>
              <w:spacing w:line="220" w:lineRule="atLeast"/>
              <w:jc w:val="center"/>
              <w:rPr>
                <w:rFonts w:cstheme="minorHAnsi"/>
                <w:i/>
                <w:sz w:val="18"/>
                <w:szCs w:val="18"/>
              </w:rPr>
            </w:pPr>
            <w:r w:rsidRPr="00B26CA6">
              <w:rPr>
                <w:rFonts w:cstheme="minorHAnsi"/>
                <w:b/>
              </w:rPr>
              <w:t>ŽIVOTOPIS</w:t>
            </w:r>
          </w:p>
        </w:tc>
      </w:tr>
      <w:tr w:rsidR="0045436E" w:rsidRPr="00B26CA6" w14:paraId="072ECC88" w14:textId="77777777" w:rsidTr="00AB2AC8">
        <w:trPr>
          <w:trHeight w:val="90"/>
        </w:trPr>
        <w:tc>
          <w:tcPr>
            <w:tcW w:w="2988" w:type="dxa"/>
            <w:gridSpan w:val="4"/>
            <w:tcBorders>
              <w:left w:val="single" w:sz="12" w:space="0" w:color="00000A"/>
              <w:bottom w:val="single" w:sz="4" w:space="0" w:color="auto"/>
              <w:right w:val="single" w:sz="4" w:space="0" w:color="auto"/>
            </w:tcBorders>
            <w:shd w:val="clear" w:color="auto" w:fill="FFFFFF" w:themeFill="background1"/>
            <w:tcMar>
              <w:left w:w="103" w:type="dxa"/>
            </w:tcMar>
            <w:vAlign w:val="center"/>
          </w:tcPr>
          <w:p w14:paraId="0BAF6E57" w14:textId="77777777" w:rsidR="0045436E" w:rsidRPr="00B26CA6" w:rsidRDefault="0045436E" w:rsidP="00012119">
            <w:pPr>
              <w:spacing w:before="60" w:after="60" w:line="220" w:lineRule="atLeast"/>
              <w:rPr>
                <w:rFonts w:eastAsia="Calibri" w:cstheme="minorHAnsi"/>
                <w:b/>
                <w:szCs w:val="16"/>
              </w:rPr>
            </w:pPr>
            <w:r w:rsidRPr="00B26CA6">
              <w:rPr>
                <w:rFonts w:eastAsia="Calibri" w:cstheme="minorHAnsi"/>
                <w:b/>
                <w:szCs w:val="16"/>
              </w:rPr>
              <w:t>Predloženi položaj:</w:t>
            </w:r>
          </w:p>
        </w:tc>
        <w:tc>
          <w:tcPr>
            <w:tcW w:w="6184" w:type="dxa"/>
            <w:gridSpan w:val="9"/>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428AAD6" w14:textId="77777777" w:rsidR="0045436E" w:rsidRPr="00B26CA6" w:rsidRDefault="0045436E" w:rsidP="00012119">
            <w:pPr>
              <w:spacing w:before="60" w:after="60" w:line="220" w:lineRule="atLeast"/>
              <w:rPr>
                <w:rFonts w:eastAsia="Calibri" w:cstheme="minorHAnsi"/>
                <w:b/>
                <w:i/>
                <w:szCs w:val="16"/>
              </w:rPr>
            </w:pPr>
          </w:p>
        </w:tc>
      </w:tr>
      <w:tr w:rsidR="0045436E" w:rsidRPr="00B26CA6" w14:paraId="6BE26BBC" w14:textId="77777777" w:rsidTr="00AB2AC8">
        <w:trPr>
          <w:trHeight w:val="90"/>
        </w:trPr>
        <w:tc>
          <w:tcPr>
            <w:tcW w:w="586"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29692964"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1.</w:t>
            </w:r>
          </w:p>
        </w:tc>
        <w:tc>
          <w:tcPr>
            <w:tcW w:w="2402" w:type="dxa"/>
            <w:gridSpan w:val="3"/>
            <w:tcBorders>
              <w:left w:val="single" w:sz="4" w:space="0" w:color="00000A"/>
              <w:bottom w:val="single" w:sz="4" w:space="0" w:color="auto"/>
              <w:right w:val="single" w:sz="4" w:space="0" w:color="auto"/>
            </w:tcBorders>
            <w:shd w:val="clear" w:color="auto" w:fill="FFFFFF" w:themeFill="background1"/>
            <w:vAlign w:val="center"/>
          </w:tcPr>
          <w:p w14:paraId="4265ACB5"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Prezime:</w:t>
            </w:r>
          </w:p>
        </w:tc>
        <w:tc>
          <w:tcPr>
            <w:tcW w:w="6184" w:type="dxa"/>
            <w:gridSpan w:val="9"/>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19F6B41" w14:textId="77777777" w:rsidR="0045436E" w:rsidRPr="00B26CA6" w:rsidRDefault="0045436E" w:rsidP="00012119">
            <w:pPr>
              <w:spacing w:before="60" w:after="60" w:line="220" w:lineRule="atLeast"/>
              <w:rPr>
                <w:rFonts w:eastAsia="Calibri" w:cstheme="minorHAnsi"/>
                <w:szCs w:val="16"/>
              </w:rPr>
            </w:pPr>
          </w:p>
        </w:tc>
      </w:tr>
      <w:tr w:rsidR="0045436E" w:rsidRPr="00B26CA6" w14:paraId="74CDCB86" w14:textId="77777777" w:rsidTr="00AB2AC8">
        <w:trPr>
          <w:trHeight w:val="90"/>
        </w:trPr>
        <w:tc>
          <w:tcPr>
            <w:tcW w:w="586"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684C044E"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2.</w:t>
            </w:r>
          </w:p>
        </w:tc>
        <w:tc>
          <w:tcPr>
            <w:tcW w:w="2402" w:type="dxa"/>
            <w:gridSpan w:val="3"/>
            <w:tcBorders>
              <w:left w:val="single" w:sz="4" w:space="0" w:color="00000A"/>
              <w:bottom w:val="single" w:sz="4" w:space="0" w:color="auto"/>
              <w:right w:val="single" w:sz="4" w:space="0" w:color="auto"/>
            </w:tcBorders>
            <w:shd w:val="clear" w:color="auto" w:fill="FFFFFF" w:themeFill="background1"/>
            <w:vAlign w:val="center"/>
          </w:tcPr>
          <w:p w14:paraId="474E0BA9"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Ime:</w:t>
            </w:r>
          </w:p>
        </w:tc>
        <w:tc>
          <w:tcPr>
            <w:tcW w:w="6184" w:type="dxa"/>
            <w:gridSpan w:val="9"/>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8223EBE" w14:textId="77777777" w:rsidR="0045436E" w:rsidRPr="00B26CA6" w:rsidRDefault="0045436E" w:rsidP="00012119">
            <w:pPr>
              <w:spacing w:before="60" w:after="60" w:line="220" w:lineRule="atLeast"/>
              <w:rPr>
                <w:rFonts w:eastAsia="Calibri" w:cstheme="minorHAnsi"/>
                <w:szCs w:val="16"/>
              </w:rPr>
            </w:pPr>
          </w:p>
        </w:tc>
      </w:tr>
      <w:tr w:rsidR="0045436E" w:rsidRPr="00B26CA6" w14:paraId="74ED8697" w14:textId="77777777" w:rsidTr="00AB2AC8">
        <w:trPr>
          <w:trHeight w:val="90"/>
        </w:trPr>
        <w:tc>
          <w:tcPr>
            <w:tcW w:w="586"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1605BEFB"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3.</w:t>
            </w:r>
          </w:p>
        </w:tc>
        <w:tc>
          <w:tcPr>
            <w:tcW w:w="2402" w:type="dxa"/>
            <w:gridSpan w:val="3"/>
            <w:tcBorders>
              <w:left w:val="single" w:sz="4" w:space="0" w:color="00000A"/>
              <w:bottom w:val="single" w:sz="4" w:space="0" w:color="auto"/>
              <w:right w:val="single" w:sz="4" w:space="0" w:color="auto"/>
            </w:tcBorders>
            <w:shd w:val="clear" w:color="auto" w:fill="FFFFFF" w:themeFill="background1"/>
            <w:vAlign w:val="center"/>
          </w:tcPr>
          <w:p w14:paraId="757C5ADA"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Datum rođenja:</w:t>
            </w:r>
          </w:p>
        </w:tc>
        <w:tc>
          <w:tcPr>
            <w:tcW w:w="6184" w:type="dxa"/>
            <w:gridSpan w:val="9"/>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EB65BD3" w14:textId="77777777" w:rsidR="0045436E" w:rsidRPr="00B26CA6" w:rsidRDefault="0045436E" w:rsidP="00012119">
            <w:pPr>
              <w:spacing w:before="60" w:after="60" w:line="220" w:lineRule="atLeast"/>
              <w:rPr>
                <w:rFonts w:eastAsia="Calibri" w:cstheme="minorHAnsi"/>
                <w:szCs w:val="16"/>
              </w:rPr>
            </w:pPr>
          </w:p>
        </w:tc>
      </w:tr>
      <w:tr w:rsidR="0045436E" w:rsidRPr="00B26CA6" w14:paraId="374C977A" w14:textId="77777777" w:rsidTr="00AB2AC8">
        <w:trPr>
          <w:trHeight w:val="90"/>
        </w:trPr>
        <w:tc>
          <w:tcPr>
            <w:tcW w:w="586" w:type="dxa"/>
            <w:tcBorders>
              <w:left w:val="single" w:sz="12" w:space="0" w:color="00000A"/>
              <w:bottom w:val="single" w:sz="12" w:space="0" w:color="auto"/>
              <w:right w:val="single" w:sz="4" w:space="0" w:color="00000A"/>
            </w:tcBorders>
            <w:shd w:val="clear" w:color="auto" w:fill="FFFFFF" w:themeFill="background1"/>
            <w:tcMar>
              <w:left w:w="103" w:type="dxa"/>
            </w:tcMar>
            <w:vAlign w:val="center"/>
          </w:tcPr>
          <w:p w14:paraId="44346A2E"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5.</w:t>
            </w:r>
          </w:p>
        </w:tc>
        <w:tc>
          <w:tcPr>
            <w:tcW w:w="8586" w:type="dxa"/>
            <w:gridSpan w:val="12"/>
            <w:tcBorders>
              <w:left w:val="single" w:sz="4" w:space="0" w:color="00000A"/>
              <w:bottom w:val="single" w:sz="12" w:space="0" w:color="auto"/>
              <w:right w:val="single" w:sz="12" w:space="0" w:color="00000A"/>
            </w:tcBorders>
            <w:shd w:val="clear" w:color="auto" w:fill="FFFFFF" w:themeFill="background1"/>
            <w:vAlign w:val="center"/>
          </w:tcPr>
          <w:p w14:paraId="29DA5070"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Obrazovanje:</w:t>
            </w:r>
          </w:p>
        </w:tc>
      </w:tr>
      <w:tr w:rsidR="0045436E" w:rsidRPr="00B26CA6" w14:paraId="28CE170A" w14:textId="77777777" w:rsidTr="00AB2AC8">
        <w:trPr>
          <w:trHeight w:val="90"/>
        </w:trPr>
        <w:tc>
          <w:tcPr>
            <w:tcW w:w="2548" w:type="dxa"/>
            <w:gridSpan w:val="3"/>
            <w:tcBorders>
              <w:top w:val="single" w:sz="12" w:space="0" w:color="auto"/>
              <w:left w:val="single" w:sz="12" w:space="0" w:color="auto"/>
              <w:bottom w:val="single" w:sz="4" w:space="0" w:color="00000A"/>
              <w:right w:val="single" w:sz="4" w:space="0" w:color="auto"/>
            </w:tcBorders>
            <w:shd w:val="clear" w:color="auto" w:fill="D9D9D9" w:themeFill="background1" w:themeFillShade="D9"/>
            <w:tcMar>
              <w:left w:w="103" w:type="dxa"/>
            </w:tcMar>
            <w:vAlign w:val="center"/>
          </w:tcPr>
          <w:p w14:paraId="105C0568"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Institucija (datum od – do)</w:t>
            </w:r>
          </w:p>
        </w:tc>
        <w:tc>
          <w:tcPr>
            <w:tcW w:w="6624" w:type="dxa"/>
            <w:gridSpan w:val="10"/>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35481157"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Stečeno zvanje</w:t>
            </w:r>
          </w:p>
        </w:tc>
      </w:tr>
      <w:tr w:rsidR="0045436E" w:rsidRPr="00B26CA6" w14:paraId="273E2FAC" w14:textId="77777777" w:rsidTr="00AB2AC8">
        <w:trPr>
          <w:trHeight w:val="90"/>
        </w:trPr>
        <w:tc>
          <w:tcPr>
            <w:tcW w:w="2548" w:type="dxa"/>
            <w:gridSpan w:val="3"/>
            <w:tcBorders>
              <w:left w:val="single" w:sz="12" w:space="0" w:color="auto"/>
              <w:bottom w:val="single" w:sz="4" w:space="0" w:color="00000A"/>
              <w:right w:val="single" w:sz="4" w:space="0" w:color="auto"/>
            </w:tcBorders>
            <w:shd w:val="clear" w:color="auto" w:fill="FFFFFF" w:themeFill="background1"/>
            <w:tcMar>
              <w:left w:w="103" w:type="dxa"/>
            </w:tcMar>
            <w:vAlign w:val="center"/>
          </w:tcPr>
          <w:p w14:paraId="0556ABB6" w14:textId="77777777" w:rsidR="0045436E" w:rsidRPr="00B26CA6" w:rsidRDefault="0045436E" w:rsidP="00012119">
            <w:pPr>
              <w:spacing w:before="60" w:after="60" w:line="220" w:lineRule="atLeast"/>
              <w:rPr>
                <w:rFonts w:eastAsia="Calibri" w:cstheme="minorHAnsi"/>
                <w:szCs w:val="16"/>
              </w:rPr>
            </w:pPr>
          </w:p>
        </w:tc>
        <w:tc>
          <w:tcPr>
            <w:tcW w:w="6624" w:type="dxa"/>
            <w:gridSpan w:val="10"/>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90606C2"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47AB50F8" w14:textId="77777777" w:rsidTr="00AB2AC8">
        <w:trPr>
          <w:trHeight w:val="90"/>
        </w:trPr>
        <w:tc>
          <w:tcPr>
            <w:tcW w:w="2548" w:type="dxa"/>
            <w:gridSpan w:val="3"/>
            <w:tcBorders>
              <w:left w:val="single" w:sz="12" w:space="0" w:color="auto"/>
              <w:bottom w:val="single" w:sz="12" w:space="0" w:color="auto"/>
              <w:right w:val="single" w:sz="4" w:space="0" w:color="auto"/>
            </w:tcBorders>
            <w:shd w:val="clear" w:color="auto" w:fill="FFFFFF" w:themeFill="background1"/>
            <w:tcMar>
              <w:left w:w="103" w:type="dxa"/>
            </w:tcMar>
            <w:vAlign w:val="center"/>
          </w:tcPr>
          <w:p w14:paraId="17B7A23E" w14:textId="77777777" w:rsidR="0045436E" w:rsidRPr="00B26CA6" w:rsidRDefault="0045436E" w:rsidP="00012119">
            <w:pPr>
              <w:spacing w:before="60" w:after="60" w:line="220" w:lineRule="atLeast"/>
              <w:rPr>
                <w:rFonts w:eastAsia="Calibri" w:cstheme="minorHAnsi"/>
                <w:szCs w:val="16"/>
              </w:rPr>
            </w:pPr>
          </w:p>
        </w:tc>
        <w:tc>
          <w:tcPr>
            <w:tcW w:w="6624" w:type="dxa"/>
            <w:gridSpan w:val="10"/>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7AD7E64F"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22BAC012" w14:textId="77777777" w:rsidTr="00AB2AC8">
        <w:trPr>
          <w:trHeight w:val="90"/>
        </w:trPr>
        <w:tc>
          <w:tcPr>
            <w:tcW w:w="586" w:type="dxa"/>
            <w:tcBorders>
              <w:top w:val="single" w:sz="12"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124E2612"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6.</w:t>
            </w:r>
          </w:p>
        </w:tc>
        <w:tc>
          <w:tcPr>
            <w:tcW w:w="8586" w:type="dxa"/>
            <w:gridSpan w:val="12"/>
            <w:tcBorders>
              <w:top w:val="single" w:sz="12" w:space="0" w:color="auto"/>
              <w:left w:val="single" w:sz="4" w:space="0" w:color="auto"/>
              <w:bottom w:val="single" w:sz="12" w:space="0" w:color="auto"/>
              <w:right w:val="single" w:sz="12" w:space="0" w:color="00000A"/>
            </w:tcBorders>
            <w:shd w:val="clear" w:color="auto" w:fill="FFFFFF" w:themeFill="background1"/>
            <w:vAlign w:val="center"/>
          </w:tcPr>
          <w:p w14:paraId="5B172A33"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 xml:space="preserve">Vladanje jezicima: </w:t>
            </w:r>
            <w:r w:rsidRPr="00B26CA6">
              <w:rPr>
                <w:rFonts w:eastAsia="Calibri" w:cstheme="minorHAnsi"/>
                <w:i/>
                <w:szCs w:val="16"/>
              </w:rPr>
              <w:t>navesti kompetencije na ljestvici od 1 do 5 (5 – izvrsno; 1 - osnovno)</w:t>
            </w:r>
          </w:p>
        </w:tc>
      </w:tr>
      <w:tr w:rsidR="0045436E" w:rsidRPr="00B26CA6" w14:paraId="1416724C" w14:textId="77777777" w:rsidTr="00AB2AC8">
        <w:trPr>
          <w:trHeight w:val="90"/>
        </w:trPr>
        <w:tc>
          <w:tcPr>
            <w:tcW w:w="2548" w:type="dxa"/>
            <w:gridSpan w:val="3"/>
            <w:tcBorders>
              <w:top w:val="single" w:sz="12" w:space="0" w:color="auto"/>
              <w:left w:val="single" w:sz="12" w:space="0" w:color="auto"/>
              <w:bottom w:val="single" w:sz="6" w:space="0" w:color="auto"/>
              <w:right w:val="single" w:sz="6" w:space="0" w:color="auto"/>
            </w:tcBorders>
            <w:shd w:val="clear" w:color="auto" w:fill="D9D9D9" w:themeFill="background1" w:themeFillShade="D9"/>
            <w:tcMar>
              <w:left w:w="103" w:type="dxa"/>
            </w:tcMar>
            <w:vAlign w:val="center"/>
          </w:tcPr>
          <w:p w14:paraId="71672856"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Jezik</w:t>
            </w:r>
          </w:p>
        </w:tc>
        <w:tc>
          <w:tcPr>
            <w:tcW w:w="2540"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D83551E"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Čitanje</w:t>
            </w:r>
          </w:p>
        </w:tc>
        <w:tc>
          <w:tcPr>
            <w:tcW w:w="2017"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2652CB3"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Govor</w:t>
            </w:r>
          </w:p>
        </w:tc>
        <w:tc>
          <w:tcPr>
            <w:tcW w:w="2067"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0E70AFD7"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Pisanje</w:t>
            </w:r>
          </w:p>
        </w:tc>
      </w:tr>
      <w:tr w:rsidR="0045436E" w:rsidRPr="00B26CA6" w14:paraId="77E7B44A" w14:textId="77777777" w:rsidTr="00AB2AC8">
        <w:trPr>
          <w:trHeight w:val="90"/>
        </w:trPr>
        <w:tc>
          <w:tcPr>
            <w:tcW w:w="2548" w:type="dxa"/>
            <w:gridSpan w:val="3"/>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3C2B8103" w14:textId="77777777" w:rsidR="0045436E" w:rsidRPr="00B26CA6" w:rsidRDefault="0045436E" w:rsidP="00012119">
            <w:pPr>
              <w:spacing w:before="60" w:after="60" w:line="220" w:lineRule="atLeast"/>
              <w:rPr>
                <w:rFonts w:eastAsia="Calibri" w:cstheme="minorHAnsi"/>
                <w:szCs w:val="16"/>
              </w:rPr>
            </w:pPr>
          </w:p>
        </w:tc>
        <w:tc>
          <w:tcPr>
            <w:tcW w:w="2540"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011ACA" w14:textId="77777777" w:rsidR="0045436E" w:rsidRPr="00B26CA6" w:rsidRDefault="0045436E" w:rsidP="00012119">
            <w:pPr>
              <w:spacing w:before="60" w:after="60" w:line="220" w:lineRule="atLeast"/>
              <w:rPr>
                <w:rFonts w:eastAsia="Calibri" w:cstheme="minorHAnsi"/>
                <w:szCs w:val="16"/>
              </w:rPr>
            </w:pP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DBB43" w14:textId="77777777" w:rsidR="0045436E" w:rsidRPr="00B26CA6" w:rsidRDefault="0045436E" w:rsidP="00012119">
            <w:pPr>
              <w:spacing w:before="60" w:after="60" w:line="220" w:lineRule="atLeast"/>
              <w:jc w:val="center"/>
              <w:rPr>
                <w:rFonts w:eastAsia="Calibri" w:cstheme="minorHAnsi"/>
                <w:szCs w:val="16"/>
              </w:rPr>
            </w:pPr>
          </w:p>
        </w:tc>
        <w:tc>
          <w:tcPr>
            <w:tcW w:w="2067"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69B5A0D3"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7F50F7CD" w14:textId="77777777" w:rsidTr="00AB2AC8">
        <w:trPr>
          <w:trHeight w:val="90"/>
        </w:trPr>
        <w:tc>
          <w:tcPr>
            <w:tcW w:w="2548" w:type="dxa"/>
            <w:gridSpan w:val="3"/>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0EFC66EF" w14:textId="77777777" w:rsidR="0045436E" w:rsidRPr="00B26CA6" w:rsidRDefault="0045436E" w:rsidP="00012119">
            <w:pPr>
              <w:spacing w:before="60" w:after="60" w:line="220" w:lineRule="atLeast"/>
              <w:rPr>
                <w:rFonts w:eastAsia="Calibri" w:cstheme="minorHAnsi"/>
                <w:szCs w:val="16"/>
              </w:rPr>
            </w:pPr>
          </w:p>
        </w:tc>
        <w:tc>
          <w:tcPr>
            <w:tcW w:w="2540"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058F9B" w14:textId="77777777" w:rsidR="0045436E" w:rsidRPr="00B26CA6" w:rsidRDefault="0045436E" w:rsidP="00012119">
            <w:pPr>
              <w:spacing w:before="60" w:after="60" w:line="220" w:lineRule="atLeast"/>
              <w:rPr>
                <w:rFonts w:eastAsia="Calibri" w:cstheme="minorHAnsi"/>
                <w:szCs w:val="16"/>
              </w:rPr>
            </w:pP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62EA4C" w14:textId="77777777" w:rsidR="0045436E" w:rsidRPr="00B26CA6" w:rsidRDefault="0045436E" w:rsidP="00012119">
            <w:pPr>
              <w:spacing w:before="60" w:after="60" w:line="220" w:lineRule="atLeast"/>
              <w:jc w:val="center"/>
              <w:rPr>
                <w:rFonts w:eastAsia="Calibri" w:cstheme="minorHAnsi"/>
                <w:szCs w:val="16"/>
              </w:rPr>
            </w:pPr>
          </w:p>
        </w:tc>
        <w:tc>
          <w:tcPr>
            <w:tcW w:w="2067"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41C36044"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6F037E12" w14:textId="77777777" w:rsidTr="00AB2AC8">
        <w:trPr>
          <w:trHeight w:val="90"/>
        </w:trPr>
        <w:tc>
          <w:tcPr>
            <w:tcW w:w="2548" w:type="dxa"/>
            <w:gridSpan w:val="3"/>
            <w:tcBorders>
              <w:top w:val="single" w:sz="6" w:space="0" w:color="auto"/>
              <w:left w:val="single" w:sz="12" w:space="0" w:color="auto"/>
              <w:bottom w:val="single" w:sz="12" w:space="0" w:color="auto"/>
              <w:right w:val="single" w:sz="6" w:space="0" w:color="auto"/>
            </w:tcBorders>
            <w:shd w:val="clear" w:color="auto" w:fill="FFFFFF" w:themeFill="background1"/>
            <w:tcMar>
              <w:left w:w="103" w:type="dxa"/>
            </w:tcMar>
            <w:vAlign w:val="center"/>
          </w:tcPr>
          <w:p w14:paraId="603F7147" w14:textId="77777777" w:rsidR="0045436E" w:rsidRPr="00B26CA6" w:rsidRDefault="0045436E" w:rsidP="00012119">
            <w:pPr>
              <w:spacing w:before="60" w:after="60" w:line="220" w:lineRule="atLeast"/>
              <w:rPr>
                <w:rFonts w:eastAsia="Calibri" w:cstheme="minorHAnsi"/>
                <w:szCs w:val="16"/>
              </w:rPr>
            </w:pPr>
          </w:p>
        </w:tc>
        <w:tc>
          <w:tcPr>
            <w:tcW w:w="2540" w:type="dxa"/>
            <w:gridSpan w:val="4"/>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7CE989BB" w14:textId="77777777" w:rsidR="0045436E" w:rsidRPr="00B26CA6" w:rsidRDefault="0045436E" w:rsidP="00012119">
            <w:pPr>
              <w:spacing w:before="60" w:after="60" w:line="220" w:lineRule="atLeast"/>
              <w:rPr>
                <w:rFonts w:eastAsia="Calibri" w:cstheme="minorHAnsi"/>
                <w:szCs w:val="16"/>
              </w:rPr>
            </w:pPr>
          </w:p>
        </w:tc>
        <w:tc>
          <w:tcPr>
            <w:tcW w:w="2017" w:type="dxa"/>
            <w:gridSpan w:val="4"/>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2655BC14" w14:textId="77777777" w:rsidR="0045436E" w:rsidRPr="00B26CA6" w:rsidRDefault="0045436E" w:rsidP="00012119">
            <w:pPr>
              <w:spacing w:before="60" w:after="60" w:line="220" w:lineRule="atLeast"/>
              <w:jc w:val="center"/>
              <w:rPr>
                <w:rFonts w:eastAsia="Calibri" w:cstheme="minorHAnsi"/>
                <w:szCs w:val="16"/>
              </w:rPr>
            </w:pPr>
          </w:p>
        </w:tc>
        <w:tc>
          <w:tcPr>
            <w:tcW w:w="2067" w:type="dxa"/>
            <w:gridSpan w:val="2"/>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421D0988"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683A3F31" w14:textId="77777777" w:rsidTr="00AB2AC8">
        <w:trPr>
          <w:trHeight w:val="90"/>
        </w:trPr>
        <w:tc>
          <w:tcPr>
            <w:tcW w:w="586" w:type="dxa"/>
            <w:tcBorders>
              <w:top w:val="single" w:sz="12"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7408664E"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7.</w:t>
            </w:r>
          </w:p>
        </w:tc>
        <w:tc>
          <w:tcPr>
            <w:tcW w:w="2402"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149C297"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Članstvo u strukovnim tijelima:</w:t>
            </w:r>
          </w:p>
        </w:tc>
        <w:tc>
          <w:tcPr>
            <w:tcW w:w="6184" w:type="dxa"/>
            <w:gridSpan w:val="9"/>
            <w:tcBorders>
              <w:top w:val="single" w:sz="12" w:space="0" w:color="auto"/>
              <w:left w:val="single" w:sz="4" w:space="0" w:color="auto"/>
              <w:bottom w:val="single" w:sz="4" w:space="0" w:color="auto"/>
              <w:right w:val="single" w:sz="12" w:space="0" w:color="00000A"/>
            </w:tcBorders>
            <w:shd w:val="clear" w:color="auto" w:fill="FFFFFF" w:themeFill="background1"/>
            <w:vAlign w:val="center"/>
          </w:tcPr>
          <w:p w14:paraId="05BABEE6"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5FD2E22C" w14:textId="77777777" w:rsidTr="00AB2AC8">
        <w:trPr>
          <w:trHeight w:val="90"/>
        </w:trPr>
        <w:tc>
          <w:tcPr>
            <w:tcW w:w="586"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1D9724A2"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8.</w:t>
            </w:r>
          </w:p>
        </w:tc>
        <w:tc>
          <w:tcPr>
            <w:tcW w:w="2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52FAC"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Ostale vještine:</w:t>
            </w:r>
          </w:p>
        </w:tc>
        <w:tc>
          <w:tcPr>
            <w:tcW w:w="6184" w:type="dxa"/>
            <w:gridSpan w:val="9"/>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6E2A4A4"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600BB32E" w14:textId="77777777" w:rsidTr="00AB2AC8">
        <w:trPr>
          <w:trHeight w:val="90"/>
        </w:trPr>
        <w:tc>
          <w:tcPr>
            <w:tcW w:w="586"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383B8D79"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9.</w:t>
            </w:r>
          </w:p>
        </w:tc>
        <w:tc>
          <w:tcPr>
            <w:tcW w:w="2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F2C7A"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Trenutna tvrtka i pozicija:</w:t>
            </w:r>
          </w:p>
        </w:tc>
        <w:tc>
          <w:tcPr>
            <w:tcW w:w="6184" w:type="dxa"/>
            <w:gridSpan w:val="9"/>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E4A3623"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7ED19F18" w14:textId="77777777" w:rsidTr="00AB2AC8">
        <w:trPr>
          <w:trHeight w:val="90"/>
        </w:trPr>
        <w:tc>
          <w:tcPr>
            <w:tcW w:w="586" w:type="dxa"/>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3BE5DD14"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10.</w:t>
            </w:r>
          </w:p>
        </w:tc>
        <w:tc>
          <w:tcPr>
            <w:tcW w:w="2402" w:type="dxa"/>
            <w:gridSpan w:val="3"/>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C5F1B48"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Općenito stručno iskustvo</w:t>
            </w:r>
          </w:p>
        </w:tc>
        <w:tc>
          <w:tcPr>
            <w:tcW w:w="6184" w:type="dxa"/>
            <w:gridSpan w:val="9"/>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67A6A33F"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0FF58756" w14:textId="77777777" w:rsidTr="00AB2AC8">
        <w:trPr>
          <w:trHeight w:val="90"/>
        </w:trPr>
        <w:tc>
          <w:tcPr>
            <w:tcW w:w="1696" w:type="dxa"/>
            <w:gridSpan w:val="2"/>
            <w:tcBorders>
              <w:top w:val="single" w:sz="12" w:space="0" w:color="auto"/>
              <w:left w:val="single" w:sz="12" w:space="0" w:color="00000A"/>
              <w:bottom w:val="single" w:sz="4" w:space="0" w:color="auto"/>
              <w:right w:val="single" w:sz="4" w:space="0" w:color="auto"/>
            </w:tcBorders>
            <w:shd w:val="clear" w:color="auto" w:fill="D9D9D9" w:themeFill="background1" w:themeFillShade="D9"/>
            <w:tcMar>
              <w:left w:w="103" w:type="dxa"/>
            </w:tcMar>
            <w:vAlign w:val="center"/>
          </w:tcPr>
          <w:p w14:paraId="4AD15B8C"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Datum od – do</w:t>
            </w:r>
          </w:p>
          <w:p w14:paraId="5CB1DF34" w14:textId="77777777" w:rsidR="0045436E" w:rsidRPr="00B26CA6" w:rsidRDefault="0045436E" w:rsidP="00012119">
            <w:pPr>
              <w:spacing w:before="60" w:after="60" w:line="220" w:lineRule="atLeast"/>
              <w:rPr>
                <w:rFonts w:eastAsia="Calibri" w:cstheme="minorHAnsi"/>
                <w:i/>
                <w:szCs w:val="16"/>
              </w:rPr>
            </w:pPr>
            <w:r w:rsidRPr="00B26CA6">
              <w:rPr>
                <w:rFonts w:eastAsia="Calibri" w:cstheme="minorHAnsi"/>
                <w:i/>
                <w:szCs w:val="16"/>
              </w:rPr>
              <w:t>(mjesec/godina)</w:t>
            </w:r>
          </w:p>
        </w:tc>
        <w:tc>
          <w:tcPr>
            <w:tcW w:w="3191"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ECCA376"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Tvrtka/Institucija</w:t>
            </w:r>
          </w:p>
          <w:p w14:paraId="7BA7A9F9" w14:textId="77777777" w:rsidR="0045436E" w:rsidRPr="00B26CA6" w:rsidRDefault="0045436E" w:rsidP="00012119">
            <w:pPr>
              <w:spacing w:before="60" w:after="60" w:line="220" w:lineRule="atLeast"/>
              <w:jc w:val="center"/>
              <w:rPr>
                <w:rFonts w:eastAsia="Calibri" w:cstheme="minorHAnsi"/>
                <w:i/>
                <w:szCs w:val="16"/>
              </w:rPr>
            </w:pPr>
            <w:r w:rsidRPr="00B26CA6">
              <w:rPr>
                <w:rFonts w:eastAsia="Calibri" w:cstheme="minorHAnsi"/>
                <w:i/>
                <w:szCs w:val="16"/>
              </w:rPr>
              <w:t>(Naziv, Adresa)</w:t>
            </w:r>
          </w:p>
        </w:tc>
        <w:tc>
          <w:tcPr>
            <w:tcW w:w="1833"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A30B9EE"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Položaj</w:t>
            </w:r>
          </w:p>
        </w:tc>
        <w:tc>
          <w:tcPr>
            <w:tcW w:w="2452" w:type="dxa"/>
            <w:gridSpan w:val="3"/>
            <w:tcBorders>
              <w:top w:val="single" w:sz="12" w:space="0" w:color="auto"/>
              <w:left w:val="single" w:sz="4" w:space="0" w:color="auto"/>
              <w:bottom w:val="single" w:sz="4" w:space="0" w:color="auto"/>
              <w:right w:val="single" w:sz="12" w:space="0" w:color="00000A"/>
            </w:tcBorders>
            <w:shd w:val="clear" w:color="auto" w:fill="D9D9D9" w:themeFill="background1" w:themeFillShade="D9"/>
            <w:vAlign w:val="center"/>
          </w:tcPr>
          <w:p w14:paraId="6A59BEB1"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Opis radnog mjesta</w:t>
            </w:r>
          </w:p>
        </w:tc>
      </w:tr>
      <w:tr w:rsidR="0045436E" w:rsidRPr="00B26CA6" w14:paraId="33FBBC09" w14:textId="77777777" w:rsidTr="00AB2AC8">
        <w:trPr>
          <w:trHeight w:val="90"/>
        </w:trPr>
        <w:tc>
          <w:tcPr>
            <w:tcW w:w="1696"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5955AB75" w14:textId="77777777" w:rsidR="0045436E" w:rsidRPr="00B26CA6" w:rsidRDefault="0045436E" w:rsidP="00012119">
            <w:pPr>
              <w:spacing w:before="60" w:after="60" w:line="220" w:lineRule="atLeast"/>
              <w:rPr>
                <w:rFonts w:eastAsia="Calibri" w:cstheme="minorHAnsi"/>
                <w:szCs w:val="16"/>
              </w:rPr>
            </w:pPr>
          </w:p>
        </w:tc>
        <w:tc>
          <w:tcPr>
            <w:tcW w:w="31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F90B4" w14:textId="77777777" w:rsidR="0045436E" w:rsidRPr="00B26CA6" w:rsidRDefault="0045436E" w:rsidP="00012119">
            <w:pPr>
              <w:spacing w:before="60" w:after="60" w:line="220" w:lineRule="atLeast"/>
              <w:rPr>
                <w:rFonts w:eastAsia="Calibri" w:cstheme="minorHAnsi"/>
                <w:szCs w:val="16"/>
              </w:rPr>
            </w:pPr>
          </w:p>
        </w:tc>
        <w:tc>
          <w:tcPr>
            <w:tcW w:w="183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F2420" w14:textId="77777777" w:rsidR="0045436E" w:rsidRPr="00B26CA6" w:rsidRDefault="0045436E" w:rsidP="00012119">
            <w:pPr>
              <w:spacing w:before="60" w:after="60" w:line="220" w:lineRule="atLeast"/>
              <w:jc w:val="center"/>
              <w:rPr>
                <w:rFonts w:eastAsia="Calibri" w:cstheme="minorHAnsi"/>
                <w:szCs w:val="16"/>
              </w:rPr>
            </w:pPr>
          </w:p>
        </w:tc>
        <w:tc>
          <w:tcPr>
            <w:tcW w:w="2452"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299DE8E"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2045E723" w14:textId="77777777" w:rsidTr="00AB2AC8">
        <w:trPr>
          <w:trHeight w:val="90"/>
        </w:trPr>
        <w:tc>
          <w:tcPr>
            <w:tcW w:w="1696"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5B6985ED" w14:textId="77777777" w:rsidR="0045436E" w:rsidRPr="00B26CA6" w:rsidRDefault="0045436E" w:rsidP="00012119">
            <w:pPr>
              <w:spacing w:before="60" w:after="60" w:line="220" w:lineRule="atLeast"/>
              <w:rPr>
                <w:rFonts w:eastAsia="Calibri" w:cstheme="minorHAnsi"/>
                <w:szCs w:val="16"/>
              </w:rPr>
            </w:pPr>
          </w:p>
        </w:tc>
        <w:tc>
          <w:tcPr>
            <w:tcW w:w="31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3BB12" w14:textId="77777777" w:rsidR="0045436E" w:rsidRPr="00B26CA6" w:rsidRDefault="0045436E" w:rsidP="00012119">
            <w:pPr>
              <w:spacing w:before="60" w:after="60" w:line="220" w:lineRule="atLeast"/>
              <w:rPr>
                <w:rFonts w:eastAsia="Calibri" w:cstheme="minorHAnsi"/>
                <w:szCs w:val="16"/>
              </w:rPr>
            </w:pPr>
          </w:p>
        </w:tc>
        <w:tc>
          <w:tcPr>
            <w:tcW w:w="183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CA9E9" w14:textId="77777777" w:rsidR="0045436E" w:rsidRPr="00B26CA6" w:rsidRDefault="0045436E" w:rsidP="00012119">
            <w:pPr>
              <w:spacing w:before="60" w:after="60" w:line="220" w:lineRule="atLeast"/>
              <w:jc w:val="center"/>
              <w:rPr>
                <w:rFonts w:eastAsia="Calibri" w:cstheme="minorHAnsi"/>
                <w:szCs w:val="16"/>
              </w:rPr>
            </w:pPr>
          </w:p>
        </w:tc>
        <w:tc>
          <w:tcPr>
            <w:tcW w:w="2452"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ABF1999"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3A6FB49C" w14:textId="77777777" w:rsidTr="00AB2AC8">
        <w:trPr>
          <w:trHeight w:val="90"/>
        </w:trPr>
        <w:tc>
          <w:tcPr>
            <w:tcW w:w="1696"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34C0FA6A" w14:textId="77777777" w:rsidR="0045436E" w:rsidRPr="00B26CA6" w:rsidRDefault="0045436E" w:rsidP="00012119">
            <w:pPr>
              <w:spacing w:before="60" w:after="60" w:line="220" w:lineRule="atLeast"/>
              <w:rPr>
                <w:rFonts w:eastAsia="Calibri" w:cstheme="minorHAnsi"/>
                <w:szCs w:val="16"/>
              </w:rPr>
            </w:pPr>
          </w:p>
        </w:tc>
        <w:tc>
          <w:tcPr>
            <w:tcW w:w="31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38009" w14:textId="77777777" w:rsidR="0045436E" w:rsidRPr="00B26CA6" w:rsidRDefault="0045436E" w:rsidP="00012119">
            <w:pPr>
              <w:spacing w:before="60" w:after="60" w:line="220" w:lineRule="atLeast"/>
              <w:rPr>
                <w:rFonts w:eastAsia="Calibri" w:cstheme="minorHAnsi"/>
                <w:szCs w:val="16"/>
              </w:rPr>
            </w:pPr>
          </w:p>
        </w:tc>
        <w:tc>
          <w:tcPr>
            <w:tcW w:w="183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3B6B5" w14:textId="77777777" w:rsidR="0045436E" w:rsidRPr="00B26CA6" w:rsidRDefault="0045436E" w:rsidP="00012119">
            <w:pPr>
              <w:spacing w:before="60" w:after="60" w:line="220" w:lineRule="atLeast"/>
              <w:jc w:val="center"/>
              <w:rPr>
                <w:rFonts w:eastAsia="Calibri" w:cstheme="minorHAnsi"/>
                <w:szCs w:val="16"/>
              </w:rPr>
            </w:pPr>
          </w:p>
        </w:tc>
        <w:tc>
          <w:tcPr>
            <w:tcW w:w="2452"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C6504A3"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6359AED3" w14:textId="77777777" w:rsidTr="00AB2AC8">
        <w:trPr>
          <w:trHeight w:val="90"/>
        </w:trPr>
        <w:tc>
          <w:tcPr>
            <w:tcW w:w="1696"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6A70A4E1" w14:textId="77777777" w:rsidR="0045436E" w:rsidRPr="00B26CA6" w:rsidRDefault="0045436E" w:rsidP="00012119">
            <w:pPr>
              <w:spacing w:before="60" w:after="60" w:line="220" w:lineRule="atLeast"/>
              <w:rPr>
                <w:rFonts w:eastAsia="Calibri" w:cstheme="minorHAnsi"/>
                <w:szCs w:val="16"/>
              </w:rPr>
            </w:pPr>
          </w:p>
        </w:tc>
        <w:tc>
          <w:tcPr>
            <w:tcW w:w="31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22E44" w14:textId="77777777" w:rsidR="0045436E" w:rsidRPr="00B26CA6" w:rsidRDefault="0045436E" w:rsidP="00012119">
            <w:pPr>
              <w:spacing w:before="60" w:after="60" w:line="220" w:lineRule="atLeast"/>
              <w:rPr>
                <w:rFonts w:eastAsia="Calibri" w:cstheme="minorHAnsi"/>
                <w:szCs w:val="16"/>
              </w:rPr>
            </w:pPr>
          </w:p>
        </w:tc>
        <w:tc>
          <w:tcPr>
            <w:tcW w:w="183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5E16F" w14:textId="77777777" w:rsidR="0045436E" w:rsidRPr="00B26CA6" w:rsidRDefault="0045436E" w:rsidP="00012119">
            <w:pPr>
              <w:spacing w:before="60" w:after="60" w:line="220" w:lineRule="atLeast"/>
              <w:jc w:val="center"/>
              <w:rPr>
                <w:rFonts w:eastAsia="Calibri" w:cstheme="minorHAnsi"/>
                <w:szCs w:val="16"/>
              </w:rPr>
            </w:pPr>
          </w:p>
        </w:tc>
        <w:tc>
          <w:tcPr>
            <w:tcW w:w="2452"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8864D8B"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0C17A291" w14:textId="77777777" w:rsidTr="00AB2AC8">
        <w:trPr>
          <w:trHeight w:val="90"/>
        </w:trPr>
        <w:tc>
          <w:tcPr>
            <w:tcW w:w="1696" w:type="dxa"/>
            <w:gridSpan w:val="2"/>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0294D2FC" w14:textId="77777777" w:rsidR="0045436E" w:rsidRPr="00B26CA6" w:rsidRDefault="0045436E" w:rsidP="00012119">
            <w:pPr>
              <w:spacing w:before="60" w:after="60" w:line="220" w:lineRule="atLeast"/>
              <w:rPr>
                <w:rFonts w:eastAsia="Calibri" w:cstheme="minorHAnsi"/>
                <w:szCs w:val="16"/>
              </w:rPr>
            </w:pPr>
          </w:p>
        </w:tc>
        <w:tc>
          <w:tcPr>
            <w:tcW w:w="3191"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26ECA77" w14:textId="77777777" w:rsidR="0045436E" w:rsidRPr="00B26CA6" w:rsidRDefault="0045436E" w:rsidP="00012119">
            <w:pPr>
              <w:spacing w:before="60" w:after="60" w:line="220" w:lineRule="atLeast"/>
              <w:rPr>
                <w:rFonts w:eastAsia="Calibri" w:cstheme="minorHAnsi"/>
                <w:szCs w:val="16"/>
              </w:rPr>
            </w:pPr>
          </w:p>
        </w:tc>
        <w:tc>
          <w:tcPr>
            <w:tcW w:w="1833"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F5A0490" w14:textId="77777777" w:rsidR="0045436E" w:rsidRPr="00B26CA6" w:rsidRDefault="0045436E" w:rsidP="00012119">
            <w:pPr>
              <w:spacing w:before="60" w:after="60" w:line="220" w:lineRule="atLeast"/>
              <w:jc w:val="center"/>
              <w:rPr>
                <w:rFonts w:eastAsia="Calibri" w:cstheme="minorHAnsi"/>
                <w:szCs w:val="16"/>
              </w:rPr>
            </w:pPr>
          </w:p>
        </w:tc>
        <w:tc>
          <w:tcPr>
            <w:tcW w:w="2452" w:type="dxa"/>
            <w:gridSpan w:val="3"/>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0B6DBDD1"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1CAF9B94" w14:textId="77777777" w:rsidTr="00AB2AC8">
        <w:trPr>
          <w:trHeight w:val="90"/>
        </w:trPr>
        <w:tc>
          <w:tcPr>
            <w:tcW w:w="586"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01C44B87"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11.</w:t>
            </w:r>
          </w:p>
        </w:tc>
        <w:tc>
          <w:tcPr>
            <w:tcW w:w="8586" w:type="dxa"/>
            <w:gridSpan w:val="12"/>
            <w:tcBorders>
              <w:left w:val="single" w:sz="4" w:space="0" w:color="00000A"/>
              <w:bottom w:val="single" w:sz="12" w:space="0" w:color="00000A"/>
              <w:right w:val="single" w:sz="12" w:space="0" w:color="00000A"/>
            </w:tcBorders>
            <w:shd w:val="clear" w:color="auto" w:fill="FFFFFF" w:themeFill="background1"/>
            <w:vAlign w:val="center"/>
          </w:tcPr>
          <w:p w14:paraId="62922C05" w14:textId="548A7989"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Specifično stručno iskustvo:</w:t>
            </w:r>
          </w:p>
        </w:tc>
      </w:tr>
      <w:tr w:rsidR="0045436E" w:rsidRPr="00B26CA6" w14:paraId="69DD78AD" w14:textId="77777777" w:rsidTr="00AB2AC8">
        <w:trPr>
          <w:trHeight w:val="90"/>
        </w:trPr>
        <w:tc>
          <w:tcPr>
            <w:tcW w:w="4096" w:type="dxa"/>
            <w:gridSpan w:val="5"/>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17F04C7E" w14:textId="58BF73E2"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lastRenderedPageBreak/>
              <w:t>Naziv ugovora/projekta</w:t>
            </w:r>
            <w:r w:rsidR="00831E52">
              <w:rPr>
                <w:rFonts w:eastAsia="Calibri" w:cstheme="minorHAnsi"/>
                <w:szCs w:val="16"/>
              </w:rPr>
              <w:t>/ OZNAKA KRITERIJA I PODKRITERIJA/R.BR. PODKRITERIJA **</w:t>
            </w:r>
          </w:p>
        </w:tc>
        <w:tc>
          <w:tcPr>
            <w:tcW w:w="992" w:type="dxa"/>
            <w:gridSpan w:val="2"/>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8B33B70"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 xml:space="preserve">Trajanje ugovora/projekta datum od - do </w:t>
            </w:r>
          </w:p>
          <w:p w14:paraId="0EFC2456" w14:textId="77777777" w:rsidR="0045436E" w:rsidRPr="00B26CA6" w:rsidRDefault="0045436E" w:rsidP="00012119">
            <w:pPr>
              <w:spacing w:before="60" w:after="60" w:line="220" w:lineRule="atLeast"/>
              <w:jc w:val="center"/>
              <w:rPr>
                <w:rFonts w:eastAsia="Calibri" w:cstheme="minorHAnsi"/>
                <w:i/>
                <w:szCs w:val="16"/>
              </w:rPr>
            </w:pPr>
            <w:r w:rsidRPr="00B26CA6">
              <w:rPr>
                <w:rFonts w:eastAsia="Calibri" w:cstheme="minorHAnsi"/>
                <w:i/>
                <w:szCs w:val="16"/>
              </w:rPr>
              <w:t>(mjesec/godina)</w:t>
            </w:r>
          </w:p>
        </w:tc>
        <w:tc>
          <w:tcPr>
            <w:tcW w:w="1603" w:type="dxa"/>
            <w:gridSpan w:val="2"/>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A0AB967"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Kratki opis projekta</w:t>
            </w:r>
          </w:p>
        </w:tc>
        <w:tc>
          <w:tcPr>
            <w:tcW w:w="1179" w:type="dxa"/>
            <w:gridSpan w:val="3"/>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08778D2C"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Funkcija stručnjaka na projektu</w:t>
            </w:r>
          </w:p>
        </w:tc>
        <w:tc>
          <w:tcPr>
            <w:tcW w:w="1302"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vAlign w:val="center"/>
          </w:tcPr>
          <w:p w14:paraId="6D6F820F"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Naručitelj i kontakt osoba Naručitelja*</w:t>
            </w:r>
          </w:p>
        </w:tc>
      </w:tr>
      <w:tr w:rsidR="0045436E" w:rsidRPr="00B26CA6" w14:paraId="27C51827" w14:textId="77777777" w:rsidTr="00AB2AC8">
        <w:trPr>
          <w:trHeight w:val="90"/>
        </w:trPr>
        <w:tc>
          <w:tcPr>
            <w:tcW w:w="4096" w:type="dxa"/>
            <w:gridSpan w:val="5"/>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706B6F2B" w14:textId="77777777" w:rsidR="0045436E" w:rsidRPr="00B26CA6" w:rsidRDefault="0045436E" w:rsidP="00012119">
            <w:pPr>
              <w:spacing w:before="60" w:after="60" w:line="220" w:lineRule="atLeast"/>
              <w:jc w:val="center"/>
              <w:rPr>
                <w:rFonts w:eastAsia="Calibri" w:cstheme="minorHAnsi"/>
                <w:szCs w:val="16"/>
              </w:rPr>
            </w:pPr>
          </w:p>
          <w:p w14:paraId="6494BB28" w14:textId="77777777" w:rsidR="0045436E" w:rsidRPr="00B26CA6" w:rsidRDefault="0045436E" w:rsidP="00012119">
            <w:pPr>
              <w:spacing w:before="60" w:after="60" w:line="220" w:lineRule="atLeast"/>
              <w:jc w:val="center"/>
              <w:rPr>
                <w:rFonts w:eastAsia="Calibri" w:cstheme="minorHAnsi"/>
                <w:szCs w:val="16"/>
              </w:rPr>
            </w:pP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8DCD528" w14:textId="77777777" w:rsidR="0045436E" w:rsidRPr="00B26CA6" w:rsidRDefault="0045436E" w:rsidP="00012119">
            <w:pPr>
              <w:spacing w:before="60" w:after="60" w:line="220" w:lineRule="atLeast"/>
              <w:jc w:val="center"/>
              <w:rPr>
                <w:rFonts w:eastAsia="Calibri" w:cstheme="minorHAnsi"/>
                <w:szCs w:val="16"/>
              </w:rPr>
            </w:pPr>
          </w:p>
        </w:tc>
        <w:tc>
          <w:tcPr>
            <w:tcW w:w="1603"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AEA4164" w14:textId="77777777" w:rsidR="0045436E" w:rsidRPr="00B26CA6" w:rsidRDefault="0045436E" w:rsidP="00012119">
            <w:pPr>
              <w:spacing w:before="60" w:after="60" w:line="220" w:lineRule="atLeast"/>
              <w:jc w:val="center"/>
              <w:rPr>
                <w:rFonts w:eastAsia="Calibri" w:cstheme="minorHAnsi"/>
                <w:szCs w:val="16"/>
              </w:rPr>
            </w:pPr>
          </w:p>
        </w:tc>
        <w:tc>
          <w:tcPr>
            <w:tcW w:w="117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7DB5558" w14:textId="77777777" w:rsidR="0045436E" w:rsidRPr="00B26CA6" w:rsidRDefault="0045436E" w:rsidP="00012119">
            <w:pPr>
              <w:spacing w:before="60" w:after="60" w:line="220" w:lineRule="atLeast"/>
              <w:jc w:val="center"/>
              <w:rPr>
                <w:rFonts w:eastAsia="Calibri" w:cstheme="minorHAnsi"/>
                <w:szCs w:val="16"/>
              </w:rPr>
            </w:pPr>
          </w:p>
        </w:tc>
        <w:tc>
          <w:tcPr>
            <w:tcW w:w="1302"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1465FDC5"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754E9D59" w14:textId="77777777" w:rsidTr="00AB2AC8">
        <w:trPr>
          <w:trHeight w:val="90"/>
        </w:trPr>
        <w:tc>
          <w:tcPr>
            <w:tcW w:w="4096" w:type="dxa"/>
            <w:gridSpan w:val="5"/>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4F3C62BD" w14:textId="77777777" w:rsidR="0045436E" w:rsidRPr="00B26CA6" w:rsidRDefault="0045436E" w:rsidP="00012119">
            <w:pPr>
              <w:spacing w:before="60" w:after="60" w:line="220" w:lineRule="atLeast"/>
              <w:jc w:val="center"/>
              <w:rPr>
                <w:rFonts w:eastAsia="Calibri" w:cstheme="minorHAnsi"/>
                <w:szCs w:val="16"/>
              </w:rPr>
            </w:pPr>
          </w:p>
          <w:p w14:paraId="5AA4CCF1" w14:textId="77777777" w:rsidR="0045436E" w:rsidRPr="00B26CA6" w:rsidRDefault="0045436E" w:rsidP="00012119">
            <w:pPr>
              <w:spacing w:before="60" w:after="60" w:line="220" w:lineRule="atLeast"/>
              <w:jc w:val="center"/>
              <w:rPr>
                <w:rFonts w:eastAsia="Calibri" w:cstheme="minorHAnsi"/>
                <w:szCs w:val="16"/>
              </w:rPr>
            </w:pP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F57230C" w14:textId="77777777" w:rsidR="0045436E" w:rsidRPr="00B26CA6" w:rsidRDefault="0045436E" w:rsidP="00012119">
            <w:pPr>
              <w:spacing w:before="60" w:after="60" w:line="220" w:lineRule="atLeast"/>
              <w:jc w:val="center"/>
              <w:rPr>
                <w:rFonts w:eastAsia="Calibri" w:cstheme="minorHAnsi"/>
                <w:szCs w:val="16"/>
              </w:rPr>
            </w:pPr>
          </w:p>
        </w:tc>
        <w:tc>
          <w:tcPr>
            <w:tcW w:w="1603"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CE879F8" w14:textId="77777777" w:rsidR="0045436E" w:rsidRPr="00B26CA6" w:rsidRDefault="0045436E" w:rsidP="00012119">
            <w:pPr>
              <w:spacing w:before="60" w:after="60" w:line="220" w:lineRule="atLeast"/>
              <w:jc w:val="center"/>
              <w:rPr>
                <w:rFonts w:eastAsia="Calibri" w:cstheme="minorHAnsi"/>
                <w:szCs w:val="16"/>
              </w:rPr>
            </w:pPr>
          </w:p>
        </w:tc>
        <w:tc>
          <w:tcPr>
            <w:tcW w:w="117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D9C0D9E" w14:textId="77777777" w:rsidR="0045436E" w:rsidRPr="00B26CA6" w:rsidRDefault="0045436E" w:rsidP="00012119">
            <w:pPr>
              <w:spacing w:before="60" w:after="60" w:line="220" w:lineRule="atLeast"/>
              <w:jc w:val="center"/>
              <w:rPr>
                <w:rFonts w:eastAsia="Calibri" w:cstheme="minorHAnsi"/>
                <w:szCs w:val="16"/>
              </w:rPr>
            </w:pPr>
          </w:p>
        </w:tc>
        <w:tc>
          <w:tcPr>
            <w:tcW w:w="1302"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36C316CE"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22D8A67B" w14:textId="77777777" w:rsidTr="00AB2AC8">
        <w:trPr>
          <w:trHeight w:val="90"/>
        </w:trPr>
        <w:tc>
          <w:tcPr>
            <w:tcW w:w="4096" w:type="dxa"/>
            <w:gridSpan w:val="5"/>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63F7483B" w14:textId="77777777" w:rsidR="0045436E" w:rsidRPr="00B26CA6" w:rsidRDefault="0045436E" w:rsidP="00012119">
            <w:pPr>
              <w:spacing w:before="60" w:after="60" w:line="220" w:lineRule="atLeast"/>
              <w:jc w:val="center"/>
              <w:rPr>
                <w:rFonts w:eastAsia="Calibri" w:cstheme="minorHAnsi"/>
                <w:szCs w:val="16"/>
              </w:rPr>
            </w:pPr>
          </w:p>
          <w:p w14:paraId="209AE4AA" w14:textId="77777777" w:rsidR="0045436E" w:rsidRPr="00B26CA6" w:rsidRDefault="0045436E" w:rsidP="00012119">
            <w:pPr>
              <w:spacing w:before="60" w:after="60" w:line="220" w:lineRule="atLeast"/>
              <w:jc w:val="center"/>
              <w:rPr>
                <w:rFonts w:eastAsia="Calibri" w:cstheme="minorHAnsi"/>
                <w:szCs w:val="16"/>
              </w:rPr>
            </w:pP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1431071" w14:textId="77777777" w:rsidR="0045436E" w:rsidRPr="00B26CA6" w:rsidRDefault="0045436E" w:rsidP="00012119">
            <w:pPr>
              <w:spacing w:before="60" w:after="60" w:line="220" w:lineRule="atLeast"/>
              <w:jc w:val="center"/>
              <w:rPr>
                <w:rFonts w:eastAsia="Calibri" w:cstheme="minorHAnsi"/>
                <w:szCs w:val="16"/>
              </w:rPr>
            </w:pPr>
          </w:p>
        </w:tc>
        <w:tc>
          <w:tcPr>
            <w:tcW w:w="1603"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4DAB237" w14:textId="77777777" w:rsidR="0045436E" w:rsidRPr="00B26CA6" w:rsidRDefault="0045436E" w:rsidP="00012119">
            <w:pPr>
              <w:spacing w:before="60" w:after="60" w:line="220" w:lineRule="atLeast"/>
              <w:jc w:val="center"/>
              <w:rPr>
                <w:rFonts w:eastAsia="Calibri" w:cstheme="minorHAnsi"/>
                <w:szCs w:val="16"/>
              </w:rPr>
            </w:pPr>
          </w:p>
        </w:tc>
        <w:tc>
          <w:tcPr>
            <w:tcW w:w="117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4F3C8DD" w14:textId="77777777" w:rsidR="0045436E" w:rsidRPr="00B26CA6" w:rsidRDefault="0045436E" w:rsidP="00012119">
            <w:pPr>
              <w:spacing w:before="60" w:after="60" w:line="220" w:lineRule="atLeast"/>
              <w:jc w:val="center"/>
              <w:rPr>
                <w:rFonts w:eastAsia="Calibri" w:cstheme="minorHAnsi"/>
                <w:szCs w:val="16"/>
              </w:rPr>
            </w:pPr>
          </w:p>
        </w:tc>
        <w:tc>
          <w:tcPr>
            <w:tcW w:w="1302"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576D9ACE"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39149446" w14:textId="77777777" w:rsidTr="00AB2AC8">
        <w:trPr>
          <w:trHeight w:val="90"/>
        </w:trPr>
        <w:tc>
          <w:tcPr>
            <w:tcW w:w="4096" w:type="dxa"/>
            <w:gridSpan w:val="5"/>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6C7787C2" w14:textId="77777777" w:rsidR="0045436E" w:rsidRPr="00B26CA6" w:rsidRDefault="0045436E" w:rsidP="00012119">
            <w:pPr>
              <w:spacing w:before="60" w:after="60" w:line="220" w:lineRule="atLeast"/>
              <w:jc w:val="center"/>
              <w:rPr>
                <w:rFonts w:eastAsia="Calibri" w:cstheme="minorHAnsi"/>
                <w:szCs w:val="16"/>
              </w:rPr>
            </w:pPr>
          </w:p>
          <w:p w14:paraId="40A01DD4" w14:textId="77777777" w:rsidR="0045436E" w:rsidRPr="00B26CA6" w:rsidRDefault="0045436E" w:rsidP="00012119">
            <w:pPr>
              <w:spacing w:before="60" w:after="60" w:line="220" w:lineRule="atLeast"/>
              <w:jc w:val="center"/>
              <w:rPr>
                <w:rFonts w:eastAsia="Calibri" w:cstheme="minorHAnsi"/>
                <w:szCs w:val="16"/>
              </w:rPr>
            </w:pP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9A52DB3" w14:textId="77777777" w:rsidR="0045436E" w:rsidRPr="00B26CA6" w:rsidRDefault="0045436E" w:rsidP="00012119">
            <w:pPr>
              <w:spacing w:before="60" w:after="60" w:line="220" w:lineRule="atLeast"/>
              <w:jc w:val="center"/>
              <w:rPr>
                <w:rFonts w:eastAsia="Calibri" w:cstheme="minorHAnsi"/>
                <w:szCs w:val="16"/>
              </w:rPr>
            </w:pPr>
          </w:p>
        </w:tc>
        <w:tc>
          <w:tcPr>
            <w:tcW w:w="1603"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0D70425" w14:textId="77777777" w:rsidR="0045436E" w:rsidRPr="00B26CA6" w:rsidRDefault="0045436E" w:rsidP="00012119">
            <w:pPr>
              <w:spacing w:before="60" w:after="60" w:line="220" w:lineRule="atLeast"/>
              <w:jc w:val="center"/>
              <w:rPr>
                <w:rFonts w:eastAsia="Calibri" w:cstheme="minorHAnsi"/>
                <w:szCs w:val="16"/>
              </w:rPr>
            </w:pPr>
          </w:p>
        </w:tc>
        <w:tc>
          <w:tcPr>
            <w:tcW w:w="117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3C6CA4B" w14:textId="77777777" w:rsidR="0045436E" w:rsidRPr="00B26CA6" w:rsidRDefault="0045436E" w:rsidP="00012119">
            <w:pPr>
              <w:spacing w:before="60" w:after="60" w:line="220" w:lineRule="atLeast"/>
              <w:jc w:val="center"/>
              <w:rPr>
                <w:rFonts w:eastAsia="Calibri" w:cstheme="minorHAnsi"/>
                <w:szCs w:val="16"/>
              </w:rPr>
            </w:pPr>
          </w:p>
        </w:tc>
        <w:tc>
          <w:tcPr>
            <w:tcW w:w="1302"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3C4B8AB2"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27996DC0" w14:textId="77777777" w:rsidTr="00AB2AC8">
        <w:trPr>
          <w:trHeight w:val="90"/>
        </w:trPr>
        <w:tc>
          <w:tcPr>
            <w:tcW w:w="4096" w:type="dxa"/>
            <w:gridSpan w:val="5"/>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65891173" w14:textId="77777777" w:rsidR="0045436E" w:rsidRPr="00B26CA6" w:rsidRDefault="0045436E" w:rsidP="00012119">
            <w:pPr>
              <w:spacing w:before="60" w:after="60" w:line="220" w:lineRule="atLeast"/>
              <w:jc w:val="center"/>
              <w:rPr>
                <w:rFonts w:eastAsia="Calibri" w:cstheme="minorHAnsi"/>
                <w:szCs w:val="16"/>
              </w:rPr>
            </w:pPr>
          </w:p>
          <w:p w14:paraId="566F68AE" w14:textId="77777777" w:rsidR="0045436E" w:rsidRPr="00B26CA6" w:rsidRDefault="0045436E" w:rsidP="00012119">
            <w:pPr>
              <w:spacing w:before="60" w:after="60" w:line="220" w:lineRule="atLeast"/>
              <w:jc w:val="center"/>
              <w:rPr>
                <w:rFonts w:eastAsia="Calibri" w:cstheme="minorHAnsi"/>
                <w:szCs w:val="16"/>
              </w:rPr>
            </w:pP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B0FB760" w14:textId="77777777" w:rsidR="0045436E" w:rsidRPr="00B26CA6" w:rsidRDefault="0045436E" w:rsidP="00012119">
            <w:pPr>
              <w:spacing w:before="60" w:after="60" w:line="220" w:lineRule="atLeast"/>
              <w:jc w:val="center"/>
              <w:rPr>
                <w:rFonts w:eastAsia="Calibri" w:cstheme="minorHAnsi"/>
                <w:szCs w:val="16"/>
              </w:rPr>
            </w:pPr>
          </w:p>
        </w:tc>
        <w:tc>
          <w:tcPr>
            <w:tcW w:w="1603"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4FAA162" w14:textId="77777777" w:rsidR="0045436E" w:rsidRPr="00B26CA6" w:rsidRDefault="0045436E" w:rsidP="00012119">
            <w:pPr>
              <w:spacing w:before="60" w:after="60" w:line="220" w:lineRule="atLeast"/>
              <w:jc w:val="center"/>
              <w:rPr>
                <w:rFonts w:eastAsia="Calibri" w:cstheme="minorHAnsi"/>
                <w:szCs w:val="16"/>
              </w:rPr>
            </w:pPr>
          </w:p>
        </w:tc>
        <w:tc>
          <w:tcPr>
            <w:tcW w:w="117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E0E1FB1" w14:textId="77777777" w:rsidR="0045436E" w:rsidRPr="00B26CA6" w:rsidRDefault="0045436E" w:rsidP="00012119">
            <w:pPr>
              <w:spacing w:before="60" w:after="60" w:line="220" w:lineRule="atLeast"/>
              <w:jc w:val="center"/>
              <w:rPr>
                <w:rFonts w:eastAsia="Calibri" w:cstheme="minorHAnsi"/>
                <w:szCs w:val="16"/>
              </w:rPr>
            </w:pPr>
          </w:p>
        </w:tc>
        <w:tc>
          <w:tcPr>
            <w:tcW w:w="1302"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0EE2A325"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56BA8B4D" w14:textId="77777777" w:rsidTr="00AB2AC8">
        <w:trPr>
          <w:trHeight w:val="90"/>
        </w:trPr>
        <w:tc>
          <w:tcPr>
            <w:tcW w:w="9172" w:type="dxa"/>
            <w:gridSpan w:val="13"/>
            <w:tcBorders>
              <w:top w:val="single" w:sz="4" w:space="0" w:color="00000A"/>
              <w:left w:val="single" w:sz="12" w:space="0" w:color="00000A"/>
              <w:bottom w:val="single" w:sz="12" w:space="0" w:color="00000A"/>
              <w:right w:val="single" w:sz="12" w:space="0" w:color="00000A"/>
            </w:tcBorders>
            <w:shd w:val="clear" w:color="auto" w:fill="FFFFFF" w:themeFill="background1"/>
            <w:tcMar>
              <w:left w:w="103" w:type="dxa"/>
            </w:tcMar>
            <w:vAlign w:val="center"/>
          </w:tcPr>
          <w:p w14:paraId="3CA5BF92" w14:textId="77777777" w:rsidR="0045436E" w:rsidRDefault="0045436E" w:rsidP="00012119">
            <w:pPr>
              <w:spacing w:before="60" w:after="60" w:line="220" w:lineRule="atLeast"/>
              <w:rPr>
                <w:rFonts w:eastAsia="Calibri" w:cstheme="minorHAnsi"/>
                <w:i/>
                <w:szCs w:val="16"/>
              </w:rPr>
            </w:pPr>
            <w:r w:rsidRPr="00B26CA6">
              <w:rPr>
                <w:rFonts w:eastAsia="Calibri" w:cstheme="minorHAnsi"/>
                <w:i/>
                <w:szCs w:val="16"/>
              </w:rPr>
              <w:t>* Naručitelj pridržava pravo kontaktirati kontakt osobu za provjeru točnosti podataka prikazanih u životopisu.</w:t>
            </w:r>
          </w:p>
          <w:p w14:paraId="44143824" w14:textId="6090DE7D" w:rsidR="00831E52" w:rsidRPr="00B26CA6" w:rsidRDefault="00831E52" w:rsidP="00012119">
            <w:pPr>
              <w:spacing w:before="60" w:after="60" w:line="220" w:lineRule="atLeast"/>
              <w:rPr>
                <w:rFonts w:eastAsia="Calibri" w:cstheme="minorHAnsi"/>
                <w:i/>
                <w:szCs w:val="16"/>
              </w:rPr>
            </w:pPr>
            <w:r>
              <w:rPr>
                <w:rFonts w:eastAsia="Calibri" w:cstheme="minorHAnsi"/>
                <w:i/>
                <w:szCs w:val="16"/>
              </w:rPr>
              <w:t xml:space="preserve">**uz naziv ugovora/ projekta potrebno je navesti OZNAKU KRITERIJA I PODKRITERIJA  te redni broj nominiranog iskustva npr. A.1.1. – </w:t>
            </w:r>
            <w:r w:rsidR="00970DD5">
              <w:rPr>
                <w:rFonts w:eastAsia="Calibri" w:cstheme="minorHAnsi"/>
                <w:i/>
                <w:szCs w:val="16"/>
              </w:rPr>
              <w:t xml:space="preserve">specifično </w:t>
            </w:r>
            <w:r>
              <w:rPr>
                <w:rFonts w:eastAsia="Calibri" w:cstheme="minorHAnsi"/>
                <w:i/>
                <w:szCs w:val="16"/>
              </w:rPr>
              <w:t xml:space="preserve">iskustvo </w:t>
            </w:r>
            <w:r w:rsidR="00970DD5">
              <w:rPr>
                <w:rFonts w:eastAsia="Calibri" w:cstheme="minorHAnsi"/>
                <w:i/>
                <w:szCs w:val="16"/>
              </w:rPr>
              <w:t xml:space="preserve">stručnjaka kojim se dokazuje kriterij A, podkriterij A.1. te referenca broj 1. </w:t>
            </w:r>
          </w:p>
        </w:tc>
      </w:tr>
      <w:tr w:rsidR="0045436E" w:rsidRPr="00B26CA6" w14:paraId="17BDBE11" w14:textId="77777777" w:rsidTr="00AB2AC8">
        <w:trPr>
          <w:trHeight w:val="90"/>
        </w:trPr>
        <w:tc>
          <w:tcPr>
            <w:tcW w:w="586" w:type="dxa"/>
            <w:tcBorders>
              <w:top w:val="single" w:sz="12"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4D7EFB17"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12.</w:t>
            </w:r>
          </w:p>
        </w:tc>
        <w:tc>
          <w:tcPr>
            <w:tcW w:w="2402" w:type="dxa"/>
            <w:gridSpan w:val="3"/>
            <w:tcBorders>
              <w:top w:val="single" w:sz="12" w:space="0" w:color="00000A"/>
              <w:left w:val="single" w:sz="4" w:space="0" w:color="00000A"/>
              <w:bottom w:val="single" w:sz="4" w:space="0" w:color="00000A"/>
              <w:right w:val="single" w:sz="4" w:space="0" w:color="auto"/>
            </w:tcBorders>
            <w:shd w:val="clear" w:color="auto" w:fill="FFFFFF" w:themeFill="background1"/>
            <w:vAlign w:val="center"/>
          </w:tcPr>
          <w:p w14:paraId="1B736D56"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Ostale relevantne informacije:</w:t>
            </w:r>
          </w:p>
        </w:tc>
        <w:tc>
          <w:tcPr>
            <w:tcW w:w="6184" w:type="dxa"/>
            <w:gridSpan w:val="9"/>
            <w:tcBorders>
              <w:top w:val="single" w:sz="12" w:space="0" w:color="00000A"/>
              <w:left w:val="single" w:sz="4" w:space="0" w:color="auto"/>
              <w:bottom w:val="single" w:sz="4" w:space="0" w:color="auto"/>
              <w:right w:val="single" w:sz="12" w:space="0" w:color="00000A"/>
            </w:tcBorders>
            <w:shd w:val="clear" w:color="auto" w:fill="FFFFFF" w:themeFill="background1"/>
            <w:vAlign w:val="center"/>
          </w:tcPr>
          <w:p w14:paraId="363636C3" w14:textId="77777777" w:rsidR="0045436E" w:rsidRPr="00B26CA6" w:rsidRDefault="0045436E" w:rsidP="00012119">
            <w:pPr>
              <w:spacing w:before="60" w:after="60" w:line="220" w:lineRule="atLeast"/>
              <w:jc w:val="center"/>
              <w:rPr>
                <w:rFonts w:eastAsia="Calibri" w:cstheme="minorHAnsi"/>
                <w:szCs w:val="16"/>
              </w:rPr>
            </w:pPr>
          </w:p>
          <w:p w14:paraId="58DFAB5C"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31D3609A" w14:textId="77777777" w:rsidTr="00AB2AC8">
        <w:trPr>
          <w:trHeight w:val="166"/>
        </w:trPr>
        <w:tc>
          <w:tcPr>
            <w:tcW w:w="9172" w:type="dxa"/>
            <w:gridSpan w:val="13"/>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65315D41" w14:textId="77777777" w:rsidR="0045436E" w:rsidRPr="00B26CA6" w:rsidRDefault="0045436E" w:rsidP="00012119">
            <w:pPr>
              <w:spacing w:line="220" w:lineRule="atLeast"/>
              <w:rPr>
                <w:rFonts w:cstheme="minorHAnsi"/>
              </w:rPr>
            </w:pPr>
          </w:p>
        </w:tc>
      </w:tr>
      <w:tr w:rsidR="0045436E" w:rsidRPr="00B26CA6" w14:paraId="1A19BFBC" w14:textId="77777777" w:rsidTr="00AB2AC8">
        <w:trPr>
          <w:trHeight w:val="831"/>
        </w:trPr>
        <w:tc>
          <w:tcPr>
            <w:tcW w:w="9172" w:type="dxa"/>
            <w:gridSpan w:val="13"/>
            <w:tcBorders>
              <w:top w:val="single" w:sz="12" w:space="0" w:color="00000A"/>
              <w:left w:val="single" w:sz="12" w:space="0" w:color="00000A"/>
              <w:bottom w:val="nil"/>
              <w:right w:val="single" w:sz="12" w:space="0" w:color="00000A"/>
            </w:tcBorders>
            <w:shd w:val="clear" w:color="auto" w:fill="FFFFFF" w:themeFill="background1"/>
            <w:tcMar>
              <w:left w:w="103" w:type="dxa"/>
            </w:tcMar>
          </w:tcPr>
          <w:p w14:paraId="152DD38F" w14:textId="77777777" w:rsidR="0045436E" w:rsidRPr="00B26CA6" w:rsidRDefault="0045436E" w:rsidP="00012119">
            <w:pPr>
              <w:spacing w:line="220" w:lineRule="atLeast"/>
              <w:rPr>
                <w:rFonts w:cstheme="minorHAnsi"/>
              </w:rPr>
            </w:pPr>
            <w:r w:rsidRPr="00B26CA6">
              <w:rPr>
                <w:rFonts w:cstheme="minorHAnsi"/>
              </w:rPr>
              <w:t>Svojim potpisom potvrđujem raspoloživost za vrijeme provođenja ugovora te istinitost gore navedenih podataka.</w:t>
            </w:r>
          </w:p>
        </w:tc>
      </w:tr>
      <w:tr w:rsidR="0045436E" w:rsidRPr="00B26CA6" w14:paraId="702AA86D" w14:textId="77777777" w:rsidTr="00AB2AC8">
        <w:trPr>
          <w:trHeight w:val="895"/>
        </w:trPr>
        <w:tc>
          <w:tcPr>
            <w:tcW w:w="4096" w:type="dxa"/>
            <w:gridSpan w:val="5"/>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626A18F9" w14:textId="77777777" w:rsidR="0045436E" w:rsidRPr="00B26CA6" w:rsidRDefault="0045436E" w:rsidP="00012119">
            <w:pPr>
              <w:spacing w:line="220" w:lineRule="atLeast"/>
              <w:rPr>
                <w:rFonts w:eastAsia="Calibri" w:cstheme="minorHAnsi"/>
              </w:rPr>
            </w:pPr>
          </w:p>
        </w:tc>
        <w:tc>
          <w:tcPr>
            <w:tcW w:w="5076" w:type="dxa"/>
            <w:gridSpan w:val="8"/>
            <w:tcBorders>
              <w:top w:val="single" w:sz="12" w:space="0" w:color="00000A"/>
              <w:left w:val="single" w:sz="4" w:space="0" w:color="00000A"/>
              <w:right w:val="single" w:sz="12" w:space="0" w:color="00000A"/>
            </w:tcBorders>
            <w:shd w:val="clear" w:color="auto" w:fill="FFFFFF" w:themeFill="background1"/>
            <w:vAlign w:val="center"/>
          </w:tcPr>
          <w:p w14:paraId="1B4CE645" w14:textId="0542E9C5" w:rsidR="0045436E" w:rsidRPr="00B26CA6" w:rsidRDefault="0045436E" w:rsidP="00012119">
            <w:pPr>
              <w:spacing w:line="220" w:lineRule="atLeast"/>
              <w:rPr>
                <w:rFonts w:cstheme="minorHAnsi"/>
              </w:rPr>
            </w:pPr>
          </w:p>
        </w:tc>
      </w:tr>
      <w:tr w:rsidR="0045436E" w:rsidRPr="00B26CA6" w14:paraId="47F7F90B" w14:textId="77777777" w:rsidTr="00AB2AC8">
        <w:trPr>
          <w:trHeight w:val="90"/>
        </w:trPr>
        <w:tc>
          <w:tcPr>
            <w:tcW w:w="4096" w:type="dxa"/>
            <w:gridSpan w:val="5"/>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F8C42C1" w14:textId="77777777" w:rsidR="0045436E" w:rsidRPr="00B26CA6" w:rsidRDefault="0045436E" w:rsidP="00012119">
            <w:pPr>
              <w:spacing w:line="220" w:lineRule="atLeast"/>
              <w:rPr>
                <w:rFonts w:eastAsia="Calibri" w:cstheme="minorHAnsi"/>
                <w:i/>
                <w:sz w:val="16"/>
                <w:szCs w:val="16"/>
              </w:rPr>
            </w:pPr>
            <w:r w:rsidRPr="00B26CA6">
              <w:rPr>
                <w:rFonts w:eastAsia="Calibri" w:cstheme="minorHAnsi"/>
                <w:i/>
                <w:sz w:val="16"/>
                <w:szCs w:val="16"/>
              </w:rPr>
              <w:t>mjesto/datum</w:t>
            </w:r>
          </w:p>
        </w:tc>
        <w:tc>
          <w:tcPr>
            <w:tcW w:w="5076" w:type="dxa"/>
            <w:gridSpan w:val="8"/>
            <w:tcBorders>
              <w:left w:val="single" w:sz="4" w:space="0" w:color="00000A"/>
              <w:bottom w:val="single" w:sz="12" w:space="0" w:color="00000A"/>
              <w:right w:val="single" w:sz="12" w:space="0" w:color="00000A"/>
            </w:tcBorders>
            <w:shd w:val="clear" w:color="auto" w:fill="FFFFFF" w:themeFill="background1"/>
            <w:vAlign w:val="center"/>
          </w:tcPr>
          <w:p w14:paraId="32E9A1FB" w14:textId="3E796EC4" w:rsidR="0045436E" w:rsidRPr="00B26CA6" w:rsidRDefault="00AA1EC4" w:rsidP="00012119">
            <w:pPr>
              <w:spacing w:line="220" w:lineRule="atLeast"/>
              <w:jc w:val="right"/>
              <w:rPr>
                <w:rFonts w:cstheme="minorHAnsi"/>
                <w:i/>
                <w:sz w:val="16"/>
                <w:szCs w:val="16"/>
              </w:rPr>
            </w:pPr>
            <w:r w:rsidRPr="00B26CA6">
              <w:rPr>
                <w:rFonts w:cstheme="minorHAnsi"/>
                <w:i/>
                <w:sz w:val="16"/>
                <w:szCs w:val="16"/>
              </w:rPr>
              <w:t>ime/prezime/potpis stručne osobe</w:t>
            </w:r>
          </w:p>
        </w:tc>
      </w:tr>
    </w:tbl>
    <w:p w14:paraId="77AB570A" w14:textId="6D957CE7" w:rsidR="00FB09DD" w:rsidRDefault="00FB09DD" w:rsidP="006802E9">
      <w:pPr>
        <w:ind w:left="5670" w:right="272"/>
        <w:rPr>
          <w:rFonts w:ascii="Calibri" w:hAnsi="Calibri" w:cs="ArialMT"/>
          <w:b/>
        </w:rPr>
      </w:pPr>
    </w:p>
    <w:p w14:paraId="1AE58A0E" w14:textId="77777777" w:rsidR="00FB09DD" w:rsidRDefault="00FB09DD">
      <w:pPr>
        <w:rPr>
          <w:rFonts w:ascii="Calibri" w:hAnsi="Calibri" w:cs="ArialMT"/>
          <w:b/>
        </w:rPr>
      </w:pPr>
      <w:r>
        <w:rPr>
          <w:rFonts w:ascii="Calibri" w:hAnsi="Calibri" w:cs="ArialMT"/>
          <w:b/>
        </w:rPr>
        <w:br w:type="page"/>
      </w:r>
    </w:p>
    <w:p w14:paraId="367B1FC6" w14:textId="77D9CA6D" w:rsidR="00FB09DD" w:rsidRPr="00BD75D7" w:rsidRDefault="00FB09DD" w:rsidP="00FB09DD">
      <w:pPr>
        <w:ind w:right="272"/>
        <w:jc w:val="center"/>
        <w:rPr>
          <w:rFonts w:ascii="Calibri" w:hAnsi="Calibri" w:cs="Calibri"/>
          <w:b/>
          <w:bCs/>
        </w:rPr>
      </w:pPr>
      <w:r w:rsidRPr="003E0A8F">
        <w:rPr>
          <w:rFonts w:ascii="Calibri" w:hAnsi="Calibri" w:cs="Calibri"/>
          <w:b/>
          <w:bCs/>
        </w:rPr>
        <w:lastRenderedPageBreak/>
        <w:t xml:space="preserve">Obrazac </w:t>
      </w:r>
      <w:r>
        <w:rPr>
          <w:rFonts w:ascii="Calibri" w:hAnsi="Calibri" w:cs="Calibri"/>
          <w:b/>
          <w:bCs/>
        </w:rPr>
        <w:t>3</w:t>
      </w:r>
      <w:r w:rsidRPr="003E0A8F">
        <w:rPr>
          <w:rFonts w:ascii="Calibri" w:hAnsi="Calibri" w:cs="Calibri"/>
          <w:b/>
          <w:bCs/>
        </w:rPr>
        <w:t>:</w:t>
      </w:r>
    </w:p>
    <w:p w14:paraId="2C7EC09A" w14:textId="77777777" w:rsidR="00FB09DD" w:rsidRPr="00AB2AC8" w:rsidRDefault="00FB09DD" w:rsidP="00453EB6">
      <w:pPr>
        <w:keepNext/>
        <w:spacing w:before="120" w:after="120"/>
        <w:ind w:right="272"/>
        <w:jc w:val="center"/>
        <w:rPr>
          <w:rFonts w:ascii="Calibri" w:hAnsi="Calibri" w:cs="Calibri"/>
          <w:b/>
          <w:bCs/>
          <w:caps/>
          <w:sz w:val="24"/>
          <w:szCs w:val="24"/>
        </w:rPr>
      </w:pPr>
      <w:r w:rsidRPr="00AB2AC8">
        <w:rPr>
          <w:rFonts w:ascii="Calibri" w:hAnsi="Calibri" w:cs="Calibri"/>
          <w:b/>
          <w:bCs/>
          <w:caps/>
          <w:sz w:val="24"/>
          <w:szCs w:val="24"/>
        </w:rPr>
        <w:t>Obrazac jamstva za ozbiljnost ponude</w:t>
      </w:r>
    </w:p>
    <w:p w14:paraId="0F998A78" w14:textId="77777777" w:rsidR="00FB09DD" w:rsidRPr="00AB2AC8" w:rsidRDefault="00FB09DD" w:rsidP="00FB09DD">
      <w:pPr>
        <w:autoSpaceDE w:val="0"/>
        <w:autoSpaceDN w:val="0"/>
        <w:adjustRightInd w:val="0"/>
        <w:spacing w:after="120"/>
        <w:ind w:right="272"/>
        <w:rPr>
          <w:rFonts w:ascii="Calibri" w:hAnsi="Calibri" w:cs="Calibri"/>
        </w:rPr>
      </w:pPr>
      <w:r w:rsidRPr="00AB2AC8">
        <w:rPr>
          <w:rFonts w:ascii="Calibri" w:hAnsi="Calibri" w:cs="Calibri"/>
        </w:rPr>
        <w:t>__________________________________ (</w:t>
      </w:r>
      <w:r w:rsidRPr="00AB2AC8">
        <w:rPr>
          <w:rFonts w:ascii="Calibri" w:hAnsi="Calibri" w:cs="Calibri"/>
          <w:i/>
          <w:iCs/>
        </w:rPr>
        <w:t>naziv i adresa sjedišta banke</w:t>
      </w:r>
      <w:r w:rsidRPr="00AB2AC8">
        <w:rPr>
          <w:rFonts w:ascii="Calibri" w:hAnsi="Calibri" w:cs="Calibri"/>
        </w:rPr>
        <w:t>) (u daljnjem tekstu: Banka) izdaje po nalogu i za račun Tvrtke</w:t>
      </w:r>
    </w:p>
    <w:p w14:paraId="1061E959" w14:textId="77777777" w:rsidR="00FB09DD" w:rsidRPr="00AB2AC8" w:rsidRDefault="00FB09DD" w:rsidP="00FB09DD">
      <w:pPr>
        <w:autoSpaceDE w:val="0"/>
        <w:autoSpaceDN w:val="0"/>
        <w:adjustRightInd w:val="0"/>
        <w:spacing w:after="120"/>
        <w:ind w:right="272"/>
        <w:rPr>
          <w:rFonts w:ascii="Calibri" w:hAnsi="Calibri" w:cs="Calibri"/>
        </w:rPr>
      </w:pPr>
      <w:r w:rsidRPr="00AB2AC8">
        <w:rPr>
          <w:rFonts w:ascii="Calibri" w:hAnsi="Calibri" w:cs="Calibri"/>
        </w:rPr>
        <w:t>_____________________________________________ (</w:t>
      </w:r>
      <w:r w:rsidRPr="00AB2AC8">
        <w:rPr>
          <w:rFonts w:ascii="Calibri" w:hAnsi="Calibri" w:cs="Calibri"/>
          <w:i/>
          <w:iCs/>
        </w:rPr>
        <w:t>naziv i adresa sjedišta gospodarskog subjekta i OIB</w:t>
      </w:r>
      <w:r w:rsidRPr="00AB2AC8">
        <w:rPr>
          <w:rFonts w:ascii="Calibri" w:hAnsi="Calibri" w:cs="Calibri"/>
        </w:rPr>
        <w:t xml:space="preserve">) (u daljnjem tekstu: Nalogodavac), </w:t>
      </w:r>
    </w:p>
    <w:p w14:paraId="1741C750" w14:textId="77777777" w:rsidR="00FB09DD" w:rsidRPr="00AB2AC8" w:rsidRDefault="00FB09DD" w:rsidP="00FB09DD">
      <w:pPr>
        <w:autoSpaceDE w:val="0"/>
        <w:autoSpaceDN w:val="0"/>
        <w:adjustRightInd w:val="0"/>
        <w:spacing w:after="120"/>
        <w:ind w:right="272"/>
        <w:rPr>
          <w:rFonts w:ascii="Calibri" w:hAnsi="Calibri" w:cs="Calibri"/>
        </w:rPr>
      </w:pPr>
      <w:r w:rsidRPr="00AB2AC8">
        <w:rPr>
          <w:rFonts w:ascii="Calibri" w:hAnsi="Calibri" w:cs="Calibri"/>
        </w:rPr>
        <w:t>a u korist</w:t>
      </w:r>
    </w:p>
    <w:p w14:paraId="51880295" w14:textId="77777777" w:rsidR="00FB09DD" w:rsidRPr="00AB2AC8" w:rsidRDefault="00FB09DD" w:rsidP="00FB09DD">
      <w:pPr>
        <w:autoSpaceDE w:val="0"/>
        <w:autoSpaceDN w:val="0"/>
        <w:adjustRightInd w:val="0"/>
        <w:spacing w:after="120"/>
        <w:ind w:right="272"/>
        <w:rPr>
          <w:rFonts w:ascii="Calibri" w:hAnsi="Calibri" w:cs="Calibri"/>
        </w:rPr>
      </w:pPr>
      <w:r w:rsidRPr="00AB2AC8">
        <w:rPr>
          <w:rFonts w:ascii="Calibri" w:hAnsi="Calibri"/>
          <w:b/>
          <w:caps/>
        </w:rPr>
        <w:t xml:space="preserve">FOND ZA ZAŠTITU OKOLIŠA I ENERGETSKU UČINKOVITOSTI, RADNIČKA CESTA 80 Hrvatska, OIB: </w:t>
      </w:r>
      <w:r w:rsidRPr="00AB2AC8">
        <w:rPr>
          <w:rFonts w:cstheme="minorHAnsi"/>
          <w:b/>
        </w:rPr>
        <w:t>85828625994</w:t>
      </w:r>
      <w:r w:rsidRPr="00AB2AC8">
        <w:rPr>
          <w:rFonts w:ascii="Calibri" w:hAnsi="Calibri"/>
          <w:b/>
          <w:caps/>
        </w:rPr>
        <w:t xml:space="preserve"> </w:t>
      </w:r>
      <w:r w:rsidRPr="00AB2AC8">
        <w:rPr>
          <w:rFonts w:ascii="Calibri" w:hAnsi="Calibri" w:cs="Calibri"/>
        </w:rPr>
        <w:t>(u daljnjem tekstu: Korisnik jamstva)</w:t>
      </w:r>
    </w:p>
    <w:p w14:paraId="69D7E2A5" w14:textId="77777777" w:rsidR="00FB09DD" w:rsidRPr="00AB2AC8" w:rsidRDefault="00FB09DD" w:rsidP="00FB09DD">
      <w:pPr>
        <w:autoSpaceDE w:val="0"/>
        <w:autoSpaceDN w:val="0"/>
        <w:adjustRightInd w:val="0"/>
        <w:spacing w:after="120"/>
        <w:ind w:right="272"/>
        <w:rPr>
          <w:rFonts w:ascii="Calibri" w:hAnsi="Calibri" w:cs="Calibri"/>
        </w:rPr>
      </w:pPr>
      <w:r w:rsidRPr="00AB2AC8">
        <w:rPr>
          <w:rFonts w:ascii="Calibri" w:hAnsi="Calibri" w:cs="Calibri"/>
        </w:rPr>
        <w:t>sljedeće</w:t>
      </w:r>
    </w:p>
    <w:p w14:paraId="1A1ECFF3" w14:textId="77777777" w:rsidR="00FB09DD" w:rsidRPr="00AB2AC8" w:rsidRDefault="00FB09DD" w:rsidP="00FB09DD">
      <w:pPr>
        <w:autoSpaceDE w:val="0"/>
        <w:autoSpaceDN w:val="0"/>
        <w:adjustRightInd w:val="0"/>
        <w:spacing w:after="120"/>
        <w:ind w:right="272"/>
        <w:jc w:val="center"/>
        <w:rPr>
          <w:rFonts w:ascii="Calibri" w:hAnsi="Calibri" w:cs="Calibri"/>
          <w:b/>
          <w:bCs/>
        </w:rPr>
      </w:pPr>
      <w:r w:rsidRPr="00AB2AC8">
        <w:rPr>
          <w:rFonts w:ascii="Calibri" w:hAnsi="Calibri" w:cs="Calibri"/>
          <w:b/>
          <w:bCs/>
        </w:rPr>
        <w:t>JAMSTVO br.________________</w:t>
      </w:r>
    </w:p>
    <w:p w14:paraId="2B1C685B" w14:textId="77777777" w:rsidR="00FB09DD" w:rsidRPr="00AB2AC8" w:rsidRDefault="00FB09DD" w:rsidP="00FB09DD">
      <w:pPr>
        <w:autoSpaceDE w:val="0"/>
        <w:autoSpaceDN w:val="0"/>
        <w:adjustRightInd w:val="0"/>
        <w:spacing w:after="120"/>
        <w:ind w:right="272"/>
        <w:jc w:val="center"/>
        <w:rPr>
          <w:rFonts w:ascii="Calibri" w:hAnsi="Calibri" w:cs="Calibri"/>
          <w:b/>
          <w:bCs/>
        </w:rPr>
      </w:pPr>
      <w:r w:rsidRPr="00AB2AC8">
        <w:rPr>
          <w:rFonts w:ascii="Calibri" w:hAnsi="Calibri" w:cs="Calibri"/>
          <w:b/>
          <w:bCs/>
        </w:rPr>
        <w:t>za ozbiljnost ponude</w:t>
      </w:r>
    </w:p>
    <w:p w14:paraId="7BDC450B" w14:textId="540EE7F7" w:rsidR="00FB09DD" w:rsidRPr="00AB2AC8" w:rsidRDefault="00FB09DD" w:rsidP="00453EB6">
      <w:pPr>
        <w:numPr>
          <w:ilvl w:val="0"/>
          <w:numId w:val="4"/>
        </w:numPr>
        <w:autoSpaceDE w:val="0"/>
        <w:autoSpaceDN w:val="0"/>
        <w:adjustRightInd w:val="0"/>
        <w:spacing w:after="120"/>
        <w:ind w:left="284" w:right="-11"/>
        <w:rPr>
          <w:rFonts w:ascii="Calibri" w:hAnsi="Calibri" w:cs="Calibri"/>
        </w:rPr>
      </w:pPr>
      <w:r w:rsidRPr="00AB2AC8">
        <w:rPr>
          <w:rFonts w:ascii="Calibri" w:hAnsi="Calibri" w:cs="Calibri"/>
        </w:rPr>
        <w:t>Banka je upoznata da Nalogodavac____________(u zajednic</w:t>
      </w:r>
      <w:r w:rsidR="00A75DEE" w:rsidRPr="00AB2AC8">
        <w:rPr>
          <w:rFonts w:ascii="Calibri" w:hAnsi="Calibri" w:cs="Calibri"/>
        </w:rPr>
        <w:t>i</w:t>
      </w:r>
      <w:r w:rsidRPr="00AB2AC8">
        <w:rPr>
          <w:rFonts w:ascii="Calibri" w:hAnsi="Calibri" w:cs="Calibri"/>
        </w:rPr>
        <w:t xml:space="preserve"> </w:t>
      </w:r>
      <w:r w:rsidR="004E6C8D" w:rsidRPr="00AB2AC8">
        <w:rPr>
          <w:rFonts w:ascii="Calibri" w:hAnsi="Calibri" w:cs="Calibri"/>
        </w:rPr>
        <w:t>gospodarskih subjekata</w:t>
      </w:r>
      <w:r w:rsidR="00A75DEE" w:rsidRPr="00AB2AC8">
        <w:rPr>
          <w:rFonts w:ascii="Calibri" w:hAnsi="Calibri" w:cs="Calibri"/>
        </w:rPr>
        <w:t xml:space="preserve"> koju čine</w:t>
      </w:r>
      <w:r w:rsidR="00A75DEE" w:rsidRPr="00AB2AC8">
        <w:rPr>
          <w:rStyle w:val="Referencafusnote"/>
          <w:rFonts w:ascii="Calibri" w:hAnsi="Calibri" w:cs="Calibri"/>
        </w:rPr>
        <w:footnoteReference w:id="14"/>
      </w:r>
      <w:r w:rsidRPr="00AB2AC8">
        <w:rPr>
          <w:rFonts w:ascii="Calibri" w:hAnsi="Calibri" w:cs="Calibri"/>
        </w:rPr>
        <w:t xml:space="preserve">:________) podnosi ponudu za predmet nabave: </w:t>
      </w:r>
      <w:r w:rsidRPr="00AB2AC8">
        <w:rPr>
          <w:rFonts w:ascii="Calibri" w:hAnsi="Calibri" w:cs="Calibri"/>
          <w:b/>
          <w:bCs/>
        </w:rPr>
        <w:t>„USLUGE NADZORA NAD PROJEKTIRANJEM I IZVOĐENJEM RADOVA SANACIJE JAME SOVJAK“</w:t>
      </w:r>
      <w:r w:rsidRPr="00AB2AC8">
        <w:rPr>
          <w:rFonts w:ascii="Calibri" w:hAnsi="Calibri" w:cs="Calibri"/>
        </w:rPr>
        <w:t xml:space="preserve"> temeljem Obavijesti o nadmetnju objavljenog dana ___ u Elektroničkom oglasniku javne nabave pod brojem objave: ___, evidencijski broj nabave: ______ od strane Korisnika garancije. Jamstvo se izdaje u iznosu od: </w:t>
      </w:r>
      <w:r w:rsidR="00A75DEE" w:rsidRPr="00AB2AC8">
        <w:rPr>
          <w:rFonts w:ascii="Calibri" w:hAnsi="Calibri" w:cs="Calibri"/>
        </w:rPr>
        <w:t xml:space="preserve">____________ </w:t>
      </w:r>
      <w:r w:rsidRPr="00AB2AC8">
        <w:rPr>
          <w:rFonts w:ascii="Calibri" w:hAnsi="Calibri" w:cs="ArialMT"/>
          <w:b/>
        </w:rPr>
        <w:t>kuna</w:t>
      </w:r>
      <w:r w:rsidRPr="00AB2AC8">
        <w:rPr>
          <w:rFonts w:ascii="Calibri" w:hAnsi="Calibri" w:cs="Calibri"/>
        </w:rPr>
        <w:t>.</w:t>
      </w:r>
    </w:p>
    <w:p w14:paraId="4C51BCF8" w14:textId="333D6464" w:rsidR="00FB09DD" w:rsidRPr="00AB2AC8" w:rsidRDefault="00FB09DD" w:rsidP="00453EB6">
      <w:pPr>
        <w:numPr>
          <w:ilvl w:val="0"/>
          <w:numId w:val="4"/>
        </w:numPr>
        <w:autoSpaceDE w:val="0"/>
        <w:autoSpaceDN w:val="0"/>
        <w:adjustRightInd w:val="0"/>
        <w:spacing w:after="120"/>
        <w:ind w:left="284" w:right="-11" w:hanging="284"/>
        <w:rPr>
          <w:rFonts w:ascii="Calibri" w:hAnsi="Calibri" w:cs="Calibri"/>
        </w:rPr>
      </w:pPr>
      <w:r w:rsidRPr="00AB2AC8">
        <w:rPr>
          <w:rFonts w:ascii="Calibri" w:hAnsi="Calibri" w:cs="ArialMT"/>
        </w:rPr>
        <w:t xml:space="preserve">Ovim Jamstvom Banka se obvezuje da će Korisniku jamstva neopozivo, bezuvjetno, na prvi pisani poziv i bez prava prigovora isplatiti jamčeni iznos od </w:t>
      </w:r>
      <w:r w:rsidR="00A75DEE" w:rsidRPr="00AB2AC8">
        <w:rPr>
          <w:rFonts w:ascii="Calibri" w:hAnsi="Calibri" w:cs="Calibri"/>
        </w:rPr>
        <w:t xml:space="preserve">____________ </w:t>
      </w:r>
      <w:r w:rsidRPr="00AB2AC8">
        <w:rPr>
          <w:rFonts w:ascii="Calibri" w:hAnsi="Calibri" w:cs="ArialMT"/>
          <w:b/>
        </w:rPr>
        <w:t>kuna</w:t>
      </w:r>
      <w:r w:rsidRPr="00AB2AC8">
        <w:rPr>
          <w:rFonts w:ascii="Calibri" w:hAnsi="Calibri" w:cs="ArialMT"/>
        </w:rPr>
        <w:t xml:space="preserve"> (slovima: </w:t>
      </w:r>
      <w:r w:rsidR="00A75DEE" w:rsidRPr="00AB2AC8">
        <w:rPr>
          <w:rFonts w:ascii="Calibri" w:hAnsi="Calibri" w:cs="Calibri"/>
        </w:rPr>
        <w:t>____________</w:t>
      </w:r>
      <w:r w:rsidRPr="00AB2AC8">
        <w:rPr>
          <w:rFonts w:ascii="Calibri" w:hAnsi="Calibri" w:cs="ArialMT"/>
        </w:rPr>
        <w:t xml:space="preserve"> kuna) na temelju pisanog zahtjeva Korisnika jamstva u kojem će stajati da Nalogodavac </w:t>
      </w:r>
      <w:r w:rsidR="004E6C8D" w:rsidRPr="00AB2AC8">
        <w:rPr>
          <w:rFonts w:ascii="Calibri" w:hAnsi="Calibri" w:cs="ArialMT"/>
        </w:rPr>
        <w:t>(ili bilo koji član zajednice gospodarskih subjekata</w:t>
      </w:r>
      <w:r w:rsidR="004E6C8D" w:rsidRPr="00AB2AC8">
        <w:rPr>
          <w:rStyle w:val="Referencafusnote"/>
          <w:rFonts w:ascii="Calibri" w:hAnsi="Calibri" w:cs="ArialMT"/>
          <w:vertAlign w:val="baseline"/>
        </w:rPr>
        <w:t xml:space="preserve"> </w:t>
      </w:r>
      <w:r w:rsidR="004E6C8D" w:rsidRPr="00AB2AC8">
        <w:rPr>
          <w:rStyle w:val="Referencafusnote"/>
          <w:rFonts w:ascii="Calibri" w:hAnsi="Calibri" w:cs="ArialMT"/>
        </w:rPr>
        <w:footnoteReference w:id="15"/>
      </w:r>
      <w:r w:rsidR="004E6C8D" w:rsidRPr="00AB2AC8">
        <w:rPr>
          <w:rFonts w:ascii="Calibri" w:hAnsi="Calibri" w:cs="ArialMT"/>
        </w:rPr>
        <w:t xml:space="preserve">) </w:t>
      </w:r>
      <w:r w:rsidRPr="00AB2AC8">
        <w:rPr>
          <w:rFonts w:ascii="Calibri" w:hAnsi="Calibri" w:cs="ArialMT"/>
        </w:rPr>
        <w:t>krši svoju obvezu ili obveze i na koji način, a u slučaju da Nalogodavac</w:t>
      </w:r>
      <w:r w:rsidR="00A75DEE" w:rsidRPr="00AB2AC8">
        <w:rPr>
          <w:rFonts w:ascii="Calibri" w:hAnsi="Calibri" w:cs="ArialMT"/>
        </w:rPr>
        <w:t xml:space="preserve"> (ili bilo koji član zajednice </w:t>
      </w:r>
      <w:r w:rsidR="004E6C8D" w:rsidRPr="00AB2AC8">
        <w:rPr>
          <w:rFonts w:ascii="Calibri" w:hAnsi="Calibri" w:cs="ArialMT"/>
        </w:rPr>
        <w:t>gospodarskih subjekata</w:t>
      </w:r>
      <w:r w:rsidR="00A75DEE" w:rsidRPr="00AB2AC8">
        <w:rPr>
          <w:rStyle w:val="Referencafusnote"/>
          <w:rFonts w:ascii="Calibri" w:hAnsi="Calibri" w:cs="ArialMT"/>
        </w:rPr>
        <w:footnoteReference w:id="16"/>
      </w:r>
      <w:r w:rsidR="00A75DEE" w:rsidRPr="00AB2AC8">
        <w:rPr>
          <w:rFonts w:ascii="Calibri" w:hAnsi="Calibri" w:cs="ArialMT"/>
        </w:rPr>
        <w:t>)</w:t>
      </w:r>
      <w:r w:rsidRPr="00AB2AC8">
        <w:rPr>
          <w:rFonts w:ascii="Calibri" w:hAnsi="Calibri" w:cs="ArialMT"/>
        </w:rPr>
        <w:t>:</w:t>
      </w:r>
    </w:p>
    <w:p w14:paraId="76CB473D" w14:textId="77777777" w:rsidR="00FB09DD" w:rsidRPr="00AB2AC8" w:rsidRDefault="00FB09DD" w:rsidP="00765E5C">
      <w:pPr>
        <w:numPr>
          <w:ilvl w:val="0"/>
          <w:numId w:val="7"/>
        </w:numPr>
        <w:autoSpaceDE w:val="0"/>
        <w:autoSpaceDN w:val="0"/>
        <w:adjustRightInd w:val="0"/>
        <w:ind w:right="272"/>
        <w:rPr>
          <w:rFonts w:ascii="Calibri" w:hAnsi="Calibri" w:cs="Calibri"/>
        </w:rPr>
      </w:pPr>
      <w:r w:rsidRPr="00AB2AC8">
        <w:rPr>
          <w:rFonts w:ascii="Calibri" w:hAnsi="Calibri" w:cs="Calibri"/>
        </w:rPr>
        <w:t>odustane od svoje ponude u roku njezine valjanosti,</w:t>
      </w:r>
    </w:p>
    <w:p w14:paraId="6F78E47F" w14:textId="77777777" w:rsidR="00FB09DD" w:rsidRPr="00AB2AC8" w:rsidRDefault="00FB09DD" w:rsidP="00765E5C">
      <w:pPr>
        <w:numPr>
          <w:ilvl w:val="0"/>
          <w:numId w:val="7"/>
        </w:numPr>
        <w:autoSpaceDE w:val="0"/>
        <w:autoSpaceDN w:val="0"/>
        <w:adjustRightInd w:val="0"/>
        <w:ind w:right="272"/>
        <w:rPr>
          <w:rFonts w:ascii="Calibri" w:hAnsi="Calibri" w:cs="Calibri"/>
        </w:rPr>
      </w:pPr>
      <w:r w:rsidRPr="00AB2AC8">
        <w:rPr>
          <w:rFonts w:ascii="Calibri" w:hAnsi="Calibri" w:cs="Calibri"/>
        </w:rPr>
        <w:t>ne dostavi ažurirane popratne dokumente sukladno članku 263. Zakona o javnoj nabavi</w:t>
      </w:r>
    </w:p>
    <w:p w14:paraId="0BE2C75D" w14:textId="77777777" w:rsidR="00FB09DD" w:rsidRPr="00AB2AC8" w:rsidRDefault="00FB09DD" w:rsidP="00765E5C">
      <w:pPr>
        <w:numPr>
          <w:ilvl w:val="0"/>
          <w:numId w:val="7"/>
        </w:numPr>
        <w:autoSpaceDE w:val="0"/>
        <w:autoSpaceDN w:val="0"/>
        <w:adjustRightInd w:val="0"/>
        <w:ind w:right="272"/>
        <w:rPr>
          <w:rFonts w:ascii="Calibri" w:hAnsi="Calibri" w:cs="Calibri"/>
        </w:rPr>
      </w:pPr>
      <w:r w:rsidRPr="00AB2AC8">
        <w:rPr>
          <w:rFonts w:ascii="Calibri" w:hAnsi="Calibri" w:cs="Calibri"/>
        </w:rPr>
        <w:t xml:space="preserve">ne prihvati ispravak računske greške </w:t>
      </w:r>
    </w:p>
    <w:p w14:paraId="1606EB91" w14:textId="77777777" w:rsidR="00FB09DD" w:rsidRPr="00AB2AC8" w:rsidRDefault="00FB09DD" w:rsidP="00765E5C">
      <w:pPr>
        <w:numPr>
          <w:ilvl w:val="0"/>
          <w:numId w:val="7"/>
        </w:numPr>
        <w:autoSpaceDE w:val="0"/>
        <w:autoSpaceDN w:val="0"/>
        <w:adjustRightInd w:val="0"/>
        <w:ind w:right="272"/>
        <w:rPr>
          <w:rFonts w:ascii="Calibri" w:hAnsi="Calibri" w:cs="Calibri"/>
        </w:rPr>
      </w:pPr>
      <w:r w:rsidRPr="00AB2AC8">
        <w:rPr>
          <w:rFonts w:ascii="Calibri" w:hAnsi="Calibri" w:cs="Calibri"/>
        </w:rPr>
        <w:t>odbije potpisati ugovor o javnoj nabavi</w:t>
      </w:r>
    </w:p>
    <w:p w14:paraId="2287D6AB" w14:textId="4CFDE896" w:rsidR="00FB09DD" w:rsidRPr="00AB2AC8" w:rsidRDefault="00FB09DD" w:rsidP="00765E5C">
      <w:pPr>
        <w:numPr>
          <w:ilvl w:val="0"/>
          <w:numId w:val="7"/>
        </w:numPr>
        <w:autoSpaceDE w:val="0"/>
        <w:autoSpaceDN w:val="0"/>
        <w:adjustRightInd w:val="0"/>
        <w:ind w:right="272"/>
        <w:rPr>
          <w:rFonts w:ascii="Calibri" w:hAnsi="Calibri" w:cs="Calibri"/>
        </w:rPr>
      </w:pPr>
      <w:r w:rsidRPr="00AB2AC8">
        <w:rPr>
          <w:rFonts w:ascii="Calibri" w:hAnsi="Calibri" w:cs="Calibri"/>
        </w:rPr>
        <w:t>ne dostavi jamstvo za uredno ispunjenje Ugovora o javnoj nabavi u roku od 14 dana od dana primitka potpisanog Ugovora od strane naručitelja</w:t>
      </w:r>
    </w:p>
    <w:p w14:paraId="43D09C68" w14:textId="77777777" w:rsidR="00765E5C" w:rsidRPr="00AB2AC8" w:rsidRDefault="00765E5C" w:rsidP="00765E5C">
      <w:pPr>
        <w:autoSpaceDE w:val="0"/>
        <w:autoSpaceDN w:val="0"/>
        <w:adjustRightInd w:val="0"/>
        <w:ind w:left="1440" w:right="272"/>
        <w:rPr>
          <w:rFonts w:ascii="Calibri" w:hAnsi="Calibri" w:cs="Calibri"/>
        </w:rPr>
      </w:pPr>
    </w:p>
    <w:p w14:paraId="5043326A" w14:textId="77777777" w:rsidR="00FB09DD" w:rsidRPr="00AB2AC8" w:rsidRDefault="00FB09DD" w:rsidP="00FB09DD">
      <w:pPr>
        <w:numPr>
          <w:ilvl w:val="0"/>
          <w:numId w:val="4"/>
        </w:numPr>
        <w:autoSpaceDE w:val="0"/>
        <w:autoSpaceDN w:val="0"/>
        <w:adjustRightInd w:val="0"/>
        <w:spacing w:after="120"/>
        <w:ind w:left="426" w:right="272" w:hanging="426"/>
        <w:rPr>
          <w:rFonts w:ascii="Calibri" w:hAnsi="Calibri" w:cs="Calibri"/>
        </w:rPr>
      </w:pPr>
      <w:r w:rsidRPr="00AB2AC8">
        <w:rPr>
          <w:rFonts w:ascii="Calibri" w:hAnsi="Calibri" w:cs="Calibri"/>
        </w:rPr>
        <w:t>Ovo Jamstvo stupa na snagu [upisati datum] i vrijedi do [upisati datum] i svaki zahtjev za plaćanje prema ovom Jamstvu, zajedno sa dokazima iz prethodnog stavka ovog Jamstva mora biti zaprimljen u Banci unutar tog roka.</w:t>
      </w:r>
    </w:p>
    <w:p w14:paraId="3CF1F39C" w14:textId="77777777" w:rsidR="00FB09DD" w:rsidRPr="00AB2AC8" w:rsidRDefault="00FB09DD" w:rsidP="00FB09DD">
      <w:pPr>
        <w:autoSpaceDE w:val="0"/>
        <w:autoSpaceDN w:val="0"/>
        <w:adjustRightInd w:val="0"/>
        <w:spacing w:after="120"/>
        <w:ind w:right="272"/>
        <w:rPr>
          <w:rFonts w:ascii="Calibri" w:hAnsi="Calibri" w:cs="Calibri"/>
        </w:rPr>
      </w:pPr>
      <w:r w:rsidRPr="00AB2AC8">
        <w:rPr>
          <w:rFonts w:ascii="Calibri" w:hAnsi="Calibri" w:cs="Calibri"/>
        </w:rPr>
        <w:t>Po isteku roka važnosti prestaje obveza Banke po ovom Jamstvu i bez povrata istog.</w:t>
      </w:r>
    </w:p>
    <w:p w14:paraId="1EE85467" w14:textId="77777777" w:rsidR="00FB09DD" w:rsidRPr="00AB2AC8" w:rsidRDefault="00FB09DD" w:rsidP="00FB09DD">
      <w:pPr>
        <w:autoSpaceDE w:val="0"/>
        <w:autoSpaceDN w:val="0"/>
        <w:adjustRightInd w:val="0"/>
        <w:spacing w:after="120"/>
        <w:ind w:right="272"/>
        <w:rPr>
          <w:rFonts w:ascii="Calibri" w:hAnsi="Calibri" w:cs="Calibri"/>
        </w:rPr>
      </w:pPr>
      <w:r w:rsidRPr="00AB2AC8">
        <w:rPr>
          <w:rFonts w:ascii="Calibri" w:hAnsi="Calibri" w:cs="Calibri"/>
        </w:rPr>
        <w:t>(M.P)</w:t>
      </w:r>
      <w:r w:rsidRPr="00AB2AC8">
        <w:rPr>
          <w:rFonts w:ascii="Calibri" w:hAnsi="Calibri" w:cs="Calibri"/>
        </w:rPr>
        <w:tab/>
      </w:r>
      <w:r w:rsidRPr="00AB2AC8">
        <w:rPr>
          <w:rFonts w:ascii="Calibri" w:hAnsi="Calibri" w:cs="Calibri"/>
        </w:rPr>
        <w:tab/>
        <w:t>BANKA:</w:t>
      </w:r>
    </w:p>
    <w:p w14:paraId="51FAB73A" w14:textId="77777777" w:rsidR="00FB09DD" w:rsidRPr="00025D4A" w:rsidRDefault="00FB09DD" w:rsidP="00453EB6">
      <w:pPr>
        <w:autoSpaceDE w:val="0"/>
        <w:autoSpaceDN w:val="0"/>
        <w:adjustRightInd w:val="0"/>
        <w:spacing w:after="120"/>
        <w:ind w:left="5103" w:right="-11"/>
        <w:jc w:val="center"/>
        <w:rPr>
          <w:rFonts w:ascii="Calibri" w:hAnsi="Calibri" w:cs="Calibri"/>
          <w:color w:val="000000"/>
        </w:rPr>
      </w:pPr>
      <w:r w:rsidRPr="00025D4A">
        <w:rPr>
          <w:rFonts w:ascii="Calibri" w:hAnsi="Calibri" w:cs="Calibri"/>
          <w:color w:val="000000"/>
        </w:rPr>
        <w:t>________________________</w:t>
      </w:r>
    </w:p>
    <w:p w14:paraId="1A5414AC" w14:textId="77777777" w:rsidR="00FB09DD" w:rsidRPr="00025D4A" w:rsidRDefault="00FB09DD" w:rsidP="00453EB6">
      <w:pPr>
        <w:autoSpaceDE w:val="0"/>
        <w:autoSpaceDN w:val="0"/>
        <w:adjustRightInd w:val="0"/>
        <w:ind w:left="5387" w:right="-11"/>
        <w:jc w:val="center"/>
        <w:rPr>
          <w:rFonts w:ascii="Calibri" w:hAnsi="Calibri" w:cs="Calibri"/>
          <w:color w:val="000000"/>
        </w:rPr>
      </w:pPr>
      <w:r w:rsidRPr="00025D4A">
        <w:rPr>
          <w:rFonts w:ascii="Calibri" w:hAnsi="Calibri" w:cs="Calibri"/>
          <w:color w:val="000000"/>
        </w:rPr>
        <w:t>(ime i prezime ovlaštene</w:t>
      </w:r>
    </w:p>
    <w:p w14:paraId="7537827A" w14:textId="634C972E" w:rsidR="006802E9" w:rsidRPr="005C2FFE" w:rsidRDefault="00FB09DD" w:rsidP="00453EB6">
      <w:pPr>
        <w:autoSpaceDE w:val="0"/>
        <w:autoSpaceDN w:val="0"/>
        <w:adjustRightInd w:val="0"/>
        <w:ind w:left="5387" w:right="-11"/>
        <w:jc w:val="center"/>
        <w:rPr>
          <w:rFonts w:ascii="Calibri" w:hAnsi="Calibri" w:cs="ArialMT"/>
          <w:b/>
        </w:rPr>
      </w:pPr>
      <w:r w:rsidRPr="00025D4A">
        <w:rPr>
          <w:rFonts w:ascii="Calibri" w:hAnsi="Calibri" w:cs="Calibri"/>
          <w:color w:val="000000"/>
        </w:rPr>
        <w:t>osobe za izdavanje jamstva i</w:t>
      </w:r>
      <w:r w:rsidR="004E6C8D">
        <w:rPr>
          <w:rFonts w:ascii="Calibri" w:hAnsi="Calibri" w:cs="Calibri"/>
          <w:color w:val="000000"/>
        </w:rPr>
        <w:t xml:space="preserve"> </w:t>
      </w:r>
      <w:r w:rsidRPr="00025D4A">
        <w:rPr>
          <w:rFonts w:ascii="Calibri" w:hAnsi="Calibri" w:cs="Calibri"/>
          <w:color w:val="000000"/>
        </w:rPr>
        <w:t>potpis)</w:t>
      </w:r>
    </w:p>
    <w:sectPr w:rsidR="006802E9" w:rsidRPr="005C2FFE" w:rsidSect="005257E5">
      <w:headerReference w:type="default" r:id="rId29"/>
      <w:footerReference w:type="default" r:id="rId30"/>
      <w:pgSz w:w="11907" w:h="16839" w:code="9"/>
      <w:pgMar w:top="1418" w:right="128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DA989" w14:textId="77777777" w:rsidR="00692954" w:rsidRDefault="00692954">
      <w:r>
        <w:separator/>
      </w:r>
    </w:p>
  </w:endnote>
  <w:endnote w:type="continuationSeparator" w:id="0">
    <w:p w14:paraId="1885733A" w14:textId="77777777" w:rsidR="00692954" w:rsidRDefault="00692954">
      <w:r>
        <w:continuationSeparator/>
      </w:r>
    </w:p>
  </w:endnote>
  <w:endnote w:type="continuationNotice" w:id="1">
    <w:p w14:paraId="364A3F0B" w14:textId="77777777" w:rsidR="00692954" w:rsidRDefault="00692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EE"/>
    <w:family w:val="auto"/>
    <w:notTrueType/>
    <w:pitch w:val="default"/>
    <w:sig w:usb0="00000005" w:usb1="00000000" w:usb2="00000000" w:usb3="00000000" w:csb0="00000002" w:csb1="00000000"/>
  </w:font>
  <w:font w:name="Arial,BoldItalic">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9BD88" w14:textId="3637392A" w:rsidR="00692954" w:rsidRPr="00684AA7" w:rsidRDefault="00684AA7" w:rsidP="00684AA7">
    <w:pPr>
      <w:pStyle w:val="Podnoje"/>
      <w:jc w:val="right"/>
    </w:pPr>
    <w:r>
      <w:rPr>
        <w:rFonts w:ascii="Times New Roman" w:hAnsi="Times New Roman"/>
        <w:sz w:val="24"/>
        <w:szCs w:val="24"/>
      </w:rPr>
      <w:fldChar w:fldCharType="begin" w:fldLock="1"/>
    </w:r>
    <w:r>
      <w:rPr>
        <w:rFonts w:ascii="Times New Roman" w:hAnsi="Times New Roman"/>
        <w:sz w:val="24"/>
        <w:szCs w:val="24"/>
      </w:rPr>
      <w:instrText xml:space="preserve"> DOCPROPERTY bjFooterEvenPageDocProperty \* MERGEFORMAT </w:instrText>
    </w:r>
    <w:r>
      <w:rPr>
        <w:rFonts w:ascii="Times New Roman" w:hAnsi="Times New Roman"/>
        <w:sz w:val="24"/>
        <w:szCs w:val="24"/>
      </w:rPr>
      <w:fldChar w:fldCharType="separate"/>
    </w:r>
    <w:r w:rsidRPr="00EF776F">
      <w:rPr>
        <w:rFonts w:ascii="Times New Roman" w:hAnsi="Times New Roman"/>
        <w:bCs/>
        <w:i/>
        <w:color w:val="000000"/>
        <w:szCs w:val="20"/>
      </w:rPr>
      <w:t>Stupanj klasifikacije:</w:t>
    </w:r>
    <w:r w:rsidRPr="00EF776F">
      <w:rPr>
        <w:rFonts w:ascii="Times New Roman" w:hAnsi="Times New Roman"/>
        <w:bCs/>
        <w:color w:val="000000"/>
        <w:szCs w:val="20"/>
      </w:rPr>
      <w:t xml:space="preserve"> </w:t>
    </w:r>
    <w:r w:rsidRPr="00EF776F">
      <w:rPr>
        <w:rFonts w:ascii="Tahoma" w:hAnsi="Tahoma" w:cs="Tahoma"/>
        <w:b/>
        <w:bCs/>
        <w:color w:val="0000C0"/>
        <w:szCs w:val="20"/>
      </w:rPr>
      <w:t>SLUŽBENO</w:t>
    </w:r>
    <w:r>
      <w:rPr>
        <w:rFonts w:ascii="Times New Roman" w:hAnsi="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4694" w14:textId="4AB46FAF" w:rsidR="00684AA7" w:rsidRDefault="00684AA7" w:rsidP="00684AA7">
    <w:pPr>
      <w:pStyle w:val="Podnoje"/>
      <w:pBdr>
        <w:top w:val="single" w:sz="4" w:space="1" w:color="auto"/>
      </w:pBdr>
      <w:tabs>
        <w:tab w:val="clear" w:pos="4536"/>
      </w:tabs>
      <w:ind w:right="-2"/>
      <w:jc w:val="right"/>
      <w:rPr>
        <w:b/>
        <w:bCs/>
        <w:noProof/>
        <w:sz w:val="18"/>
        <w:szCs w:val="18"/>
      </w:rPr>
    </w:pPr>
    <w:r w:rsidRPr="00684AA7">
      <w:rPr>
        <w:rFonts w:ascii="Times New Roman" w:hAnsi="Times New Roman"/>
        <w:b/>
        <w:bCs/>
        <w:noProof/>
        <w:sz w:val="24"/>
        <w:szCs w:val="24"/>
      </w:rPr>
      <w:fldChar w:fldCharType="begin" w:fldLock="1"/>
    </w:r>
    <w:r w:rsidRPr="00684AA7">
      <w:rPr>
        <w:rFonts w:ascii="Times New Roman" w:hAnsi="Times New Roman"/>
        <w:b/>
        <w:bCs/>
        <w:noProof/>
        <w:sz w:val="24"/>
        <w:szCs w:val="24"/>
      </w:rPr>
      <w:instrText xml:space="preserve"> DOCPROPERTY bjFooterBothDocProperty \* MERGEFORMAT </w:instrText>
    </w:r>
    <w:r w:rsidRPr="00684AA7">
      <w:rPr>
        <w:rFonts w:ascii="Times New Roman" w:hAnsi="Times New Roman"/>
        <w:b/>
        <w:bCs/>
        <w:noProof/>
        <w:sz w:val="24"/>
        <w:szCs w:val="24"/>
      </w:rPr>
      <w:fldChar w:fldCharType="separate"/>
    </w:r>
    <w:r w:rsidRPr="00684AA7">
      <w:rPr>
        <w:rFonts w:ascii="Times New Roman" w:hAnsi="Times New Roman"/>
        <w:b/>
        <w:bCs/>
        <w:i/>
        <w:noProof/>
        <w:color w:val="000000"/>
        <w:szCs w:val="20"/>
      </w:rPr>
      <w:t>Stupanj klasifikacije:</w:t>
    </w:r>
    <w:r w:rsidRPr="00684AA7">
      <w:rPr>
        <w:rFonts w:ascii="Times New Roman" w:hAnsi="Times New Roman"/>
        <w:b/>
        <w:bCs/>
        <w:noProof/>
        <w:color w:val="000000"/>
        <w:szCs w:val="20"/>
      </w:rPr>
      <w:t xml:space="preserve"> </w:t>
    </w:r>
    <w:r w:rsidRPr="00684AA7">
      <w:rPr>
        <w:rFonts w:ascii="Tahoma" w:hAnsi="Tahoma" w:cs="Tahoma"/>
        <w:b/>
        <w:bCs/>
        <w:noProof/>
        <w:color w:val="0000C0"/>
        <w:szCs w:val="20"/>
      </w:rPr>
      <w:t>SLUŽBENO</w:t>
    </w:r>
    <w:r w:rsidRPr="00684AA7">
      <w:rPr>
        <w:rFonts w:ascii="Times New Roman" w:hAnsi="Times New Roman"/>
        <w:b/>
        <w:bCs/>
        <w:noProof/>
        <w:sz w:val="24"/>
        <w:szCs w:val="24"/>
      </w:rPr>
      <w:fldChar w:fldCharType="end"/>
    </w:r>
  </w:p>
  <w:p w14:paraId="41FCB645" w14:textId="305175E3" w:rsidR="00692954" w:rsidRPr="00560195" w:rsidRDefault="00692954" w:rsidP="002A3B3C">
    <w:pPr>
      <w:pStyle w:val="Podnoje"/>
      <w:pBdr>
        <w:top w:val="single" w:sz="4" w:space="1" w:color="auto"/>
      </w:pBdr>
      <w:tabs>
        <w:tab w:val="clear" w:pos="4536"/>
      </w:tabs>
      <w:ind w:right="-2"/>
    </w:pPr>
    <w:r>
      <w:rPr>
        <w:b/>
        <w:bCs/>
        <w:noProof/>
        <w:sz w:val="18"/>
        <w:szCs w:val="18"/>
      </w:rPr>
      <w:t>Knjiga 1:</w:t>
    </w:r>
    <w:r w:rsidRPr="00B85350">
      <w:t xml:space="preserve"> </w:t>
    </w:r>
    <w:r w:rsidRPr="00B85350">
      <w:rPr>
        <w:b/>
        <w:bCs/>
        <w:noProof/>
        <w:sz w:val="18"/>
        <w:szCs w:val="18"/>
      </w:rPr>
      <w:t>Upute ponuditeljima</w:t>
    </w:r>
    <w:r>
      <w:rPr>
        <w:b/>
        <w:bCs/>
        <w:noProof/>
        <w:sz w:val="18"/>
        <w:szCs w:val="18"/>
      </w:rPr>
      <w:tab/>
    </w:r>
    <w:r w:rsidRPr="0076178D">
      <w:rPr>
        <w:b/>
        <w:bCs/>
        <w:noProof/>
        <w:sz w:val="18"/>
        <w:szCs w:val="18"/>
      </w:rPr>
      <w:t xml:space="preserve">Stranica </w:t>
    </w:r>
    <w:r w:rsidRPr="00392618">
      <w:rPr>
        <w:b/>
        <w:bCs/>
        <w:noProof/>
      </w:rPr>
      <w:fldChar w:fldCharType="begin"/>
    </w:r>
    <w:r w:rsidRPr="00392618">
      <w:rPr>
        <w:b/>
        <w:bCs/>
        <w:noProof/>
      </w:rPr>
      <w:instrText xml:space="preserve"> PAGE </w:instrText>
    </w:r>
    <w:r w:rsidRPr="00392618">
      <w:rPr>
        <w:b/>
        <w:bCs/>
        <w:noProof/>
      </w:rPr>
      <w:fldChar w:fldCharType="separate"/>
    </w:r>
    <w:r>
      <w:rPr>
        <w:b/>
        <w:bCs/>
        <w:noProof/>
      </w:rPr>
      <w:t>1</w:t>
    </w:r>
    <w:r w:rsidRPr="0039261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78384" w14:textId="7642A535" w:rsidR="00692954" w:rsidRPr="00684AA7" w:rsidRDefault="00684AA7" w:rsidP="00684AA7">
    <w:pPr>
      <w:pStyle w:val="Podnoje"/>
      <w:jc w:val="right"/>
    </w:pPr>
    <w:r>
      <w:rPr>
        <w:rFonts w:ascii="Times New Roman" w:hAnsi="Times New Roman"/>
        <w:sz w:val="24"/>
        <w:szCs w:val="24"/>
      </w:rPr>
      <w:fldChar w:fldCharType="begin" w:fldLock="1"/>
    </w:r>
    <w:r>
      <w:rPr>
        <w:rFonts w:ascii="Times New Roman" w:hAnsi="Times New Roman"/>
        <w:sz w:val="24"/>
        <w:szCs w:val="24"/>
      </w:rPr>
      <w:instrText xml:space="preserve"> DOCPROPERTY bjFooterFirstPageDocProperty \* MERGEFORMAT </w:instrText>
    </w:r>
    <w:r>
      <w:rPr>
        <w:rFonts w:ascii="Times New Roman" w:hAnsi="Times New Roman"/>
        <w:sz w:val="24"/>
        <w:szCs w:val="24"/>
      </w:rPr>
      <w:fldChar w:fldCharType="separate"/>
    </w:r>
    <w:r w:rsidRPr="00EF776F">
      <w:rPr>
        <w:rFonts w:ascii="Times New Roman" w:hAnsi="Times New Roman"/>
        <w:bCs/>
        <w:i/>
        <w:color w:val="000000"/>
        <w:szCs w:val="20"/>
      </w:rPr>
      <w:t>Stupanj klasifikacije:</w:t>
    </w:r>
    <w:r w:rsidRPr="00EF776F">
      <w:rPr>
        <w:rFonts w:ascii="Times New Roman" w:hAnsi="Times New Roman"/>
        <w:bCs/>
        <w:color w:val="000000"/>
        <w:szCs w:val="20"/>
      </w:rPr>
      <w:t xml:space="preserve"> </w:t>
    </w:r>
    <w:r w:rsidRPr="00EF776F">
      <w:rPr>
        <w:rFonts w:ascii="Tahoma" w:hAnsi="Tahoma" w:cs="Tahoma"/>
        <w:b/>
        <w:bCs/>
        <w:color w:val="0000C0"/>
        <w:szCs w:val="20"/>
      </w:rPr>
      <w:t>SLUŽBENO</w:t>
    </w:r>
    <w:r>
      <w:rPr>
        <w:rFonts w:ascii="Times New Roman" w:hAnsi="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5054B" w14:textId="59E8C072" w:rsidR="00684AA7" w:rsidRDefault="00684AA7" w:rsidP="00684AA7">
    <w:pPr>
      <w:pStyle w:val="TD-Footer"/>
      <w:pBdr>
        <w:top w:val="single" w:sz="4" w:space="0" w:color="auto"/>
      </w:pBdr>
      <w:tabs>
        <w:tab w:val="clear" w:pos="9072"/>
        <w:tab w:val="right" w:pos="8931"/>
      </w:tabs>
      <w:spacing w:before="0" w:after="0"/>
      <w:jc w:val="right"/>
      <w:rPr>
        <w:rFonts w:cstheme="minorHAnsi"/>
        <w:sz w:val="16"/>
        <w:szCs w:val="16"/>
      </w:rPr>
    </w:pPr>
    <w:r w:rsidRPr="00684AA7">
      <w:rPr>
        <w:rFonts w:ascii="Times New Roman" w:hAnsi="Times New Roman" w:cstheme="minorHAnsi"/>
        <w:sz w:val="24"/>
        <w:szCs w:val="24"/>
      </w:rPr>
      <w:fldChar w:fldCharType="begin" w:fldLock="1"/>
    </w:r>
    <w:r w:rsidRPr="00684AA7">
      <w:rPr>
        <w:rFonts w:ascii="Times New Roman" w:hAnsi="Times New Roman" w:cstheme="minorHAnsi"/>
        <w:sz w:val="24"/>
        <w:szCs w:val="24"/>
      </w:rPr>
      <w:instrText xml:space="preserve"> DOCPROPERTY bjFooterBothDocProperty \* MERGEFORMAT </w:instrText>
    </w:r>
    <w:r w:rsidRPr="00684AA7">
      <w:rPr>
        <w:rFonts w:ascii="Times New Roman" w:hAnsi="Times New Roman" w:cstheme="minorHAnsi"/>
        <w:sz w:val="24"/>
        <w:szCs w:val="24"/>
      </w:rPr>
      <w:fldChar w:fldCharType="separate"/>
    </w:r>
    <w:r w:rsidRPr="00684AA7">
      <w:rPr>
        <w:rFonts w:ascii="Times New Roman" w:hAnsi="Times New Roman" w:cstheme="minorHAnsi"/>
        <w:bCs/>
        <w:i/>
        <w:color w:val="000000"/>
        <w:sz w:val="20"/>
        <w:szCs w:val="20"/>
      </w:rPr>
      <w:t>Stupanj klasifikacije:</w:t>
    </w:r>
    <w:r w:rsidRPr="00684AA7">
      <w:rPr>
        <w:rFonts w:ascii="Times New Roman" w:hAnsi="Times New Roman" w:cstheme="minorHAnsi"/>
        <w:bCs/>
        <w:color w:val="000000"/>
        <w:sz w:val="20"/>
        <w:szCs w:val="20"/>
      </w:rPr>
      <w:t xml:space="preserve"> </w:t>
    </w:r>
    <w:r w:rsidRPr="00684AA7">
      <w:rPr>
        <w:rFonts w:ascii="Tahoma" w:hAnsi="Tahoma" w:cs="Tahoma"/>
        <w:b/>
        <w:bCs/>
        <w:color w:val="0000C0"/>
        <w:sz w:val="20"/>
        <w:szCs w:val="20"/>
      </w:rPr>
      <w:t>SLUŽBENO</w:t>
    </w:r>
    <w:r w:rsidRPr="00684AA7">
      <w:rPr>
        <w:rFonts w:ascii="Times New Roman" w:hAnsi="Times New Roman" w:cstheme="minorHAnsi"/>
        <w:sz w:val="24"/>
        <w:szCs w:val="24"/>
      </w:rPr>
      <w:fldChar w:fldCharType="end"/>
    </w:r>
  </w:p>
  <w:p w14:paraId="1F4C02B3" w14:textId="276971F1" w:rsidR="00692954" w:rsidRPr="004E2621" w:rsidRDefault="00692954" w:rsidP="00283AFF">
    <w:pPr>
      <w:pStyle w:val="TD-Footer"/>
      <w:pBdr>
        <w:top w:val="single" w:sz="4" w:space="0" w:color="auto"/>
      </w:pBdr>
      <w:tabs>
        <w:tab w:val="clear" w:pos="9072"/>
        <w:tab w:val="right" w:pos="8931"/>
      </w:tabs>
      <w:spacing w:before="0" w:after="0"/>
      <w:rPr>
        <w:rFonts w:cstheme="minorHAnsi"/>
        <w:sz w:val="16"/>
        <w:szCs w:val="16"/>
      </w:rPr>
    </w:pPr>
    <w:r>
      <w:rPr>
        <w:rFonts w:cstheme="minorHAnsi"/>
        <w:sz w:val="16"/>
        <w:szCs w:val="16"/>
      </w:rPr>
      <w:t>NADZOR NAD PROJEKTIRANJEM I IZVOĐENJEM</w:t>
    </w:r>
    <w:r w:rsidRPr="004E2621">
      <w:rPr>
        <w:rFonts w:cstheme="minorHAnsi"/>
        <w:sz w:val="16"/>
        <w:szCs w:val="16"/>
      </w:rPr>
      <w:t xml:space="preserve"> RADOVA SANACIJE JAME „SOVJAK“</w:t>
    </w:r>
    <w:r w:rsidRPr="004E2621">
      <w:rPr>
        <w:rFonts w:cstheme="minorHAnsi"/>
        <w:sz w:val="16"/>
        <w:szCs w:val="16"/>
      </w:rPr>
      <w:tab/>
      <w:t xml:space="preserve">Stranica </w:t>
    </w:r>
    <w:r w:rsidRPr="004E2621">
      <w:rPr>
        <w:rFonts w:cstheme="minorHAnsi"/>
        <w:sz w:val="16"/>
        <w:szCs w:val="16"/>
      </w:rPr>
      <w:fldChar w:fldCharType="begin"/>
    </w:r>
    <w:r w:rsidRPr="004E2621">
      <w:rPr>
        <w:rFonts w:cstheme="minorHAnsi"/>
        <w:sz w:val="16"/>
        <w:szCs w:val="16"/>
      </w:rPr>
      <w:instrText xml:space="preserve"> PAGE   \* MERGEFORMAT </w:instrText>
    </w:r>
    <w:r w:rsidRPr="004E2621">
      <w:rPr>
        <w:rFonts w:cstheme="minorHAnsi"/>
        <w:sz w:val="16"/>
        <w:szCs w:val="16"/>
      </w:rPr>
      <w:fldChar w:fldCharType="separate"/>
    </w:r>
    <w:r>
      <w:rPr>
        <w:rFonts w:cstheme="minorHAnsi"/>
        <w:noProof/>
        <w:sz w:val="16"/>
        <w:szCs w:val="16"/>
      </w:rPr>
      <w:t>41</w:t>
    </w:r>
    <w:r w:rsidRPr="004E2621">
      <w:rPr>
        <w:rFonts w:cstheme="minorHAnsi"/>
        <w:sz w:val="16"/>
        <w:szCs w:val="16"/>
      </w:rPr>
      <w:fldChar w:fldCharType="end"/>
    </w:r>
  </w:p>
  <w:p w14:paraId="4210454C" w14:textId="4ECD4D89" w:rsidR="00692954" w:rsidRPr="00895DEC" w:rsidRDefault="00692954" w:rsidP="002E3EBE">
    <w:pPr>
      <w:pStyle w:val="Podnoje"/>
      <w:jc w:val="left"/>
      <w:rPr>
        <w:rFonts w:cstheme="minorHAnsi"/>
      </w:rPr>
    </w:pPr>
    <w:r w:rsidRPr="004E2621">
      <w:rPr>
        <w:rFonts w:cstheme="minorHAnsi"/>
        <w:sz w:val="16"/>
        <w:szCs w:val="16"/>
      </w:rPr>
      <w:t xml:space="preserve">Dokumentacija o nabavi – Knjiga </w:t>
    </w:r>
    <w:r>
      <w:rPr>
        <w:rFonts w:cstheme="minorHAnsi"/>
        <w:sz w:val="16"/>
        <w:szCs w:val="16"/>
      </w:rPr>
      <w:t>1</w:t>
    </w:r>
    <w:r w:rsidRPr="004E2621">
      <w:rPr>
        <w:rFonts w:cstheme="minorHAnsi"/>
        <w:sz w:val="16"/>
        <w:szCs w:val="16"/>
      </w:rPr>
      <w:t>:</w:t>
    </w:r>
    <w:r>
      <w:rPr>
        <w:rFonts w:cstheme="minorHAnsi"/>
        <w:sz w:val="16"/>
        <w:szCs w:val="16"/>
      </w:rPr>
      <w:t xml:space="preserve"> Upute ponuditeljima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B058B" w14:textId="77777777" w:rsidR="00692954" w:rsidRDefault="00692954">
      <w:r>
        <w:separator/>
      </w:r>
    </w:p>
  </w:footnote>
  <w:footnote w:type="continuationSeparator" w:id="0">
    <w:p w14:paraId="7851B8B4" w14:textId="77777777" w:rsidR="00692954" w:rsidRDefault="00692954">
      <w:r>
        <w:continuationSeparator/>
      </w:r>
    </w:p>
  </w:footnote>
  <w:footnote w:type="continuationNotice" w:id="1">
    <w:p w14:paraId="7B86D2A3" w14:textId="77777777" w:rsidR="00692954" w:rsidRDefault="00692954"/>
  </w:footnote>
  <w:footnote w:id="2">
    <w:p w14:paraId="4152C01A" w14:textId="0EEB6789" w:rsidR="00692954" w:rsidRPr="00033947" w:rsidRDefault="00692954">
      <w:pPr>
        <w:pStyle w:val="Tekstfusnote"/>
        <w:rPr>
          <w:lang w:val="fr-FR"/>
        </w:rPr>
      </w:pPr>
      <w:r>
        <w:rPr>
          <w:rStyle w:val="Referencafusnote"/>
        </w:rPr>
        <w:footnoteRef/>
      </w:r>
      <w:r>
        <w:rPr>
          <w:lang w:val="fr-FR"/>
        </w:rPr>
        <w:t xml:space="preserve"> Sukladno Pravilniku o zaštiti na radu na privremenim gradilištima (NN 48/18)</w:t>
      </w:r>
    </w:p>
  </w:footnote>
  <w:footnote w:id="3">
    <w:p w14:paraId="5346FADF" w14:textId="77777777" w:rsidR="00692954" w:rsidRPr="00033947" w:rsidRDefault="00692954" w:rsidP="00CC6587">
      <w:pPr>
        <w:pStyle w:val="Tekstfusnote"/>
        <w:rPr>
          <w:rFonts w:cstheme="minorHAnsi"/>
          <w:lang w:val="hr-HR"/>
        </w:rPr>
      </w:pPr>
      <w:r w:rsidRPr="008204D6">
        <w:rPr>
          <w:rStyle w:val="Referencafusnote"/>
          <w:lang w:val="hr-HR"/>
        </w:rPr>
        <w:footnoteRef/>
      </w:r>
      <w:r w:rsidRPr="00423C9B">
        <w:rPr>
          <w:lang w:val="hr-HR"/>
        </w:rPr>
        <w:t xml:space="preserve"> </w:t>
      </w:r>
      <w:r w:rsidRPr="00423C9B">
        <w:rPr>
          <w:rFonts w:cstheme="minorHAnsi"/>
          <w:lang w:val="hr-HR"/>
        </w:rPr>
        <w:t>Sukladno Zakonu o održivom gospodarenju otpadom (NN 94/13, 73/17, 14/19, 98/19) opasnim otpadom smatra se otpad koji posjeduje jedn</w:t>
      </w:r>
      <w:r w:rsidRPr="00B06CD6">
        <w:rPr>
          <w:rFonts w:cstheme="minorHAnsi"/>
          <w:lang w:val="hr-HR"/>
        </w:rPr>
        <w:t>o ili više opasnih svojstava iz Priloga Uredbe (EU) br. 1357/2014.</w:t>
      </w:r>
    </w:p>
  </w:footnote>
  <w:footnote w:id="4">
    <w:p w14:paraId="4602ADB9" w14:textId="6DF6722E" w:rsidR="00692954" w:rsidRPr="00423C9B" w:rsidRDefault="00692954" w:rsidP="00CC6587">
      <w:pPr>
        <w:pStyle w:val="Tekstfusnote"/>
        <w:rPr>
          <w:lang w:val="hr-HR"/>
        </w:rPr>
      </w:pPr>
      <w:r w:rsidRPr="008204D6">
        <w:rPr>
          <w:rStyle w:val="Referencafusnote"/>
          <w:lang w:val="hr-HR"/>
        </w:rPr>
        <w:footnoteRef/>
      </w:r>
      <w:r w:rsidRPr="008204D6">
        <w:rPr>
          <w:lang w:val="hr-HR"/>
        </w:rPr>
        <w:t xml:space="preserve">Infrastrukturne građevine su projekti koji se mogu podvesti pod pojam </w:t>
      </w:r>
      <w:r>
        <w:rPr>
          <w:lang w:val="hr-HR"/>
        </w:rPr>
        <w:t>i</w:t>
      </w:r>
      <w:r w:rsidRPr="008204D6">
        <w:rPr>
          <w:lang w:val="hr-HR"/>
        </w:rPr>
        <w:t xml:space="preserve">nfrastrukture prema čl. 3. st. 1. t. 10. Zakona o prostornom uređenju (NN 153/13, 65/17, 114/18, 39/19, 98/19)  </w:t>
      </w:r>
    </w:p>
  </w:footnote>
  <w:footnote w:id="5">
    <w:p w14:paraId="56A1D752" w14:textId="289A200D" w:rsidR="00692954" w:rsidRPr="002C7AF6" w:rsidRDefault="00692954" w:rsidP="00345533">
      <w:pPr>
        <w:pStyle w:val="Tekstfusnote"/>
        <w:rPr>
          <w:rFonts w:ascii="Calibri" w:hAnsi="Calibri" w:cs="Calibri"/>
          <w:sz w:val="18"/>
          <w:szCs w:val="16"/>
          <w:lang w:val="hr-HR"/>
        </w:rPr>
      </w:pPr>
      <w:r w:rsidRPr="00664C0A">
        <w:rPr>
          <w:rStyle w:val="Referencafusnote"/>
          <w:sz w:val="16"/>
          <w:szCs w:val="18"/>
        </w:rPr>
        <w:footnoteRef/>
      </w:r>
      <w:r w:rsidRPr="002C7AF6">
        <w:rPr>
          <w:sz w:val="16"/>
          <w:szCs w:val="18"/>
          <w:lang w:val="hr-HR"/>
        </w:rPr>
        <w:t xml:space="preserve"> </w:t>
      </w:r>
      <w:r w:rsidRPr="002C7AF6">
        <w:rPr>
          <w:rFonts w:ascii="Calibri" w:hAnsi="Calibri" w:cs="Calibri"/>
          <w:sz w:val="18"/>
          <w:szCs w:val="16"/>
          <w:lang w:val="hr-HR"/>
        </w:rPr>
        <w:t>Sukladno člancima 59.- 66. Zakona o poslovima i djelatnostima prostornog uređenja i gradnje (NN 78/15, 118/18</w:t>
      </w:r>
      <w:r>
        <w:rPr>
          <w:rFonts w:ascii="Calibri" w:hAnsi="Calibri" w:cs="Calibri"/>
          <w:sz w:val="18"/>
          <w:szCs w:val="16"/>
          <w:lang w:val="hr-HR"/>
        </w:rPr>
        <w:t xml:space="preserve">, 110/19 </w:t>
      </w:r>
      <w:r w:rsidRPr="002C7AF6">
        <w:rPr>
          <w:rFonts w:ascii="Calibri" w:hAnsi="Calibri" w:cs="Calibri"/>
          <w:sz w:val="18"/>
          <w:szCs w:val="16"/>
          <w:lang w:val="hr-HR"/>
        </w:rPr>
        <w:t>)</w:t>
      </w:r>
    </w:p>
  </w:footnote>
  <w:footnote w:id="6">
    <w:p w14:paraId="0A796CFC" w14:textId="1F4DC8C9" w:rsidR="00692954" w:rsidRPr="0020782B" w:rsidRDefault="00692954" w:rsidP="008204D6">
      <w:pPr>
        <w:pStyle w:val="Tekstfusnote"/>
        <w:spacing w:line="240" w:lineRule="auto"/>
        <w:rPr>
          <w:lang w:val="hr-HR"/>
        </w:rPr>
      </w:pPr>
      <w:r>
        <w:rPr>
          <w:rStyle w:val="Referencafusnote"/>
        </w:rPr>
        <w:footnoteRef/>
      </w:r>
      <w:r w:rsidRPr="005B4BE2">
        <w:rPr>
          <w:lang w:val="de-DE"/>
        </w:rPr>
        <w:t xml:space="preserve"> </w:t>
      </w:r>
      <w:r w:rsidRPr="008204D6">
        <w:rPr>
          <w:lang w:val="hr-HR"/>
        </w:rPr>
        <w:t>Infrastrukturne građevine su građevine koje se mogu podvesti pod pojam infrastruktur</w:t>
      </w:r>
      <w:r>
        <w:rPr>
          <w:lang w:val="hr-HR"/>
        </w:rPr>
        <w:t>a</w:t>
      </w:r>
      <w:r w:rsidRPr="008204D6">
        <w:rPr>
          <w:lang w:val="hr-HR"/>
        </w:rPr>
        <w:t xml:space="preserve"> prema čl. 3. st. 1. t. 10. Zakona o prostornom uređenju (NN 153/13, 65/17, 114/18, 39/19 i 98/19) </w:t>
      </w:r>
    </w:p>
  </w:footnote>
  <w:footnote w:id="7">
    <w:p w14:paraId="6A869137" w14:textId="061C9BFE" w:rsidR="00692954" w:rsidRPr="0020782B" w:rsidRDefault="00692954" w:rsidP="008204D6">
      <w:pPr>
        <w:pStyle w:val="Default"/>
        <w:spacing w:line="240" w:lineRule="auto"/>
        <w:rPr>
          <w:rFonts w:asciiTheme="minorHAnsi" w:hAnsiTheme="minorHAnsi" w:cstheme="minorHAnsi"/>
          <w:sz w:val="20"/>
          <w:szCs w:val="20"/>
          <w:lang w:val="hr-HR"/>
        </w:rPr>
      </w:pPr>
      <w:r w:rsidRPr="008204D6">
        <w:rPr>
          <w:rStyle w:val="Referencafusnote"/>
          <w:lang w:val="hr-HR"/>
        </w:rPr>
        <w:footnoteRef/>
      </w:r>
      <w:r w:rsidRPr="008204D6">
        <w:rPr>
          <w:lang w:val="hr-HR"/>
        </w:rPr>
        <w:t xml:space="preserve"> </w:t>
      </w:r>
      <w:r w:rsidRPr="0020782B">
        <w:rPr>
          <w:rFonts w:asciiTheme="minorHAnsi" w:hAnsiTheme="minorHAnsi"/>
          <w:color w:val="auto"/>
          <w:sz w:val="20"/>
          <w:szCs w:val="20"/>
          <w:lang w:val="hr-HR" w:eastAsia="en-US"/>
        </w:rPr>
        <w:t xml:space="preserve">Kriterij mjerodavan za ocjenu jednakovrijednosti predmeta nabave da se radi o međunarodno priznatim standardima  ugovaranja, da se odnosi na građevinske i inženjerske radove te da na jasan i nedvosmislen način utvrđuje pravila provedbe ugovora kao što su SBD IBRD, JCT (The Joint Contract Tribunal), ACA (The Association of Consultant Architects), Chartered Institute of Building, NEC (The New Engineering </w:t>
      </w:r>
      <w:r w:rsidRPr="0020782B">
        <w:rPr>
          <w:rFonts w:asciiTheme="minorHAnsi" w:hAnsiTheme="minorHAnsi" w:cstheme="minorHAnsi"/>
          <w:color w:val="auto"/>
          <w:sz w:val="20"/>
          <w:szCs w:val="20"/>
          <w:lang w:val="hr-HR" w:eastAsia="en-US"/>
        </w:rPr>
        <w:t xml:space="preserve">Contract) </w:t>
      </w:r>
      <w:r w:rsidRPr="0020782B">
        <w:rPr>
          <w:rFonts w:asciiTheme="minorHAnsi" w:hAnsiTheme="minorHAnsi" w:cstheme="minorHAnsi"/>
          <w:color w:val="auto"/>
          <w:sz w:val="20"/>
          <w:szCs w:val="20"/>
          <w:lang w:val="hr-HR"/>
        </w:rPr>
        <w:t>i dr</w:t>
      </w:r>
    </w:p>
  </w:footnote>
  <w:footnote w:id="8">
    <w:p w14:paraId="477DCE1C" w14:textId="77777777" w:rsidR="00692954" w:rsidRPr="00BE2339" w:rsidRDefault="00692954" w:rsidP="005458A9">
      <w:pPr>
        <w:pStyle w:val="Tekstfusnote"/>
        <w:rPr>
          <w:rFonts w:cstheme="minorHAnsi"/>
          <w:lang w:val="hr-HR"/>
        </w:rPr>
      </w:pPr>
      <w:r>
        <w:rPr>
          <w:rStyle w:val="Referencafusnote"/>
        </w:rPr>
        <w:footnoteRef/>
      </w:r>
      <w:r>
        <w:t xml:space="preserve"> </w:t>
      </w:r>
      <w:r w:rsidRPr="00BE2339">
        <w:rPr>
          <w:rFonts w:cstheme="minorHAnsi"/>
        </w:rPr>
        <w:t>Pod pojmom „ lokacij</w:t>
      </w:r>
      <w:r>
        <w:rPr>
          <w:rFonts w:cstheme="minorHAnsi"/>
        </w:rPr>
        <w:t>e</w:t>
      </w:r>
      <w:r w:rsidRPr="00BE2339">
        <w:rPr>
          <w:rFonts w:cstheme="minorHAnsi"/>
        </w:rPr>
        <w:t xml:space="preserve"> onečišćen</w:t>
      </w:r>
      <w:r>
        <w:rPr>
          <w:rFonts w:cstheme="minorHAnsi"/>
        </w:rPr>
        <w:t>e</w:t>
      </w:r>
      <w:r w:rsidRPr="00BE2339">
        <w:rPr>
          <w:rFonts w:cstheme="minorHAnsi"/>
        </w:rPr>
        <w:t xml:space="preserve"> opasnim otpadom" </w:t>
      </w:r>
      <w:r>
        <w:rPr>
          <w:rFonts w:cstheme="minorHAnsi"/>
        </w:rPr>
        <w:t>smatraju</w:t>
      </w:r>
      <w:r w:rsidRPr="00BE2339">
        <w:rPr>
          <w:rFonts w:cstheme="minorHAnsi"/>
        </w:rPr>
        <w:t xml:space="preserve"> se lokacije koje su većinski onečišćene opasnim otpadom (dakle više od 50% otpada koji je bio odložen na lokaciji moralo se odnositi na opasni otpad) ili za koje se iz naziva projekta nepobitno može utvrditi da se radi o lokaciji onečišćenoj opasnim otpadom</w:t>
      </w:r>
      <w:r>
        <w:rPr>
          <w:rFonts w:cstheme="minorHAnsi"/>
        </w:rPr>
        <w:t>.</w:t>
      </w:r>
    </w:p>
  </w:footnote>
  <w:footnote w:id="9">
    <w:p w14:paraId="4058EDED" w14:textId="267E523F" w:rsidR="00692954" w:rsidRPr="00BE2339" w:rsidRDefault="00692954" w:rsidP="005458A9">
      <w:pPr>
        <w:pStyle w:val="Tekstfusnote"/>
        <w:rPr>
          <w:rFonts w:cstheme="minorHAnsi"/>
          <w:lang w:val="hr-HR"/>
        </w:rPr>
      </w:pPr>
      <w:r>
        <w:rPr>
          <w:rStyle w:val="Referencafusnote"/>
        </w:rPr>
        <w:footnoteRef/>
      </w:r>
      <w:r>
        <w:t xml:space="preserve"> </w:t>
      </w:r>
      <w:r w:rsidRPr="00BE2339">
        <w:rPr>
          <w:rFonts w:cstheme="minorHAnsi"/>
        </w:rPr>
        <w:t>Pod pojmom „</w:t>
      </w:r>
      <w:r w:rsidRPr="00F23487">
        <w:rPr>
          <w:rFonts w:cstheme="minorHAnsi"/>
          <w:lang w:val="hr-HR"/>
        </w:rPr>
        <w:t>lokacija“</w:t>
      </w:r>
      <w:r>
        <w:rPr>
          <w:rFonts w:cstheme="minorHAnsi"/>
          <w:lang w:val="hr-HR"/>
        </w:rPr>
        <w:t xml:space="preserve"> smatra</w:t>
      </w:r>
      <w:r w:rsidRPr="00BE2339">
        <w:rPr>
          <w:rFonts w:cstheme="minorHAnsi"/>
        </w:rPr>
        <w:t xml:space="preserve"> se svako fizičko područje onečišćeno većinski opasnim otpadom koje je bilo predmet sanacije, uključujući odlagališta otpada, divlja odlagališta, Iokacije havarija, požarišta, aktivne ili ugašene industrijske proizvodnje (npr. industrijski kompleks, bolnički kompleks, lučko područje, željeznički kompleks i dr.)</w:t>
      </w:r>
      <w:r>
        <w:rPr>
          <w:rFonts w:cstheme="minorHAnsi"/>
        </w:rPr>
        <w:t>.</w:t>
      </w:r>
    </w:p>
  </w:footnote>
  <w:footnote w:id="10">
    <w:p w14:paraId="2EAC6A33" w14:textId="77777777" w:rsidR="00692954" w:rsidRPr="00BE2339" w:rsidRDefault="00692954" w:rsidP="005458A9">
      <w:pPr>
        <w:pStyle w:val="Tekstfusnote"/>
        <w:rPr>
          <w:rFonts w:cstheme="minorHAnsi"/>
          <w:lang w:val="hr-HR"/>
        </w:rPr>
      </w:pPr>
      <w:r w:rsidRPr="00F23487">
        <w:rPr>
          <w:rStyle w:val="Referencafusnote"/>
          <w:rFonts w:cstheme="minorHAnsi"/>
        </w:rPr>
        <w:footnoteRef/>
      </w:r>
      <w:r w:rsidRPr="00F23487">
        <w:rPr>
          <w:rFonts w:cstheme="minorHAnsi"/>
        </w:rPr>
        <w:t xml:space="preserve"> Pod pojmom </w:t>
      </w:r>
      <w:r w:rsidRPr="00BE2339">
        <w:rPr>
          <w:rFonts w:cstheme="minorHAnsi"/>
        </w:rPr>
        <w:t>„</w:t>
      </w:r>
      <w:r>
        <w:rPr>
          <w:rFonts w:cstheme="minorHAnsi"/>
        </w:rPr>
        <w:t>l</w:t>
      </w:r>
      <w:r w:rsidRPr="00BE2339">
        <w:rPr>
          <w:rFonts w:cstheme="minorHAnsi"/>
        </w:rPr>
        <w:t>okacije onečišćene katranom" smatraju se lokacije na kojima se većina opasnog otpada koji je bio predmet sanacije (više od 50% opasnog otpada) odnosilo na spojeve katrana koji su prema Katalogu otpada (Pravilnik o katalogu otpada, NN 90/15) označeni kao opasni otpad, bez obzira na sastav katrana (kiseli, ugljeni, ostali itd)</w:t>
      </w:r>
      <w:r>
        <w:rPr>
          <w:rFonts w:cstheme="minorHAnsi"/>
        </w:rPr>
        <w:t>.</w:t>
      </w:r>
    </w:p>
  </w:footnote>
  <w:footnote w:id="11">
    <w:p w14:paraId="2772FCD9" w14:textId="06A153A2" w:rsidR="00692954" w:rsidRPr="00CC5146" w:rsidRDefault="00692954" w:rsidP="005458A9">
      <w:pPr>
        <w:pStyle w:val="Tekstfusnote"/>
        <w:rPr>
          <w:lang w:val="hr-HR"/>
        </w:rPr>
      </w:pPr>
      <w:r w:rsidRPr="008204D6">
        <w:rPr>
          <w:rStyle w:val="Referencafusnote"/>
          <w:lang w:val="hr-HR"/>
        </w:rPr>
        <w:footnoteRef/>
      </w:r>
      <w:r w:rsidRPr="008204D6">
        <w:rPr>
          <w:lang w:val="hr-HR"/>
        </w:rPr>
        <w:t xml:space="preserve"> Infrastrukturni projekti su projekti koji se mogu podvesti pod pojam infrastruktur prema čl. 3. st. 1. t. 8. Zakona o prostornom uređenju (NN 153/13, 65/17, 114/18, 39/19 i 98/19)  </w:t>
      </w:r>
    </w:p>
  </w:footnote>
  <w:footnote w:id="12">
    <w:p w14:paraId="2EE34788" w14:textId="77777777" w:rsidR="00692954" w:rsidRPr="0066117E" w:rsidRDefault="00692954" w:rsidP="005D1B12">
      <w:pPr>
        <w:pStyle w:val="Tekstfusnote"/>
        <w:rPr>
          <w:lang w:val="hr-HR"/>
        </w:rPr>
      </w:pPr>
      <w:r>
        <w:rPr>
          <w:rStyle w:val="Referencafusnote"/>
        </w:rPr>
        <w:footnoteRef/>
      </w:r>
      <w:r w:rsidRPr="0066117E">
        <w:rPr>
          <w:lang w:val="hr-HR"/>
        </w:rPr>
        <w:t xml:space="preserve"> </w:t>
      </w:r>
      <w:r>
        <w:rPr>
          <w:lang w:val="hr-HR"/>
        </w:rPr>
        <w:t>Sukladno Pravilniku o zaštiti na radu na privremenim gradilištima (NN 48/18)</w:t>
      </w:r>
    </w:p>
  </w:footnote>
  <w:footnote w:id="13">
    <w:p w14:paraId="7F9593B6" w14:textId="6E5399D0" w:rsidR="00692954" w:rsidRPr="004C40AE" w:rsidRDefault="00692954">
      <w:pPr>
        <w:pStyle w:val="Tekstfusnote"/>
        <w:rPr>
          <w:lang w:val="hr-HR"/>
        </w:rPr>
      </w:pPr>
      <w:r>
        <w:rPr>
          <w:rStyle w:val="Referencafusnote"/>
        </w:rPr>
        <w:footnoteRef/>
      </w:r>
      <w:r w:rsidRPr="00AC4997">
        <w:rPr>
          <w:lang w:val="fr-FR"/>
        </w:rPr>
        <w:t xml:space="preserve"> </w:t>
      </w:r>
      <w:r w:rsidRPr="004C40AE">
        <w:rPr>
          <w:rFonts w:ascii="Calibri" w:hAnsi="Calibri" w:cs="ArialMT"/>
          <w:bCs/>
          <w:lang w:val="hr-HR"/>
        </w:rPr>
        <w:t>Ako je žig obaveza u zemlji ponuditelja</w:t>
      </w:r>
    </w:p>
  </w:footnote>
  <w:footnote w:id="14">
    <w:p w14:paraId="3704318A" w14:textId="3CE6A889" w:rsidR="00692954" w:rsidRPr="00453EB6" w:rsidRDefault="00692954">
      <w:pPr>
        <w:pStyle w:val="Tekstfusnote"/>
        <w:rPr>
          <w:lang w:val="hr-HR"/>
        </w:rPr>
      </w:pPr>
      <w:r>
        <w:rPr>
          <w:rStyle w:val="Referencafusnote"/>
        </w:rPr>
        <w:footnoteRef/>
      </w:r>
      <w:r w:rsidRPr="00453EB6">
        <w:rPr>
          <w:lang w:val="hr-HR"/>
        </w:rPr>
        <w:t xml:space="preserve"> </w:t>
      </w:r>
      <w:r w:rsidRPr="0004503D">
        <w:rPr>
          <w:lang w:val="hr-HR"/>
        </w:rPr>
        <w:t xml:space="preserve">Tekst u zagradi se navodi ukoliko </w:t>
      </w:r>
      <w:r w:rsidRPr="00453EB6">
        <w:rPr>
          <w:lang w:val="hr-HR"/>
        </w:rPr>
        <w:t xml:space="preserve">ponudu podnosi zajednica </w:t>
      </w:r>
      <w:r>
        <w:rPr>
          <w:lang w:val="hr-HR"/>
        </w:rPr>
        <w:t xml:space="preserve">ponuditelja te je u tom slučaju potrebno navesti sve članove zajednice </w:t>
      </w:r>
      <w:r w:rsidRPr="0004503D">
        <w:rPr>
          <w:lang w:val="hr-HR"/>
        </w:rPr>
        <w:t>gospodarskih s</w:t>
      </w:r>
      <w:r>
        <w:rPr>
          <w:lang w:val="hr-HR"/>
        </w:rPr>
        <w:t>ubjekata</w:t>
      </w:r>
    </w:p>
  </w:footnote>
  <w:footnote w:id="15">
    <w:p w14:paraId="7969FE9C" w14:textId="77777777" w:rsidR="00692954" w:rsidRPr="0004503D" w:rsidRDefault="00692954" w:rsidP="004E6C8D">
      <w:pPr>
        <w:pStyle w:val="Tekstfusnote"/>
        <w:rPr>
          <w:lang w:val="hr-HR"/>
        </w:rPr>
      </w:pPr>
      <w:r>
        <w:rPr>
          <w:rStyle w:val="Referencafusnote"/>
        </w:rPr>
        <w:footnoteRef/>
      </w:r>
      <w:r w:rsidRPr="0004503D">
        <w:rPr>
          <w:lang w:val="hr-HR"/>
        </w:rPr>
        <w:t>Tekst u zagradi se navodi ukoliko ponudu podnosi zajednica gospodarskih s</w:t>
      </w:r>
      <w:r>
        <w:rPr>
          <w:lang w:val="hr-HR"/>
        </w:rPr>
        <w:t>ubjekata</w:t>
      </w:r>
    </w:p>
  </w:footnote>
  <w:footnote w:id="16">
    <w:p w14:paraId="2A8FC7AF" w14:textId="666D9C84" w:rsidR="00692954" w:rsidRPr="00453EB6" w:rsidRDefault="00692954">
      <w:pPr>
        <w:pStyle w:val="Tekstfusnote"/>
        <w:rPr>
          <w:lang w:val="hr-HR"/>
        </w:rPr>
      </w:pPr>
      <w:r>
        <w:rPr>
          <w:rStyle w:val="Referencafusnote"/>
        </w:rPr>
        <w:footnoteRef/>
      </w:r>
      <w:r w:rsidRPr="00453EB6">
        <w:rPr>
          <w:lang w:val="hr-HR"/>
        </w:rPr>
        <w:t xml:space="preserve">Tekst u zagradi se navodi ukoliko ponudu podnosi </w:t>
      </w:r>
      <w:r w:rsidRPr="0004503D">
        <w:rPr>
          <w:lang w:val="hr-HR"/>
        </w:rPr>
        <w:t>zajednica gospodarskih s</w:t>
      </w:r>
      <w:r>
        <w:rPr>
          <w:lang w:val="hr-HR"/>
        </w:rPr>
        <w:t>ubjekata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65AAE" w14:textId="77777777" w:rsidR="00A27870" w:rsidRDefault="00A2787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DA8E1" w14:textId="77777777" w:rsidR="00692954" w:rsidRPr="00C05E53" w:rsidRDefault="00692954" w:rsidP="002A3B3C">
    <w:pPr>
      <w:pBdr>
        <w:bottom w:val="single" w:sz="4" w:space="1" w:color="auto"/>
      </w:pBdr>
      <w:jc w:val="center"/>
      <w:rPr>
        <w:sz w:val="18"/>
        <w:szCs w:val="18"/>
      </w:rPr>
    </w:pPr>
    <w:r w:rsidRPr="00C05E53">
      <w:rPr>
        <w:sz w:val="18"/>
        <w:szCs w:val="18"/>
      </w:rPr>
      <w:t>CENTRALNI UREĐAJ ZA PROČIŠĆAVANJE OTPADNIH VODA</w:t>
    </w:r>
    <w:r>
      <w:rPr>
        <w:sz w:val="18"/>
        <w:szCs w:val="18"/>
      </w:rPr>
      <w:t xml:space="preserve"> </w:t>
    </w:r>
    <w:r w:rsidRPr="00C05E53">
      <w:rPr>
        <w:sz w:val="18"/>
        <w:szCs w:val="18"/>
      </w:rPr>
      <w:t>GRADA POŽEGE</w:t>
    </w:r>
  </w:p>
  <w:p w14:paraId="0C64631C" w14:textId="77777777" w:rsidR="00692954" w:rsidRDefault="00692954" w:rsidP="002A3B3C">
    <w:pPr>
      <w:pStyle w:val="Zaglavlje"/>
      <w:rPr>
        <w:lang w:val="sl-SI"/>
      </w:rPr>
    </w:pPr>
  </w:p>
  <w:p w14:paraId="023AD276" w14:textId="77777777" w:rsidR="00692954" w:rsidRDefault="00692954" w:rsidP="002A3B3C">
    <w:pPr>
      <w:pStyle w:val="Zaglavlje"/>
      <w:rPr>
        <w:lang w:val="sl-SI"/>
      </w:rPr>
    </w:pPr>
  </w:p>
  <w:p w14:paraId="25A8AF91" w14:textId="77777777" w:rsidR="00692954" w:rsidRPr="00966832" w:rsidRDefault="00692954" w:rsidP="002A3B3C">
    <w:pPr>
      <w:pStyle w:val="Zaglavlje"/>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1"/>
      <w:tblW w:w="0" w:type="auto"/>
      <w:tblLook w:val="04A0" w:firstRow="1" w:lastRow="0" w:firstColumn="1" w:lastColumn="0" w:noHBand="0" w:noVBand="1"/>
    </w:tblPr>
    <w:tblGrid>
      <w:gridCol w:w="1160"/>
      <w:gridCol w:w="7901"/>
    </w:tblGrid>
    <w:tr w:rsidR="00692954" w:rsidRPr="00353117" w14:paraId="6EB58E77" w14:textId="77777777" w:rsidTr="00FB1480">
      <w:tc>
        <w:tcPr>
          <w:tcW w:w="1160" w:type="dxa"/>
          <w:vMerge w:val="restart"/>
          <w:shd w:val="clear" w:color="auto" w:fill="FFFFFF"/>
        </w:tcPr>
        <w:p w14:paraId="146C371D" w14:textId="77777777" w:rsidR="00692954" w:rsidRPr="00353117" w:rsidRDefault="00692954" w:rsidP="00FB1480">
          <w:pPr>
            <w:widowControl w:val="0"/>
            <w:tabs>
              <w:tab w:val="center" w:pos="4536"/>
              <w:tab w:val="right" w:pos="9072"/>
            </w:tabs>
            <w:autoSpaceDE w:val="0"/>
            <w:autoSpaceDN w:val="0"/>
            <w:adjustRightInd w:val="0"/>
            <w:rPr>
              <w:rFonts w:ascii="Times New Roman" w:eastAsia="Times New Roman" w:hAnsi="Times New Roman" w:cs="Times New Roman"/>
              <w:lang w:eastAsia="hr-HR"/>
            </w:rPr>
          </w:pPr>
          <w:r w:rsidRPr="00353117">
            <w:rPr>
              <w:rFonts w:ascii="Times New Roman" w:hAnsi="Times New Roman" w:cs="Times New Roman"/>
              <w:noProof/>
            </w:rPr>
            <w:drawing>
              <wp:inline distT="0" distB="0" distL="0" distR="0" wp14:anchorId="790F9299" wp14:editId="6577F4C9">
                <wp:extent cx="580390" cy="604520"/>
                <wp:effectExtent l="19050" t="0" r="0" b="0"/>
                <wp:docPr id="2" name="Slika 2"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168B07C3" w14:textId="77777777" w:rsidR="00692954" w:rsidRPr="00353117" w:rsidRDefault="00692954" w:rsidP="00FB1480">
          <w:pPr>
            <w:widowControl w:val="0"/>
            <w:tabs>
              <w:tab w:val="center" w:pos="4536"/>
              <w:tab w:val="right" w:pos="9072"/>
            </w:tabs>
            <w:autoSpaceDE w:val="0"/>
            <w:autoSpaceDN w:val="0"/>
            <w:adjustRightInd w:val="0"/>
            <w:jc w:val="center"/>
            <w:rPr>
              <w:rFonts w:ascii="Arial" w:eastAsia="Times New Roman" w:hAnsi="Arial"/>
              <w:sz w:val="24"/>
              <w:lang w:eastAsia="hr-HR"/>
            </w:rPr>
          </w:pPr>
          <w:r w:rsidRPr="00353117">
            <w:rPr>
              <w:rFonts w:ascii="Arial" w:eastAsia="Times New Roman" w:hAnsi="Arial"/>
              <w:sz w:val="24"/>
              <w:lang w:eastAsia="hr-HR"/>
            </w:rPr>
            <w:t>FOND ZA ZAŠTITU OKOLIŠA I ENERGETSKU UČINKOVITOST</w:t>
          </w:r>
        </w:p>
      </w:tc>
    </w:tr>
    <w:tr w:rsidR="00692954" w:rsidRPr="00353117" w14:paraId="63D286B5" w14:textId="77777777" w:rsidTr="00FB1480">
      <w:tc>
        <w:tcPr>
          <w:tcW w:w="1160" w:type="dxa"/>
          <w:vMerge/>
          <w:shd w:val="clear" w:color="auto" w:fill="FFFFFF"/>
        </w:tcPr>
        <w:p w14:paraId="46276823" w14:textId="77777777" w:rsidR="00692954" w:rsidRPr="00353117" w:rsidRDefault="00692954" w:rsidP="00FB1480">
          <w:pPr>
            <w:widowControl w:val="0"/>
            <w:tabs>
              <w:tab w:val="center" w:pos="4536"/>
              <w:tab w:val="right" w:pos="9072"/>
            </w:tabs>
            <w:autoSpaceDE w:val="0"/>
            <w:autoSpaceDN w:val="0"/>
            <w:adjustRightInd w:val="0"/>
            <w:rPr>
              <w:rFonts w:ascii="Times New Roman" w:eastAsia="Times New Roman" w:hAnsi="Times New Roman" w:cs="Times New Roman"/>
              <w:lang w:eastAsia="hr-HR"/>
            </w:rPr>
          </w:pPr>
        </w:p>
      </w:tc>
      <w:tc>
        <w:tcPr>
          <w:tcW w:w="8259" w:type="dxa"/>
          <w:shd w:val="clear" w:color="auto" w:fill="B8CCE4"/>
        </w:tcPr>
        <w:p w14:paraId="70D2D8C2" w14:textId="77777777" w:rsidR="00692954" w:rsidRPr="00353117" w:rsidRDefault="00692954" w:rsidP="00FB1480">
          <w:pPr>
            <w:widowControl w:val="0"/>
            <w:tabs>
              <w:tab w:val="center" w:pos="4536"/>
              <w:tab w:val="right" w:pos="9072"/>
            </w:tabs>
            <w:autoSpaceDE w:val="0"/>
            <w:autoSpaceDN w:val="0"/>
            <w:adjustRightInd w:val="0"/>
            <w:jc w:val="center"/>
            <w:rPr>
              <w:rFonts w:ascii="Arial" w:eastAsia="Times New Roman" w:hAnsi="Arial"/>
              <w:sz w:val="24"/>
              <w:lang w:eastAsia="hr-HR"/>
            </w:rPr>
          </w:pPr>
          <w:r w:rsidRPr="00353117">
            <w:rPr>
              <w:rFonts w:ascii="Arial" w:eastAsia="Times New Roman" w:hAnsi="Arial"/>
              <w:sz w:val="24"/>
              <w:lang w:eastAsia="hr-HR"/>
            </w:rPr>
            <w:t>DOKUMENTACIJA O NABAVI</w:t>
          </w:r>
        </w:p>
      </w:tc>
    </w:tr>
    <w:tr w:rsidR="00692954" w:rsidRPr="00353117" w14:paraId="68CC1A08" w14:textId="77777777" w:rsidTr="00FB1480">
      <w:tc>
        <w:tcPr>
          <w:tcW w:w="1160" w:type="dxa"/>
          <w:vMerge/>
          <w:shd w:val="clear" w:color="auto" w:fill="FFFFFF"/>
        </w:tcPr>
        <w:p w14:paraId="1E86ADE4" w14:textId="77777777" w:rsidR="00692954" w:rsidRPr="00353117" w:rsidRDefault="00692954" w:rsidP="00FB1480">
          <w:pPr>
            <w:widowControl w:val="0"/>
            <w:tabs>
              <w:tab w:val="center" w:pos="4536"/>
              <w:tab w:val="right" w:pos="9072"/>
            </w:tabs>
            <w:autoSpaceDE w:val="0"/>
            <w:autoSpaceDN w:val="0"/>
            <w:adjustRightInd w:val="0"/>
            <w:rPr>
              <w:rFonts w:ascii="Times New Roman" w:eastAsia="Times New Roman" w:hAnsi="Times New Roman" w:cs="Times New Roman"/>
              <w:lang w:eastAsia="hr-HR"/>
            </w:rPr>
          </w:pPr>
        </w:p>
      </w:tc>
      <w:tc>
        <w:tcPr>
          <w:tcW w:w="8259" w:type="dxa"/>
          <w:shd w:val="clear" w:color="auto" w:fill="DDD9C3"/>
        </w:tcPr>
        <w:p w14:paraId="2FC9B907" w14:textId="77777777" w:rsidR="00692954" w:rsidRPr="00353117" w:rsidRDefault="00692954" w:rsidP="00FB1480">
          <w:pPr>
            <w:widowControl w:val="0"/>
            <w:tabs>
              <w:tab w:val="left" w:pos="1035"/>
              <w:tab w:val="center" w:pos="4021"/>
              <w:tab w:val="center" w:pos="4536"/>
              <w:tab w:val="right" w:pos="9072"/>
            </w:tabs>
            <w:autoSpaceDE w:val="0"/>
            <w:autoSpaceDN w:val="0"/>
            <w:adjustRightInd w:val="0"/>
            <w:rPr>
              <w:rFonts w:ascii="Arial" w:eastAsia="Times New Roman" w:hAnsi="Arial"/>
              <w:sz w:val="24"/>
              <w:lang w:eastAsia="hr-HR"/>
            </w:rPr>
          </w:pPr>
          <w:r>
            <w:rPr>
              <w:rFonts w:ascii="Arial" w:eastAsia="Times New Roman" w:hAnsi="Arial"/>
              <w:sz w:val="24"/>
              <w:lang w:eastAsia="hr-HR"/>
            </w:rPr>
            <w:tab/>
          </w:r>
          <w:r>
            <w:rPr>
              <w:rFonts w:ascii="Arial" w:eastAsia="Times New Roman" w:hAnsi="Arial"/>
              <w:sz w:val="24"/>
              <w:lang w:eastAsia="hr-HR"/>
            </w:rPr>
            <w:tab/>
            <w:t>Evidencijski  broj nabave E-V</w:t>
          </w:r>
          <w:r w:rsidRPr="00353117">
            <w:rPr>
              <w:rFonts w:ascii="Arial" w:eastAsia="Times New Roman" w:hAnsi="Arial"/>
              <w:sz w:val="24"/>
              <w:lang w:eastAsia="hr-HR"/>
            </w:rPr>
            <w:t>V-</w:t>
          </w:r>
          <w:r>
            <w:rPr>
              <w:rFonts w:ascii="Arial" w:hAnsi="Arial"/>
              <w:sz w:val="24"/>
            </w:rPr>
            <w:t>8</w:t>
          </w:r>
          <w:r>
            <w:rPr>
              <w:rFonts w:ascii="Arial" w:eastAsia="Times New Roman" w:hAnsi="Arial"/>
              <w:sz w:val="24"/>
              <w:lang w:eastAsia="hr-HR"/>
            </w:rPr>
            <w:t>/202</w:t>
          </w:r>
          <w:r>
            <w:rPr>
              <w:rFonts w:ascii="Arial" w:hAnsi="Arial"/>
              <w:sz w:val="24"/>
            </w:rPr>
            <w:t>1</w:t>
          </w:r>
        </w:p>
      </w:tc>
    </w:tr>
  </w:tbl>
  <w:p w14:paraId="2737289F" w14:textId="77777777" w:rsidR="00692954" w:rsidRPr="00FB1480" w:rsidRDefault="00692954" w:rsidP="00FB1480">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2F8C9" w14:textId="5D18889E" w:rsidR="00692954" w:rsidRPr="00767665" w:rsidRDefault="00692954" w:rsidP="00E21510">
    <w:pPr>
      <w:pStyle w:val="Zaglavlje"/>
      <w:tabs>
        <w:tab w:val="clear" w:pos="4536"/>
        <w:tab w:val="clear" w:pos="9072"/>
        <w:tab w:val="right" w:pos="10080"/>
      </w:tabs>
      <w:jc w:val="center"/>
      <w:rPr>
        <w:rFonts w:ascii="Calibri" w:hAnsi="Calibri" w:cs="Calibri"/>
        <w:b/>
        <w:bCs/>
        <w:sz w:val="20"/>
        <w:szCs w:val="20"/>
      </w:rPr>
    </w:pPr>
    <w:bookmarkStart w:id="262" w:name="_Hlk512254417"/>
  </w:p>
  <w:tbl>
    <w:tblPr>
      <w:tblStyle w:val="Reetkatablice1"/>
      <w:tblW w:w="0" w:type="auto"/>
      <w:tblLook w:val="04A0" w:firstRow="1" w:lastRow="0" w:firstColumn="1" w:lastColumn="0" w:noHBand="0" w:noVBand="1"/>
    </w:tblPr>
    <w:tblGrid>
      <w:gridCol w:w="1160"/>
      <w:gridCol w:w="7901"/>
    </w:tblGrid>
    <w:tr w:rsidR="00692954" w:rsidRPr="00353117" w14:paraId="3C0E9A42" w14:textId="77777777" w:rsidTr="00FB1480">
      <w:tc>
        <w:tcPr>
          <w:tcW w:w="1160" w:type="dxa"/>
          <w:vMerge w:val="restart"/>
          <w:shd w:val="clear" w:color="auto" w:fill="FFFFFF"/>
        </w:tcPr>
        <w:bookmarkEnd w:id="262"/>
        <w:p w14:paraId="16BA9DA3" w14:textId="77777777" w:rsidR="00692954" w:rsidRPr="00353117" w:rsidRDefault="00692954" w:rsidP="00FB1480">
          <w:pPr>
            <w:widowControl w:val="0"/>
            <w:tabs>
              <w:tab w:val="center" w:pos="4536"/>
              <w:tab w:val="right" w:pos="9072"/>
            </w:tabs>
            <w:autoSpaceDE w:val="0"/>
            <w:autoSpaceDN w:val="0"/>
            <w:adjustRightInd w:val="0"/>
            <w:rPr>
              <w:rFonts w:ascii="Times New Roman" w:eastAsia="Times New Roman" w:hAnsi="Times New Roman" w:cs="Times New Roman"/>
              <w:lang w:eastAsia="hr-HR"/>
            </w:rPr>
          </w:pPr>
          <w:r w:rsidRPr="00353117">
            <w:rPr>
              <w:rFonts w:ascii="Times New Roman" w:hAnsi="Times New Roman" w:cs="Times New Roman"/>
              <w:noProof/>
            </w:rPr>
            <w:drawing>
              <wp:inline distT="0" distB="0" distL="0" distR="0" wp14:anchorId="05782E80" wp14:editId="6E9C8E15">
                <wp:extent cx="580390" cy="604520"/>
                <wp:effectExtent l="19050" t="0" r="0" b="0"/>
                <wp:docPr id="4" name="Slika 4"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103E2B44" w14:textId="77777777" w:rsidR="00692954" w:rsidRPr="00353117" w:rsidRDefault="00692954" w:rsidP="00FB1480">
          <w:pPr>
            <w:widowControl w:val="0"/>
            <w:tabs>
              <w:tab w:val="center" w:pos="4536"/>
              <w:tab w:val="right" w:pos="9072"/>
            </w:tabs>
            <w:autoSpaceDE w:val="0"/>
            <w:autoSpaceDN w:val="0"/>
            <w:adjustRightInd w:val="0"/>
            <w:jc w:val="center"/>
            <w:rPr>
              <w:rFonts w:ascii="Arial" w:eastAsia="Times New Roman" w:hAnsi="Arial"/>
              <w:sz w:val="24"/>
              <w:lang w:eastAsia="hr-HR"/>
            </w:rPr>
          </w:pPr>
          <w:r w:rsidRPr="00353117">
            <w:rPr>
              <w:rFonts w:ascii="Arial" w:eastAsia="Times New Roman" w:hAnsi="Arial"/>
              <w:sz w:val="24"/>
              <w:lang w:eastAsia="hr-HR"/>
            </w:rPr>
            <w:t>FOND ZA ZAŠTITU OKOLIŠA I ENERGETSKU UČINKOVITOST</w:t>
          </w:r>
        </w:p>
      </w:tc>
    </w:tr>
    <w:tr w:rsidR="00692954" w:rsidRPr="00353117" w14:paraId="17AC39F4" w14:textId="77777777" w:rsidTr="00FB1480">
      <w:tc>
        <w:tcPr>
          <w:tcW w:w="1160" w:type="dxa"/>
          <w:vMerge/>
          <w:shd w:val="clear" w:color="auto" w:fill="FFFFFF"/>
        </w:tcPr>
        <w:p w14:paraId="1740A58E" w14:textId="77777777" w:rsidR="00692954" w:rsidRPr="00353117" w:rsidRDefault="00692954" w:rsidP="00FB1480">
          <w:pPr>
            <w:widowControl w:val="0"/>
            <w:tabs>
              <w:tab w:val="center" w:pos="4536"/>
              <w:tab w:val="right" w:pos="9072"/>
            </w:tabs>
            <w:autoSpaceDE w:val="0"/>
            <w:autoSpaceDN w:val="0"/>
            <w:adjustRightInd w:val="0"/>
            <w:rPr>
              <w:rFonts w:ascii="Times New Roman" w:eastAsia="Times New Roman" w:hAnsi="Times New Roman" w:cs="Times New Roman"/>
              <w:lang w:eastAsia="hr-HR"/>
            </w:rPr>
          </w:pPr>
        </w:p>
      </w:tc>
      <w:tc>
        <w:tcPr>
          <w:tcW w:w="8259" w:type="dxa"/>
          <w:shd w:val="clear" w:color="auto" w:fill="B8CCE4"/>
        </w:tcPr>
        <w:p w14:paraId="261BE851" w14:textId="77777777" w:rsidR="00692954" w:rsidRPr="00353117" w:rsidRDefault="00692954" w:rsidP="00FB1480">
          <w:pPr>
            <w:widowControl w:val="0"/>
            <w:tabs>
              <w:tab w:val="center" w:pos="4536"/>
              <w:tab w:val="right" w:pos="9072"/>
            </w:tabs>
            <w:autoSpaceDE w:val="0"/>
            <w:autoSpaceDN w:val="0"/>
            <w:adjustRightInd w:val="0"/>
            <w:jc w:val="center"/>
            <w:rPr>
              <w:rFonts w:ascii="Arial" w:eastAsia="Times New Roman" w:hAnsi="Arial"/>
              <w:sz w:val="24"/>
              <w:lang w:eastAsia="hr-HR"/>
            </w:rPr>
          </w:pPr>
          <w:r w:rsidRPr="00353117">
            <w:rPr>
              <w:rFonts w:ascii="Arial" w:eastAsia="Times New Roman" w:hAnsi="Arial"/>
              <w:sz w:val="24"/>
              <w:lang w:eastAsia="hr-HR"/>
            </w:rPr>
            <w:t>DOKUMENTACIJA O NABAVI</w:t>
          </w:r>
        </w:p>
      </w:tc>
    </w:tr>
    <w:tr w:rsidR="00692954" w:rsidRPr="00353117" w14:paraId="37B06750" w14:textId="77777777" w:rsidTr="00FB1480">
      <w:tc>
        <w:tcPr>
          <w:tcW w:w="1160" w:type="dxa"/>
          <w:vMerge/>
          <w:shd w:val="clear" w:color="auto" w:fill="FFFFFF"/>
        </w:tcPr>
        <w:p w14:paraId="453806E7" w14:textId="77777777" w:rsidR="00692954" w:rsidRPr="00353117" w:rsidRDefault="00692954" w:rsidP="00FB1480">
          <w:pPr>
            <w:widowControl w:val="0"/>
            <w:tabs>
              <w:tab w:val="center" w:pos="4536"/>
              <w:tab w:val="right" w:pos="9072"/>
            </w:tabs>
            <w:autoSpaceDE w:val="0"/>
            <w:autoSpaceDN w:val="0"/>
            <w:adjustRightInd w:val="0"/>
            <w:rPr>
              <w:rFonts w:ascii="Times New Roman" w:eastAsia="Times New Roman" w:hAnsi="Times New Roman" w:cs="Times New Roman"/>
              <w:lang w:eastAsia="hr-HR"/>
            </w:rPr>
          </w:pPr>
        </w:p>
      </w:tc>
      <w:tc>
        <w:tcPr>
          <w:tcW w:w="8259" w:type="dxa"/>
          <w:shd w:val="clear" w:color="auto" w:fill="DDD9C3"/>
        </w:tcPr>
        <w:p w14:paraId="116DADC7" w14:textId="77777777" w:rsidR="00692954" w:rsidRPr="00353117" w:rsidRDefault="00692954" w:rsidP="00FB1480">
          <w:pPr>
            <w:widowControl w:val="0"/>
            <w:tabs>
              <w:tab w:val="left" w:pos="1035"/>
              <w:tab w:val="center" w:pos="4021"/>
              <w:tab w:val="center" w:pos="4536"/>
              <w:tab w:val="right" w:pos="9072"/>
            </w:tabs>
            <w:autoSpaceDE w:val="0"/>
            <w:autoSpaceDN w:val="0"/>
            <w:adjustRightInd w:val="0"/>
            <w:rPr>
              <w:rFonts w:ascii="Arial" w:eastAsia="Times New Roman" w:hAnsi="Arial"/>
              <w:sz w:val="24"/>
              <w:lang w:eastAsia="hr-HR"/>
            </w:rPr>
          </w:pPr>
          <w:r>
            <w:rPr>
              <w:rFonts w:ascii="Arial" w:eastAsia="Times New Roman" w:hAnsi="Arial"/>
              <w:sz w:val="24"/>
              <w:lang w:eastAsia="hr-HR"/>
            </w:rPr>
            <w:tab/>
          </w:r>
          <w:r>
            <w:rPr>
              <w:rFonts w:ascii="Arial" w:eastAsia="Times New Roman" w:hAnsi="Arial"/>
              <w:sz w:val="24"/>
              <w:lang w:eastAsia="hr-HR"/>
            </w:rPr>
            <w:tab/>
            <w:t>Evidencijski  broj nabave E-V</w:t>
          </w:r>
          <w:r w:rsidRPr="00353117">
            <w:rPr>
              <w:rFonts w:ascii="Arial" w:eastAsia="Times New Roman" w:hAnsi="Arial"/>
              <w:sz w:val="24"/>
              <w:lang w:eastAsia="hr-HR"/>
            </w:rPr>
            <w:t>V-</w:t>
          </w:r>
          <w:r>
            <w:rPr>
              <w:rFonts w:ascii="Arial" w:hAnsi="Arial"/>
              <w:sz w:val="24"/>
            </w:rPr>
            <w:t>8</w:t>
          </w:r>
          <w:r>
            <w:rPr>
              <w:rFonts w:ascii="Arial" w:eastAsia="Times New Roman" w:hAnsi="Arial"/>
              <w:sz w:val="24"/>
              <w:lang w:eastAsia="hr-HR"/>
            </w:rPr>
            <w:t>/202</w:t>
          </w:r>
          <w:r>
            <w:rPr>
              <w:rFonts w:ascii="Arial" w:hAnsi="Arial"/>
              <w:sz w:val="24"/>
            </w:rPr>
            <w:t>1</w:t>
          </w:r>
        </w:p>
      </w:tc>
    </w:tr>
  </w:tbl>
  <w:p w14:paraId="5A4ED557" w14:textId="77777777" w:rsidR="00692954" w:rsidRPr="005B4BE2" w:rsidRDefault="00692954" w:rsidP="00283AFF">
    <w:pPr>
      <w:pStyle w:val="Zaglavlj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534299BC"/>
    <w:lvl w:ilvl="0">
      <w:start w:val="1"/>
      <w:numFmt w:val="bullet"/>
      <w:pStyle w:val="Grafikeoznake4"/>
      <w:lvlText w:val=""/>
      <w:lvlJc w:val="left"/>
      <w:pPr>
        <w:tabs>
          <w:tab w:val="num" w:pos="1777"/>
        </w:tabs>
        <w:ind w:left="1777" w:hanging="360"/>
      </w:pPr>
      <w:rPr>
        <w:rFonts w:ascii="Symbol" w:hAnsi="Symbol" w:hint="default"/>
      </w:rPr>
    </w:lvl>
  </w:abstractNum>
  <w:abstractNum w:abstractNumId="1" w15:restartNumberingAfterBreak="0">
    <w:nsid w:val="01BC4B3A"/>
    <w:multiLevelType w:val="multilevel"/>
    <w:tmpl w:val="041A001F"/>
    <w:numStyleLink w:val="111111"/>
  </w:abstractNum>
  <w:abstractNum w:abstractNumId="2"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C165BE"/>
    <w:multiLevelType w:val="hybridMultilevel"/>
    <w:tmpl w:val="D19E4640"/>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A347CD"/>
    <w:multiLevelType w:val="hybridMultilevel"/>
    <w:tmpl w:val="77C8A704"/>
    <w:lvl w:ilvl="0" w:tplc="0EBE04D6">
      <w:start w:val="1"/>
      <w:numFmt w:val="decimal"/>
      <w:lvlText w:val="%1."/>
      <w:lvlJc w:val="left"/>
      <w:pPr>
        <w:ind w:left="1440" w:hanging="360"/>
      </w:pPr>
      <w:rPr>
        <w:rFonts w:ascii="Arial" w:hAnsi="Arial" w:hint="default"/>
        <w:b w:val="0"/>
        <w:i w:val="0"/>
        <w:sz w:val="2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6" w15:restartNumberingAfterBreak="0">
    <w:nsid w:val="08432BB3"/>
    <w:multiLevelType w:val="multilevel"/>
    <w:tmpl w:val="24808FBA"/>
    <w:lvl w:ilvl="0">
      <w:start w:val="1"/>
      <w:numFmt w:val="decimal"/>
      <w:lvlText w:val="%1."/>
      <w:lvlJc w:val="left"/>
      <w:pPr>
        <w:tabs>
          <w:tab w:val="num" w:pos="360"/>
        </w:tabs>
        <w:ind w:left="360" w:hanging="360"/>
      </w:pPr>
      <w:rPr>
        <w:rFonts w:hint="default"/>
        <w:b/>
        <w:color w:val="1F497D" w:themeColor="text2"/>
      </w:rPr>
    </w:lvl>
    <w:lvl w:ilvl="1">
      <w:start w:val="1"/>
      <w:numFmt w:val="decimal"/>
      <w:lvlText w:val="%1.%2."/>
      <w:lvlJc w:val="left"/>
      <w:pPr>
        <w:tabs>
          <w:tab w:val="num" w:pos="357"/>
        </w:tabs>
        <w:ind w:left="0" w:firstLine="0"/>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08FA05FC"/>
    <w:multiLevelType w:val="hybridMultilevel"/>
    <w:tmpl w:val="9EE079B8"/>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9832AAD"/>
    <w:multiLevelType w:val="hybridMultilevel"/>
    <w:tmpl w:val="F5D0D07C"/>
    <w:lvl w:ilvl="0" w:tplc="E62A631E">
      <w:numFmt w:val="bullet"/>
      <w:lvlText w:val="-"/>
      <w:lvlJc w:val="left"/>
      <w:pPr>
        <w:ind w:left="720" w:hanging="360"/>
      </w:pPr>
      <w:rPr>
        <w:rFonts w:ascii="Calibri" w:eastAsia="Times New Roman" w:hAnsi="Calibri" w:cs="Calibri"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AF75C78"/>
    <w:multiLevelType w:val="hybridMultilevel"/>
    <w:tmpl w:val="613A890A"/>
    <w:lvl w:ilvl="0" w:tplc="7EECC040">
      <w:start w:val="1"/>
      <w:numFmt w:val="lowerLetter"/>
      <w:lvlText w:val="(%1)"/>
      <w:lvlJc w:val="left"/>
      <w:pPr>
        <w:ind w:left="1770" w:hanging="360"/>
      </w:pPr>
      <w:rPr>
        <w:rFonts w:hint="default"/>
      </w:rPr>
    </w:lvl>
    <w:lvl w:ilvl="1" w:tplc="04240019">
      <w:start w:val="1"/>
      <w:numFmt w:val="lowerLetter"/>
      <w:lvlText w:val="%2."/>
      <w:lvlJc w:val="left"/>
      <w:pPr>
        <w:ind w:left="2490" w:hanging="360"/>
      </w:pPr>
    </w:lvl>
    <w:lvl w:ilvl="2" w:tplc="0424001B">
      <w:start w:val="1"/>
      <w:numFmt w:val="lowerRoman"/>
      <w:lvlText w:val="%3."/>
      <w:lvlJc w:val="right"/>
      <w:pPr>
        <w:ind w:left="3210" w:hanging="180"/>
      </w:pPr>
    </w:lvl>
    <w:lvl w:ilvl="3" w:tplc="0424000F">
      <w:start w:val="1"/>
      <w:numFmt w:val="decimal"/>
      <w:lvlText w:val="%4."/>
      <w:lvlJc w:val="left"/>
      <w:pPr>
        <w:ind w:left="3930" w:hanging="360"/>
      </w:pPr>
    </w:lvl>
    <w:lvl w:ilvl="4" w:tplc="04240019">
      <w:start w:val="1"/>
      <w:numFmt w:val="lowerLetter"/>
      <w:lvlText w:val="%5."/>
      <w:lvlJc w:val="left"/>
      <w:pPr>
        <w:ind w:left="4650" w:hanging="360"/>
      </w:pPr>
    </w:lvl>
    <w:lvl w:ilvl="5" w:tplc="0424001B">
      <w:start w:val="1"/>
      <w:numFmt w:val="lowerRoman"/>
      <w:lvlText w:val="%6."/>
      <w:lvlJc w:val="right"/>
      <w:pPr>
        <w:ind w:left="5370" w:hanging="180"/>
      </w:pPr>
    </w:lvl>
    <w:lvl w:ilvl="6" w:tplc="0424000F">
      <w:start w:val="1"/>
      <w:numFmt w:val="decimal"/>
      <w:lvlText w:val="%7."/>
      <w:lvlJc w:val="left"/>
      <w:pPr>
        <w:ind w:left="6090" w:hanging="360"/>
      </w:pPr>
    </w:lvl>
    <w:lvl w:ilvl="7" w:tplc="04240019">
      <w:start w:val="1"/>
      <w:numFmt w:val="lowerLetter"/>
      <w:lvlText w:val="%8."/>
      <w:lvlJc w:val="left"/>
      <w:pPr>
        <w:ind w:left="6810" w:hanging="360"/>
      </w:pPr>
    </w:lvl>
    <w:lvl w:ilvl="8" w:tplc="0424001B">
      <w:start w:val="1"/>
      <w:numFmt w:val="lowerRoman"/>
      <w:lvlText w:val="%9."/>
      <w:lvlJc w:val="right"/>
      <w:pPr>
        <w:ind w:left="7530" w:hanging="180"/>
      </w:pPr>
    </w:lvl>
  </w:abstractNum>
  <w:abstractNum w:abstractNumId="10" w15:restartNumberingAfterBreak="0">
    <w:nsid w:val="0B0C7ABF"/>
    <w:multiLevelType w:val="hybridMultilevel"/>
    <w:tmpl w:val="BC58EDF4"/>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B4162B7"/>
    <w:multiLevelType w:val="multilevel"/>
    <w:tmpl w:val="041A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2" w15:restartNumberingAfterBreak="0">
    <w:nsid w:val="0C49722C"/>
    <w:multiLevelType w:val="hybridMultilevel"/>
    <w:tmpl w:val="2258F27C"/>
    <w:lvl w:ilvl="0" w:tplc="FDA07514">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0EDA0663"/>
    <w:multiLevelType w:val="multilevel"/>
    <w:tmpl w:val="3B08EF58"/>
    <w:lvl w:ilvl="0">
      <w:start w:val="1"/>
      <w:numFmt w:val="decimal"/>
      <w:pStyle w:val="NaslovVeliki"/>
      <w:lvlText w:val="%1."/>
      <w:lvlJc w:val="left"/>
      <w:pPr>
        <w:ind w:left="360" w:hanging="360"/>
      </w:pPr>
      <w:rPr>
        <w:rFonts w:ascii="Calibri" w:hAnsi="Calibri" w:hint="default"/>
        <w:b/>
        <w:i w:val="0"/>
        <w:color w:val="1F497D" w:themeColor="text2"/>
        <w:sz w:val="28"/>
      </w:rPr>
    </w:lvl>
    <w:lvl w:ilvl="1">
      <w:start w:val="1"/>
      <w:numFmt w:val="decimal"/>
      <w:pStyle w:val="Naslov21"/>
      <w:lvlText w:val="%1.%2."/>
      <w:lvlJc w:val="left"/>
      <w:pPr>
        <w:tabs>
          <w:tab w:val="num" w:pos="357"/>
        </w:tabs>
        <w:ind w:left="0" w:firstLine="0"/>
      </w:pPr>
      <w:rPr>
        <w:rFonts w:hint="default"/>
        <w:b/>
        <w:bCs/>
        <w:color w:val="auto"/>
      </w:rPr>
    </w:lvl>
    <w:lvl w:ilvl="2">
      <w:start w:val="1"/>
      <w:numFmt w:val="decimal"/>
      <w:pStyle w:val="Naslov211"/>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ascii="Calibri" w:hAnsi="Calibri" w:hint="default"/>
        <w:b/>
        <w:color w:val="auto"/>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0FEC10A8"/>
    <w:multiLevelType w:val="hybridMultilevel"/>
    <w:tmpl w:val="11E86C0E"/>
    <w:lvl w:ilvl="0" w:tplc="0409000F">
      <w:start w:val="1"/>
      <w:numFmt w:val="decimal"/>
      <w:lvlText w:val="%1."/>
      <w:lvlJc w:val="left"/>
      <w:pPr>
        <w:ind w:left="928" w:hanging="360"/>
      </w:pPr>
      <w:rPr>
        <w:rFonts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15" w15:restartNumberingAfterBreak="0">
    <w:nsid w:val="1128619A"/>
    <w:multiLevelType w:val="hybridMultilevel"/>
    <w:tmpl w:val="5422EE1C"/>
    <w:lvl w:ilvl="0" w:tplc="041A0001">
      <w:start w:val="1"/>
      <w:numFmt w:val="bullet"/>
      <w:lvlText w:val=""/>
      <w:lvlJc w:val="left"/>
      <w:pPr>
        <w:ind w:left="928" w:hanging="360"/>
      </w:pPr>
      <w:rPr>
        <w:rFonts w:ascii="Symbol" w:hAnsi="Symbol"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16" w15:restartNumberingAfterBreak="0">
    <w:nsid w:val="11BA30B3"/>
    <w:multiLevelType w:val="hybridMultilevel"/>
    <w:tmpl w:val="11069544"/>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3560B2C"/>
    <w:multiLevelType w:val="hybridMultilevel"/>
    <w:tmpl w:val="45D0C9E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13695833"/>
    <w:multiLevelType w:val="hybridMultilevel"/>
    <w:tmpl w:val="75A479B8"/>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66A0540"/>
    <w:multiLevelType w:val="multilevel"/>
    <w:tmpl w:val="11E6F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8C321E2"/>
    <w:multiLevelType w:val="hybridMultilevel"/>
    <w:tmpl w:val="016258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94E0591"/>
    <w:multiLevelType w:val="hybridMultilevel"/>
    <w:tmpl w:val="F9A268B2"/>
    <w:lvl w:ilvl="0" w:tplc="041A0001">
      <w:start w:val="1"/>
      <w:numFmt w:val="bullet"/>
      <w:lvlText w:val=""/>
      <w:lvlJc w:val="left"/>
      <w:pPr>
        <w:ind w:left="720" w:hanging="360"/>
      </w:pPr>
      <w:rPr>
        <w:rFonts w:ascii="Symbol" w:hAnsi="Symbol" w:hint="default"/>
      </w:rPr>
    </w:lvl>
    <w:lvl w:ilvl="1" w:tplc="F6D86566" w:tentative="1">
      <w:start w:val="1"/>
      <w:numFmt w:val="bullet"/>
      <w:lvlText w:val="o"/>
      <w:lvlJc w:val="left"/>
      <w:pPr>
        <w:ind w:left="1440" w:hanging="360"/>
      </w:pPr>
      <w:rPr>
        <w:rFonts w:ascii="Courier New" w:hAnsi="Courier New" w:cs="Courier New" w:hint="default"/>
      </w:rPr>
    </w:lvl>
    <w:lvl w:ilvl="2" w:tplc="4ED8239E" w:tentative="1">
      <w:start w:val="1"/>
      <w:numFmt w:val="bullet"/>
      <w:lvlText w:val=""/>
      <w:lvlJc w:val="left"/>
      <w:pPr>
        <w:ind w:left="2160" w:hanging="360"/>
      </w:pPr>
      <w:rPr>
        <w:rFonts w:ascii="Wingdings" w:hAnsi="Wingdings" w:hint="default"/>
      </w:rPr>
    </w:lvl>
    <w:lvl w:ilvl="3" w:tplc="CA0EFA14" w:tentative="1">
      <w:start w:val="1"/>
      <w:numFmt w:val="bullet"/>
      <w:lvlText w:val=""/>
      <w:lvlJc w:val="left"/>
      <w:pPr>
        <w:ind w:left="2880" w:hanging="360"/>
      </w:pPr>
      <w:rPr>
        <w:rFonts w:ascii="Symbol" w:hAnsi="Symbol" w:hint="default"/>
      </w:rPr>
    </w:lvl>
    <w:lvl w:ilvl="4" w:tplc="81504680" w:tentative="1">
      <w:start w:val="1"/>
      <w:numFmt w:val="bullet"/>
      <w:lvlText w:val="o"/>
      <w:lvlJc w:val="left"/>
      <w:pPr>
        <w:ind w:left="3600" w:hanging="360"/>
      </w:pPr>
      <w:rPr>
        <w:rFonts w:ascii="Courier New" w:hAnsi="Courier New" w:cs="Courier New" w:hint="default"/>
      </w:rPr>
    </w:lvl>
    <w:lvl w:ilvl="5" w:tplc="12443490" w:tentative="1">
      <w:start w:val="1"/>
      <w:numFmt w:val="bullet"/>
      <w:lvlText w:val=""/>
      <w:lvlJc w:val="left"/>
      <w:pPr>
        <w:ind w:left="4320" w:hanging="360"/>
      </w:pPr>
      <w:rPr>
        <w:rFonts w:ascii="Wingdings" w:hAnsi="Wingdings" w:hint="default"/>
      </w:rPr>
    </w:lvl>
    <w:lvl w:ilvl="6" w:tplc="DABAD26A" w:tentative="1">
      <w:start w:val="1"/>
      <w:numFmt w:val="bullet"/>
      <w:lvlText w:val=""/>
      <w:lvlJc w:val="left"/>
      <w:pPr>
        <w:ind w:left="5040" w:hanging="360"/>
      </w:pPr>
      <w:rPr>
        <w:rFonts w:ascii="Symbol" w:hAnsi="Symbol" w:hint="default"/>
      </w:rPr>
    </w:lvl>
    <w:lvl w:ilvl="7" w:tplc="B0F42222" w:tentative="1">
      <w:start w:val="1"/>
      <w:numFmt w:val="bullet"/>
      <w:lvlText w:val="o"/>
      <w:lvlJc w:val="left"/>
      <w:pPr>
        <w:ind w:left="5760" w:hanging="360"/>
      </w:pPr>
      <w:rPr>
        <w:rFonts w:ascii="Courier New" w:hAnsi="Courier New" w:cs="Courier New" w:hint="default"/>
      </w:rPr>
    </w:lvl>
    <w:lvl w:ilvl="8" w:tplc="EEB8954A" w:tentative="1">
      <w:start w:val="1"/>
      <w:numFmt w:val="bullet"/>
      <w:lvlText w:val=""/>
      <w:lvlJc w:val="left"/>
      <w:pPr>
        <w:ind w:left="6480" w:hanging="360"/>
      </w:pPr>
      <w:rPr>
        <w:rFonts w:ascii="Wingdings" w:hAnsi="Wingdings" w:hint="default"/>
      </w:rPr>
    </w:lvl>
  </w:abstractNum>
  <w:abstractNum w:abstractNumId="23" w15:restartNumberingAfterBreak="0">
    <w:nsid w:val="19E7707E"/>
    <w:multiLevelType w:val="hybridMultilevel"/>
    <w:tmpl w:val="BA140DB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1E207099"/>
    <w:multiLevelType w:val="hybridMultilevel"/>
    <w:tmpl w:val="DD7EE164"/>
    <w:lvl w:ilvl="0" w:tplc="041A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E24791"/>
    <w:multiLevelType w:val="hybridMultilevel"/>
    <w:tmpl w:val="843208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0411FF5"/>
    <w:multiLevelType w:val="hybridMultilevel"/>
    <w:tmpl w:val="DDEAE1C2"/>
    <w:lvl w:ilvl="0" w:tplc="2F345194">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0EA69FD"/>
    <w:multiLevelType w:val="hybridMultilevel"/>
    <w:tmpl w:val="208E3020"/>
    <w:lvl w:ilvl="0" w:tplc="6120A05A">
      <w:start w:val="35"/>
      <w:numFmt w:val="bullet"/>
      <w:lvlText w:val="-"/>
      <w:lvlJc w:val="left"/>
      <w:pPr>
        <w:ind w:left="1080" w:hanging="360"/>
      </w:pPr>
      <w:rPr>
        <w:rFonts w:ascii="Calibri" w:eastAsiaTheme="minorHAnsi" w:hAnsi="Calibri" w:cs="Calibri"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9"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szCs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024D99"/>
    <w:multiLevelType w:val="multilevel"/>
    <w:tmpl w:val="77162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37746DC"/>
    <w:multiLevelType w:val="hybridMultilevel"/>
    <w:tmpl w:val="281AEA00"/>
    <w:lvl w:ilvl="0" w:tplc="7D3CCC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907428"/>
    <w:multiLevelType w:val="hybridMultilevel"/>
    <w:tmpl w:val="0948890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26C93941"/>
    <w:multiLevelType w:val="hybridMultilevel"/>
    <w:tmpl w:val="61F2D51A"/>
    <w:lvl w:ilvl="0" w:tplc="D522FFA0">
      <w:start w:val="1"/>
      <w:numFmt w:val="bullet"/>
      <w:lvlText w:val=""/>
      <w:lvlJc w:val="left"/>
      <w:pPr>
        <w:ind w:left="2154" w:hanging="360"/>
      </w:pPr>
      <w:rPr>
        <w:rFonts w:ascii="Symbol" w:hAnsi="Symbol" w:hint="default"/>
      </w:rPr>
    </w:lvl>
    <w:lvl w:ilvl="1" w:tplc="041A0003" w:tentative="1">
      <w:start w:val="1"/>
      <w:numFmt w:val="bullet"/>
      <w:lvlText w:val="o"/>
      <w:lvlJc w:val="left"/>
      <w:pPr>
        <w:ind w:left="2874" w:hanging="360"/>
      </w:pPr>
      <w:rPr>
        <w:rFonts w:ascii="Courier New" w:hAnsi="Courier New" w:cs="Courier New" w:hint="default"/>
      </w:rPr>
    </w:lvl>
    <w:lvl w:ilvl="2" w:tplc="041A0005" w:tentative="1">
      <w:start w:val="1"/>
      <w:numFmt w:val="bullet"/>
      <w:lvlText w:val=""/>
      <w:lvlJc w:val="left"/>
      <w:pPr>
        <w:ind w:left="3594" w:hanging="360"/>
      </w:pPr>
      <w:rPr>
        <w:rFonts w:ascii="Wingdings" w:hAnsi="Wingdings" w:hint="default"/>
      </w:rPr>
    </w:lvl>
    <w:lvl w:ilvl="3" w:tplc="041A0001" w:tentative="1">
      <w:start w:val="1"/>
      <w:numFmt w:val="bullet"/>
      <w:lvlText w:val=""/>
      <w:lvlJc w:val="left"/>
      <w:pPr>
        <w:ind w:left="4314" w:hanging="360"/>
      </w:pPr>
      <w:rPr>
        <w:rFonts w:ascii="Symbol" w:hAnsi="Symbol" w:hint="default"/>
      </w:rPr>
    </w:lvl>
    <w:lvl w:ilvl="4" w:tplc="041A0003" w:tentative="1">
      <w:start w:val="1"/>
      <w:numFmt w:val="bullet"/>
      <w:lvlText w:val="o"/>
      <w:lvlJc w:val="left"/>
      <w:pPr>
        <w:ind w:left="5034" w:hanging="360"/>
      </w:pPr>
      <w:rPr>
        <w:rFonts w:ascii="Courier New" w:hAnsi="Courier New" w:cs="Courier New" w:hint="default"/>
      </w:rPr>
    </w:lvl>
    <w:lvl w:ilvl="5" w:tplc="041A0005" w:tentative="1">
      <w:start w:val="1"/>
      <w:numFmt w:val="bullet"/>
      <w:lvlText w:val=""/>
      <w:lvlJc w:val="left"/>
      <w:pPr>
        <w:ind w:left="5754" w:hanging="360"/>
      </w:pPr>
      <w:rPr>
        <w:rFonts w:ascii="Wingdings" w:hAnsi="Wingdings" w:hint="default"/>
      </w:rPr>
    </w:lvl>
    <w:lvl w:ilvl="6" w:tplc="041A0001" w:tentative="1">
      <w:start w:val="1"/>
      <w:numFmt w:val="bullet"/>
      <w:lvlText w:val=""/>
      <w:lvlJc w:val="left"/>
      <w:pPr>
        <w:ind w:left="6474" w:hanging="360"/>
      </w:pPr>
      <w:rPr>
        <w:rFonts w:ascii="Symbol" w:hAnsi="Symbol" w:hint="default"/>
      </w:rPr>
    </w:lvl>
    <w:lvl w:ilvl="7" w:tplc="041A0003" w:tentative="1">
      <w:start w:val="1"/>
      <w:numFmt w:val="bullet"/>
      <w:lvlText w:val="o"/>
      <w:lvlJc w:val="left"/>
      <w:pPr>
        <w:ind w:left="7194" w:hanging="360"/>
      </w:pPr>
      <w:rPr>
        <w:rFonts w:ascii="Courier New" w:hAnsi="Courier New" w:cs="Courier New" w:hint="default"/>
      </w:rPr>
    </w:lvl>
    <w:lvl w:ilvl="8" w:tplc="041A0005" w:tentative="1">
      <w:start w:val="1"/>
      <w:numFmt w:val="bullet"/>
      <w:lvlText w:val=""/>
      <w:lvlJc w:val="left"/>
      <w:pPr>
        <w:ind w:left="7914" w:hanging="360"/>
      </w:pPr>
      <w:rPr>
        <w:rFonts w:ascii="Wingdings" w:hAnsi="Wingdings" w:hint="default"/>
      </w:rPr>
    </w:lvl>
  </w:abstractNum>
  <w:abstractNum w:abstractNumId="35" w15:restartNumberingAfterBreak="0">
    <w:nsid w:val="28730845"/>
    <w:multiLevelType w:val="hybridMultilevel"/>
    <w:tmpl w:val="98CEC4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28FD3C11"/>
    <w:multiLevelType w:val="hybridMultilevel"/>
    <w:tmpl w:val="18828C90"/>
    <w:lvl w:ilvl="0" w:tplc="D7BCC77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8" w15:restartNumberingAfterBreak="0">
    <w:nsid w:val="2A6107D1"/>
    <w:multiLevelType w:val="hybridMultilevel"/>
    <w:tmpl w:val="2006044A"/>
    <w:lvl w:ilvl="0" w:tplc="7D3CCC64">
      <w:start w:val="1"/>
      <w:numFmt w:val="bullet"/>
      <w:lvlText w:val=""/>
      <w:lvlJc w:val="left"/>
      <w:pPr>
        <w:ind w:left="720" w:hanging="360"/>
      </w:pPr>
      <w:rPr>
        <w:rFonts w:ascii="Symbol" w:hAnsi="Symbol" w:hint="default"/>
      </w:rPr>
    </w:lvl>
    <w:lvl w:ilvl="1" w:tplc="6120A05A">
      <w:start w:val="35"/>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8325FA"/>
    <w:multiLevelType w:val="hybridMultilevel"/>
    <w:tmpl w:val="4A96EEC8"/>
    <w:lvl w:ilvl="0" w:tplc="38384C2A">
      <w:start w:val="1"/>
      <w:numFmt w:val="bullet"/>
      <w:lvlText w:val="-"/>
      <w:lvlJc w:val="left"/>
      <w:pPr>
        <w:ind w:left="1440" w:hanging="360"/>
      </w:pPr>
      <w:rPr>
        <w:rFonts w:ascii="Times New Roman" w:eastAsia="Times New Roman" w:hAnsi="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40" w15:restartNumberingAfterBreak="0">
    <w:nsid w:val="2DE5787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DFA1EFF"/>
    <w:multiLevelType w:val="hybridMultilevel"/>
    <w:tmpl w:val="924268DC"/>
    <w:lvl w:ilvl="0" w:tplc="0EBE04D6">
      <w:start w:val="1"/>
      <w:numFmt w:val="decimal"/>
      <w:lvlText w:val="%1."/>
      <w:lvlJc w:val="left"/>
      <w:pPr>
        <w:ind w:left="720"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2F5A5D60"/>
    <w:multiLevelType w:val="hybridMultilevel"/>
    <w:tmpl w:val="EB9C72B2"/>
    <w:lvl w:ilvl="0" w:tplc="0EBE04D6">
      <w:start w:val="1"/>
      <w:numFmt w:val="decimal"/>
      <w:lvlText w:val="%1."/>
      <w:lvlJc w:val="left"/>
      <w:pPr>
        <w:ind w:left="720"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31DB5CB7"/>
    <w:multiLevelType w:val="multilevel"/>
    <w:tmpl w:val="77162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369707CB"/>
    <w:multiLevelType w:val="hybridMultilevel"/>
    <w:tmpl w:val="34AACA76"/>
    <w:lvl w:ilvl="0" w:tplc="0424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385E2733"/>
    <w:multiLevelType w:val="hybridMultilevel"/>
    <w:tmpl w:val="8586CC22"/>
    <w:lvl w:ilvl="0" w:tplc="BF7ECF9E">
      <w:start w:val="1"/>
      <w:numFmt w:val="bullet"/>
      <w:lvlText w:val="-"/>
      <w:lvlJc w:val="left"/>
      <w:pPr>
        <w:ind w:left="720" w:hanging="360"/>
      </w:pPr>
      <w:rPr>
        <w:rFonts w:ascii="Arial" w:eastAsia="Times New Roman" w:hAnsi="Arial" w:cs="Arial"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3992443D"/>
    <w:multiLevelType w:val="hybridMultilevel"/>
    <w:tmpl w:val="338C1202"/>
    <w:lvl w:ilvl="0" w:tplc="6120A05A">
      <w:start w:val="3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C7A49A4"/>
    <w:multiLevelType w:val="multilevel"/>
    <w:tmpl w:val="8CA8773C"/>
    <w:lvl w:ilvl="0">
      <w:start w:val="1"/>
      <w:numFmt w:val="decimal"/>
      <w:pStyle w:val="Stil1"/>
      <w:lvlText w:val="%1"/>
      <w:lvlJc w:val="left"/>
      <w:pPr>
        <w:ind w:left="432" w:hanging="432"/>
      </w:pPr>
    </w:lvl>
    <w:lvl w:ilvl="1">
      <w:start w:val="1"/>
      <w:numFmt w:val="decimal"/>
      <w:lvlText w:val="%1.%2"/>
      <w:lvlJc w:val="left"/>
      <w:pPr>
        <w:ind w:left="4121" w:hanging="576"/>
      </w:pPr>
    </w:lvl>
    <w:lvl w:ilvl="2">
      <w:start w:val="1"/>
      <w:numFmt w:val="decimal"/>
      <w:lvlText w:val="%1.%2.%3"/>
      <w:lvlJc w:val="left"/>
      <w:pPr>
        <w:ind w:left="5115" w:hanging="720"/>
      </w:pPr>
      <w:rPr>
        <w:b/>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3CE440EA"/>
    <w:multiLevelType w:val="hybridMultilevel"/>
    <w:tmpl w:val="2B4A27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2A877AA"/>
    <w:multiLevelType w:val="hybridMultilevel"/>
    <w:tmpl w:val="1592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3723741"/>
    <w:multiLevelType w:val="hybridMultilevel"/>
    <w:tmpl w:val="CD9C6052"/>
    <w:lvl w:ilvl="0" w:tplc="041A0001">
      <w:start w:val="1"/>
      <w:numFmt w:val="bullet"/>
      <w:lvlText w:val=""/>
      <w:lvlJc w:val="left"/>
      <w:pPr>
        <w:ind w:left="709" w:hanging="360"/>
      </w:pPr>
      <w:rPr>
        <w:rFonts w:ascii="Symbol" w:hAnsi="Symbol" w:hint="default"/>
      </w:rPr>
    </w:lvl>
    <w:lvl w:ilvl="1" w:tplc="041A0003" w:tentative="1">
      <w:start w:val="1"/>
      <w:numFmt w:val="bullet"/>
      <w:lvlText w:val="o"/>
      <w:lvlJc w:val="left"/>
      <w:pPr>
        <w:ind w:left="1429" w:hanging="360"/>
      </w:pPr>
      <w:rPr>
        <w:rFonts w:ascii="Courier New" w:hAnsi="Courier New" w:cs="Courier New" w:hint="default"/>
      </w:rPr>
    </w:lvl>
    <w:lvl w:ilvl="2" w:tplc="041A0005" w:tentative="1">
      <w:start w:val="1"/>
      <w:numFmt w:val="bullet"/>
      <w:lvlText w:val=""/>
      <w:lvlJc w:val="left"/>
      <w:pPr>
        <w:ind w:left="2149" w:hanging="360"/>
      </w:pPr>
      <w:rPr>
        <w:rFonts w:ascii="Wingdings" w:hAnsi="Wingdings" w:hint="default"/>
      </w:rPr>
    </w:lvl>
    <w:lvl w:ilvl="3" w:tplc="041A0001" w:tentative="1">
      <w:start w:val="1"/>
      <w:numFmt w:val="bullet"/>
      <w:lvlText w:val=""/>
      <w:lvlJc w:val="left"/>
      <w:pPr>
        <w:ind w:left="2869" w:hanging="360"/>
      </w:pPr>
      <w:rPr>
        <w:rFonts w:ascii="Symbol" w:hAnsi="Symbol" w:hint="default"/>
      </w:rPr>
    </w:lvl>
    <w:lvl w:ilvl="4" w:tplc="041A0003" w:tentative="1">
      <w:start w:val="1"/>
      <w:numFmt w:val="bullet"/>
      <w:lvlText w:val="o"/>
      <w:lvlJc w:val="left"/>
      <w:pPr>
        <w:ind w:left="3589" w:hanging="360"/>
      </w:pPr>
      <w:rPr>
        <w:rFonts w:ascii="Courier New" w:hAnsi="Courier New" w:cs="Courier New" w:hint="default"/>
      </w:rPr>
    </w:lvl>
    <w:lvl w:ilvl="5" w:tplc="041A0005" w:tentative="1">
      <w:start w:val="1"/>
      <w:numFmt w:val="bullet"/>
      <w:lvlText w:val=""/>
      <w:lvlJc w:val="left"/>
      <w:pPr>
        <w:ind w:left="4309" w:hanging="360"/>
      </w:pPr>
      <w:rPr>
        <w:rFonts w:ascii="Wingdings" w:hAnsi="Wingdings" w:hint="default"/>
      </w:rPr>
    </w:lvl>
    <w:lvl w:ilvl="6" w:tplc="041A0001" w:tentative="1">
      <w:start w:val="1"/>
      <w:numFmt w:val="bullet"/>
      <w:lvlText w:val=""/>
      <w:lvlJc w:val="left"/>
      <w:pPr>
        <w:ind w:left="5029" w:hanging="360"/>
      </w:pPr>
      <w:rPr>
        <w:rFonts w:ascii="Symbol" w:hAnsi="Symbol" w:hint="default"/>
      </w:rPr>
    </w:lvl>
    <w:lvl w:ilvl="7" w:tplc="041A0003" w:tentative="1">
      <w:start w:val="1"/>
      <w:numFmt w:val="bullet"/>
      <w:lvlText w:val="o"/>
      <w:lvlJc w:val="left"/>
      <w:pPr>
        <w:ind w:left="5749" w:hanging="360"/>
      </w:pPr>
      <w:rPr>
        <w:rFonts w:ascii="Courier New" w:hAnsi="Courier New" w:cs="Courier New" w:hint="default"/>
      </w:rPr>
    </w:lvl>
    <w:lvl w:ilvl="8" w:tplc="041A0005" w:tentative="1">
      <w:start w:val="1"/>
      <w:numFmt w:val="bullet"/>
      <w:lvlText w:val=""/>
      <w:lvlJc w:val="left"/>
      <w:pPr>
        <w:ind w:left="6469" w:hanging="360"/>
      </w:pPr>
      <w:rPr>
        <w:rFonts w:ascii="Wingdings" w:hAnsi="Wingdings" w:hint="default"/>
      </w:rPr>
    </w:lvl>
  </w:abstractNum>
  <w:abstractNum w:abstractNumId="53"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54" w15:restartNumberingAfterBreak="0">
    <w:nsid w:val="459A6043"/>
    <w:multiLevelType w:val="hybridMultilevel"/>
    <w:tmpl w:val="D50E0E4C"/>
    <w:lvl w:ilvl="0" w:tplc="D38C3848">
      <w:start w:val="1"/>
      <w:numFmt w:val="bullet"/>
      <w:lvlText w:val="-"/>
      <w:lvlJc w:val="left"/>
      <w:pPr>
        <w:ind w:left="720" w:hanging="360"/>
      </w:pPr>
      <w:rPr>
        <w:rFonts w:ascii="Tahoma" w:eastAsiaTheme="minorEastAsia"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6D40334"/>
    <w:multiLevelType w:val="hybridMultilevel"/>
    <w:tmpl w:val="025A835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48580F45"/>
    <w:multiLevelType w:val="hybridMultilevel"/>
    <w:tmpl w:val="9E9ADFB8"/>
    <w:lvl w:ilvl="0" w:tplc="5FCA5E6A">
      <w:numFmt w:val="bullet"/>
      <w:lvlText w:val="•"/>
      <w:lvlJc w:val="left"/>
      <w:pPr>
        <w:ind w:left="1434" w:hanging="360"/>
      </w:pPr>
      <w:rPr>
        <w:rFonts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57" w15:restartNumberingAfterBreak="0">
    <w:nsid w:val="493821A0"/>
    <w:multiLevelType w:val="hybridMultilevel"/>
    <w:tmpl w:val="4B9CF122"/>
    <w:lvl w:ilvl="0" w:tplc="E006C612">
      <w:start w:val="3"/>
      <w:numFmt w:val="bullet"/>
      <w:lvlText w:val="•"/>
      <w:lvlJc w:val="left"/>
      <w:pPr>
        <w:ind w:left="644" w:hanging="360"/>
      </w:pPr>
      <w:rPr>
        <w:rFonts w:ascii="Calibri" w:eastAsia="Times New Roman" w:hAnsi="Calibri" w:cs="Calibri" w:hint="default"/>
      </w:rPr>
    </w:lvl>
    <w:lvl w:ilvl="1" w:tplc="041A0003" w:tentative="1">
      <w:start w:val="1"/>
      <w:numFmt w:val="bullet"/>
      <w:lvlText w:val="o"/>
      <w:lvlJc w:val="left"/>
      <w:pPr>
        <w:ind w:left="644" w:hanging="360"/>
      </w:pPr>
      <w:rPr>
        <w:rFonts w:ascii="Courier New" w:hAnsi="Courier New" w:cs="Courier New" w:hint="default"/>
      </w:rPr>
    </w:lvl>
    <w:lvl w:ilvl="2" w:tplc="041A0005" w:tentative="1">
      <w:start w:val="1"/>
      <w:numFmt w:val="bullet"/>
      <w:lvlText w:val=""/>
      <w:lvlJc w:val="left"/>
      <w:pPr>
        <w:ind w:left="1364" w:hanging="360"/>
      </w:pPr>
      <w:rPr>
        <w:rFonts w:ascii="Wingdings" w:hAnsi="Wingdings" w:hint="default"/>
      </w:rPr>
    </w:lvl>
    <w:lvl w:ilvl="3" w:tplc="041A0001" w:tentative="1">
      <w:start w:val="1"/>
      <w:numFmt w:val="bullet"/>
      <w:lvlText w:val=""/>
      <w:lvlJc w:val="left"/>
      <w:pPr>
        <w:ind w:left="2084" w:hanging="360"/>
      </w:pPr>
      <w:rPr>
        <w:rFonts w:ascii="Symbol" w:hAnsi="Symbol" w:hint="default"/>
      </w:rPr>
    </w:lvl>
    <w:lvl w:ilvl="4" w:tplc="041A0003" w:tentative="1">
      <w:start w:val="1"/>
      <w:numFmt w:val="bullet"/>
      <w:lvlText w:val="o"/>
      <w:lvlJc w:val="left"/>
      <w:pPr>
        <w:ind w:left="2804" w:hanging="360"/>
      </w:pPr>
      <w:rPr>
        <w:rFonts w:ascii="Courier New" w:hAnsi="Courier New" w:cs="Courier New" w:hint="default"/>
      </w:rPr>
    </w:lvl>
    <w:lvl w:ilvl="5" w:tplc="041A0005" w:tentative="1">
      <w:start w:val="1"/>
      <w:numFmt w:val="bullet"/>
      <w:lvlText w:val=""/>
      <w:lvlJc w:val="left"/>
      <w:pPr>
        <w:ind w:left="3524" w:hanging="360"/>
      </w:pPr>
      <w:rPr>
        <w:rFonts w:ascii="Wingdings" w:hAnsi="Wingdings" w:hint="default"/>
      </w:rPr>
    </w:lvl>
    <w:lvl w:ilvl="6" w:tplc="041A0001" w:tentative="1">
      <w:start w:val="1"/>
      <w:numFmt w:val="bullet"/>
      <w:lvlText w:val=""/>
      <w:lvlJc w:val="left"/>
      <w:pPr>
        <w:ind w:left="4244" w:hanging="360"/>
      </w:pPr>
      <w:rPr>
        <w:rFonts w:ascii="Symbol" w:hAnsi="Symbol" w:hint="default"/>
      </w:rPr>
    </w:lvl>
    <w:lvl w:ilvl="7" w:tplc="041A0003" w:tentative="1">
      <w:start w:val="1"/>
      <w:numFmt w:val="bullet"/>
      <w:lvlText w:val="o"/>
      <w:lvlJc w:val="left"/>
      <w:pPr>
        <w:ind w:left="4964" w:hanging="360"/>
      </w:pPr>
      <w:rPr>
        <w:rFonts w:ascii="Courier New" w:hAnsi="Courier New" w:cs="Courier New" w:hint="default"/>
      </w:rPr>
    </w:lvl>
    <w:lvl w:ilvl="8" w:tplc="041A0005" w:tentative="1">
      <w:start w:val="1"/>
      <w:numFmt w:val="bullet"/>
      <w:lvlText w:val=""/>
      <w:lvlJc w:val="left"/>
      <w:pPr>
        <w:ind w:left="5684" w:hanging="360"/>
      </w:pPr>
      <w:rPr>
        <w:rFonts w:ascii="Wingdings" w:hAnsi="Wingdings" w:hint="default"/>
      </w:rPr>
    </w:lvl>
  </w:abstractNum>
  <w:abstractNum w:abstractNumId="58" w15:restartNumberingAfterBreak="0">
    <w:nsid w:val="4C08202F"/>
    <w:multiLevelType w:val="hybridMultilevel"/>
    <w:tmpl w:val="0AB29442"/>
    <w:lvl w:ilvl="0" w:tplc="0415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9" w15:restartNumberingAfterBreak="0">
    <w:nsid w:val="51574E61"/>
    <w:multiLevelType w:val="hybridMultilevel"/>
    <w:tmpl w:val="56DA7816"/>
    <w:lvl w:ilvl="0" w:tplc="E6D6554A">
      <w:start w:val="1"/>
      <w:numFmt w:val="lowerLetter"/>
      <w:pStyle w:val="Odlomakpopisa"/>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0"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522E6792"/>
    <w:multiLevelType w:val="hybridMultilevel"/>
    <w:tmpl w:val="2272BA60"/>
    <w:lvl w:ilvl="0" w:tplc="04240019">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62" w15:restartNumberingAfterBreak="0">
    <w:nsid w:val="5622144E"/>
    <w:multiLevelType w:val="hybridMultilevel"/>
    <w:tmpl w:val="B9EC43D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58A04045"/>
    <w:multiLevelType w:val="hybridMultilevel"/>
    <w:tmpl w:val="9418CE0C"/>
    <w:lvl w:ilvl="0" w:tplc="2DD49DF8">
      <w:start w:val="1"/>
      <w:numFmt w:val="decimal"/>
      <w:lvlText w:val="%1."/>
      <w:lvlJc w:val="left"/>
      <w:pPr>
        <w:ind w:left="1410" w:hanging="360"/>
      </w:pPr>
      <w:rPr>
        <w:rFonts w:hint="default"/>
      </w:rPr>
    </w:lvl>
    <w:lvl w:ilvl="1" w:tplc="04240019">
      <w:start w:val="1"/>
      <w:numFmt w:val="lowerLetter"/>
      <w:lvlText w:val="%2."/>
      <w:lvlJc w:val="left"/>
      <w:pPr>
        <w:ind w:left="2130" w:hanging="360"/>
      </w:pPr>
    </w:lvl>
    <w:lvl w:ilvl="2" w:tplc="0424001B" w:tentative="1">
      <w:start w:val="1"/>
      <w:numFmt w:val="lowerRoman"/>
      <w:lvlText w:val="%3."/>
      <w:lvlJc w:val="right"/>
      <w:pPr>
        <w:ind w:left="2850" w:hanging="180"/>
      </w:pPr>
    </w:lvl>
    <w:lvl w:ilvl="3" w:tplc="0424000F" w:tentative="1">
      <w:start w:val="1"/>
      <w:numFmt w:val="decimal"/>
      <w:lvlText w:val="%4."/>
      <w:lvlJc w:val="left"/>
      <w:pPr>
        <w:ind w:left="3570" w:hanging="360"/>
      </w:pPr>
    </w:lvl>
    <w:lvl w:ilvl="4" w:tplc="04240019" w:tentative="1">
      <w:start w:val="1"/>
      <w:numFmt w:val="lowerLetter"/>
      <w:lvlText w:val="%5."/>
      <w:lvlJc w:val="left"/>
      <w:pPr>
        <w:ind w:left="4290" w:hanging="360"/>
      </w:pPr>
    </w:lvl>
    <w:lvl w:ilvl="5" w:tplc="0424001B" w:tentative="1">
      <w:start w:val="1"/>
      <w:numFmt w:val="lowerRoman"/>
      <w:lvlText w:val="%6."/>
      <w:lvlJc w:val="right"/>
      <w:pPr>
        <w:ind w:left="5010" w:hanging="180"/>
      </w:pPr>
    </w:lvl>
    <w:lvl w:ilvl="6" w:tplc="0424000F" w:tentative="1">
      <w:start w:val="1"/>
      <w:numFmt w:val="decimal"/>
      <w:lvlText w:val="%7."/>
      <w:lvlJc w:val="left"/>
      <w:pPr>
        <w:ind w:left="5730" w:hanging="360"/>
      </w:pPr>
    </w:lvl>
    <w:lvl w:ilvl="7" w:tplc="04240019" w:tentative="1">
      <w:start w:val="1"/>
      <w:numFmt w:val="lowerLetter"/>
      <w:lvlText w:val="%8."/>
      <w:lvlJc w:val="left"/>
      <w:pPr>
        <w:ind w:left="6450" w:hanging="360"/>
      </w:pPr>
    </w:lvl>
    <w:lvl w:ilvl="8" w:tplc="0424001B" w:tentative="1">
      <w:start w:val="1"/>
      <w:numFmt w:val="lowerRoman"/>
      <w:lvlText w:val="%9."/>
      <w:lvlJc w:val="right"/>
      <w:pPr>
        <w:ind w:left="7170" w:hanging="180"/>
      </w:pPr>
    </w:lvl>
  </w:abstractNum>
  <w:abstractNum w:abstractNumId="64" w15:restartNumberingAfterBreak="0">
    <w:nsid w:val="5ACD4155"/>
    <w:multiLevelType w:val="hybridMultilevel"/>
    <w:tmpl w:val="484023A2"/>
    <w:lvl w:ilvl="0" w:tplc="E006C612">
      <w:start w:val="3"/>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5" w15:restartNumberingAfterBreak="0">
    <w:nsid w:val="5AF2382B"/>
    <w:multiLevelType w:val="hybridMultilevel"/>
    <w:tmpl w:val="FEAEE9B4"/>
    <w:lvl w:ilvl="0" w:tplc="041A000B">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E0957EE"/>
    <w:multiLevelType w:val="hybridMultilevel"/>
    <w:tmpl w:val="11E86C0E"/>
    <w:lvl w:ilvl="0" w:tplc="0409000F">
      <w:start w:val="1"/>
      <w:numFmt w:val="decimal"/>
      <w:lvlText w:val="%1."/>
      <w:lvlJc w:val="left"/>
      <w:pPr>
        <w:ind w:left="928" w:hanging="360"/>
      </w:pPr>
      <w:rPr>
        <w:rFonts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68" w15:restartNumberingAfterBreak="0">
    <w:nsid w:val="5EEA7EFF"/>
    <w:multiLevelType w:val="hybridMultilevel"/>
    <w:tmpl w:val="BC5C8C0E"/>
    <w:lvl w:ilvl="0" w:tplc="041A000B">
      <w:start w:val="1"/>
      <w:numFmt w:val="bullet"/>
      <w:lvlText w:val=""/>
      <w:lvlJc w:val="left"/>
      <w:pPr>
        <w:ind w:left="720" w:hanging="360"/>
      </w:pPr>
      <w:rPr>
        <w:rFonts w:ascii="Wingdings" w:hAnsi="Wingdings"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5FC71A39"/>
    <w:multiLevelType w:val="hybridMultilevel"/>
    <w:tmpl w:val="57F6F5FA"/>
    <w:lvl w:ilvl="0" w:tplc="E006C612">
      <w:start w:val="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62EC4C14"/>
    <w:multiLevelType w:val="hybridMultilevel"/>
    <w:tmpl w:val="C91012D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1" w15:restartNumberingAfterBreak="0">
    <w:nsid w:val="648B6A10"/>
    <w:multiLevelType w:val="hybridMultilevel"/>
    <w:tmpl w:val="575CBE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66E831CA"/>
    <w:multiLevelType w:val="multilevel"/>
    <w:tmpl w:val="7D6AB2EA"/>
    <w:lvl w:ilvl="0">
      <w:numFmt w:val="bullet"/>
      <w:lvlText w:val="-"/>
      <w:lvlJc w:val="left"/>
      <w:pPr>
        <w:ind w:left="720" w:hanging="360"/>
      </w:pPr>
      <w:rPr>
        <w:rFonts w:ascii="Calibri" w:eastAsia="DengXian" w:hAnsi="Calibri" w:cs="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6EA67BD"/>
    <w:multiLevelType w:val="hybridMultilevel"/>
    <w:tmpl w:val="02E67A20"/>
    <w:lvl w:ilvl="0" w:tplc="453C8BAE">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684A2373"/>
    <w:multiLevelType w:val="hybridMultilevel"/>
    <w:tmpl w:val="69A2DE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5" w15:restartNumberingAfterBreak="0">
    <w:nsid w:val="688508C4"/>
    <w:multiLevelType w:val="hybridMultilevel"/>
    <w:tmpl w:val="90767612"/>
    <w:lvl w:ilvl="0" w:tplc="0F3A93F2">
      <w:start w:val="1"/>
      <w:numFmt w:val="bullet"/>
      <w:lvlText w:val=""/>
      <w:lvlJc w:val="left"/>
      <w:pPr>
        <w:ind w:left="1174" w:hanging="360"/>
      </w:pPr>
      <w:rPr>
        <w:rFonts w:ascii="Symbol" w:hAnsi="Symbol" w:hint="default"/>
      </w:rPr>
    </w:lvl>
    <w:lvl w:ilvl="1" w:tplc="041A0003">
      <w:start w:val="1"/>
      <w:numFmt w:val="bullet"/>
      <w:lvlText w:val="o"/>
      <w:lvlJc w:val="left"/>
      <w:pPr>
        <w:ind w:left="1894" w:hanging="360"/>
      </w:pPr>
      <w:rPr>
        <w:rFonts w:ascii="Courier New" w:hAnsi="Courier New" w:cs="Courier New" w:hint="default"/>
      </w:rPr>
    </w:lvl>
    <w:lvl w:ilvl="2" w:tplc="041A0005">
      <w:start w:val="1"/>
      <w:numFmt w:val="bullet"/>
      <w:lvlText w:val=""/>
      <w:lvlJc w:val="left"/>
      <w:pPr>
        <w:ind w:left="2614" w:hanging="360"/>
      </w:pPr>
      <w:rPr>
        <w:rFonts w:ascii="Wingdings" w:hAnsi="Wingdings" w:hint="default"/>
      </w:rPr>
    </w:lvl>
    <w:lvl w:ilvl="3" w:tplc="041A0001">
      <w:start w:val="1"/>
      <w:numFmt w:val="bullet"/>
      <w:lvlText w:val=""/>
      <w:lvlJc w:val="left"/>
      <w:pPr>
        <w:ind w:left="3334" w:hanging="360"/>
      </w:pPr>
      <w:rPr>
        <w:rFonts w:ascii="Symbol" w:hAnsi="Symbol" w:hint="default"/>
      </w:rPr>
    </w:lvl>
    <w:lvl w:ilvl="4" w:tplc="041A0003">
      <w:start w:val="1"/>
      <w:numFmt w:val="bullet"/>
      <w:lvlText w:val="o"/>
      <w:lvlJc w:val="left"/>
      <w:pPr>
        <w:ind w:left="4054" w:hanging="360"/>
      </w:pPr>
      <w:rPr>
        <w:rFonts w:ascii="Courier New" w:hAnsi="Courier New" w:cs="Courier New" w:hint="default"/>
      </w:rPr>
    </w:lvl>
    <w:lvl w:ilvl="5" w:tplc="041A0005">
      <w:start w:val="1"/>
      <w:numFmt w:val="bullet"/>
      <w:lvlText w:val=""/>
      <w:lvlJc w:val="left"/>
      <w:pPr>
        <w:ind w:left="4774" w:hanging="360"/>
      </w:pPr>
      <w:rPr>
        <w:rFonts w:ascii="Wingdings" w:hAnsi="Wingdings" w:hint="default"/>
      </w:rPr>
    </w:lvl>
    <w:lvl w:ilvl="6" w:tplc="041A0001">
      <w:start w:val="1"/>
      <w:numFmt w:val="bullet"/>
      <w:lvlText w:val=""/>
      <w:lvlJc w:val="left"/>
      <w:pPr>
        <w:ind w:left="5494" w:hanging="360"/>
      </w:pPr>
      <w:rPr>
        <w:rFonts w:ascii="Symbol" w:hAnsi="Symbol" w:hint="default"/>
      </w:rPr>
    </w:lvl>
    <w:lvl w:ilvl="7" w:tplc="041A0003">
      <w:start w:val="1"/>
      <w:numFmt w:val="bullet"/>
      <w:lvlText w:val="o"/>
      <w:lvlJc w:val="left"/>
      <w:pPr>
        <w:ind w:left="6214" w:hanging="360"/>
      </w:pPr>
      <w:rPr>
        <w:rFonts w:ascii="Courier New" w:hAnsi="Courier New" w:cs="Courier New" w:hint="default"/>
      </w:rPr>
    </w:lvl>
    <w:lvl w:ilvl="8" w:tplc="041A0005">
      <w:start w:val="1"/>
      <w:numFmt w:val="bullet"/>
      <w:lvlText w:val=""/>
      <w:lvlJc w:val="left"/>
      <w:pPr>
        <w:ind w:left="6934" w:hanging="360"/>
      </w:pPr>
      <w:rPr>
        <w:rFonts w:ascii="Wingdings" w:hAnsi="Wingdings" w:hint="default"/>
      </w:rPr>
    </w:lvl>
  </w:abstractNum>
  <w:abstractNum w:abstractNumId="76" w15:restartNumberingAfterBreak="0">
    <w:nsid w:val="698C669C"/>
    <w:multiLevelType w:val="hybridMultilevel"/>
    <w:tmpl w:val="702233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6E130DA1"/>
    <w:multiLevelType w:val="hybridMultilevel"/>
    <w:tmpl w:val="087E2C86"/>
    <w:lvl w:ilvl="0" w:tplc="4C42EFE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8" w15:restartNumberingAfterBreak="0">
    <w:nsid w:val="6E27246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EC55A80"/>
    <w:multiLevelType w:val="hybridMultilevel"/>
    <w:tmpl w:val="8D74033C"/>
    <w:lvl w:ilvl="0" w:tplc="944CC63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0" w15:restartNumberingAfterBreak="0">
    <w:nsid w:val="6EDE0D49"/>
    <w:multiLevelType w:val="hybridMultilevel"/>
    <w:tmpl w:val="C1FECF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F06131F"/>
    <w:multiLevelType w:val="hybridMultilevel"/>
    <w:tmpl w:val="61C88B68"/>
    <w:lvl w:ilvl="0" w:tplc="BD82BC4E">
      <w:start w:val="1"/>
      <w:numFmt w:val="bullet"/>
      <w:lvlText w:val="-"/>
      <w:lvlJc w:val="left"/>
      <w:pPr>
        <w:ind w:left="720" w:hanging="360"/>
      </w:pPr>
      <w:rPr>
        <w:rFonts w:ascii="Arial" w:eastAsia="Times New Roman" w:hAnsi="Arial" w:cs="Arial"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6F5B3819"/>
    <w:multiLevelType w:val="hybridMultilevel"/>
    <w:tmpl w:val="8C7281AC"/>
    <w:lvl w:ilvl="0" w:tplc="D522FFA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3" w15:restartNumberingAfterBreak="0">
    <w:nsid w:val="721B5015"/>
    <w:multiLevelType w:val="hybridMultilevel"/>
    <w:tmpl w:val="CF7AFEB4"/>
    <w:lvl w:ilvl="0" w:tplc="041A000B">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4" w15:restartNumberingAfterBreak="0">
    <w:nsid w:val="72F1528F"/>
    <w:multiLevelType w:val="hybridMultilevel"/>
    <w:tmpl w:val="1568B93E"/>
    <w:lvl w:ilvl="0" w:tplc="2060498E">
      <w:numFmt w:val="bullet"/>
      <w:lvlText w:val="-"/>
      <w:lvlJc w:val="left"/>
      <w:pPr>
        <w:ind w:left="927" w:hanging="360"/>
      </w:pPr>
      <w:rPr>
        <w:rFonts w:ascii="Calibri" w:eastAsia="Calibri" w:hAnsi="Calibri" w:cs="Calibri" w:hint="default"/>
        <w:sz w:val="22"/>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85"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6" w15:restartNumberingAfterBreak="0">
    <w:nsid w:val="77C511FE"/>
    <w:multiLevelType w:val="hybridMultilevel"/>
    <w:tmpl w:val="FA34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CE6A40"/>
    <w:multiLevelType w:val="multilevel"/>
    <w:tmpl w:val="2D52EFF6"/>
    <w:lvl w:ilvl="0">
      <w:start w:val="1"/>
      <w:numFmt w:val="decimal"/>
      <w:lvlText w:val="%1."/>
      <w:lvlJc w:val="left"/>
      <w:pPr>
        <w:ind w:left="502" w:hanging="360"/>
      </w:pPr>
      <w:rPr>
        <w:rFonts w:hint="default"/>
        <w:b/>
      </w:rPr>
    </w:lvl>
    <w:lvl w:ilvl="1">
      <w:start w:val="1"/>
      <w:numFmt w:val="decimal"/>
      <w:isLgl/>
      <w:lvlText w:val="%1.%2."/>
      <w:lvlJc w:val="left"/>
      <w:pPr>
        <w:ind w:left="720" w:hanging="720"/>
      </w:pPr>
      <w:rPr>
        <w:rFonts w:ascii="Verdana" w:hAnsi="Verdana" w:hint="default"/>
        <w:b/>
        <w:color w:val="auto"/>
        <w:sz w:val="18"/>
        <w:szCs w:val="18"/>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1222" w:hanging="1080"/>
      </w:pPr>
      <w:rPr>
        <w:rFonts w:hint="default"/>
        <w:b w:val="0"/>
        <w:color w:val="auto"/>
      </w:rPr>
    </w:lvl>
    <w:lvl w:ilvl="4">
      <w:start w:val="1"/>
      <w:numFmt w:val="lowerLetter"/>
      <w:lvlText w:val="%5)"/>
      <w:lvlJc w:val="left"/>
      <w:pPr>
        <w:ind w:left="2073"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91F7D22"/>
    <w:multiLevelType w:val="hybridMultilevel"/>
    <w:tmpl w:val="B6F442AA"/>
    <w:lvl w:ilvl="0" w:tplc="65D4DB04">
      <w:start w:val="1"/>
      <w:numFmt w:val="lowerLetter"/>
      <w:lvlText w:val="%1)"/>
      <w:lvlJc w:val="left"/>
      <w:pPr>
        <w:ind w:left="720" w:hanging="360"/>
      </w:pPr>
      <w:rPr>
        <w:rFonts w:ascii="Calibri" w:hAnsi="Calibri" w:hint="default"/>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9" w15:restartNumberingAfterBreak="0">
    <w:nsid w:val="79BF5E17"/>
    <w:multiLevelType w:val="multilevel"/>
    <w:tmpl w:val="B70489FA"/>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9DD5836"/>
    <w:multiLevelType w:val="hybridMultilevel"/>
    <w:tmpl w:val="AED21C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1" w15:restartNumberingAfterBreak="0">
    <w:nsid w:val="7CD25814"/>
    <w:multiLevelType w:val="hybridMultilevel"/>
    <w:tmpl w:val="5C8E4B5A"/>
    <w:lvl w:ilvl="0" w:tplc="E006C612">
      <w:start w:val="3"/>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92" w15:restartNumberingAfterBreak="0">
    <w:nsid w:val="7E683FB1"/>
    <w:multiLevelType w:val="hybridMultilevel"/>
    <w:tmpl w:val="A05A3F38"/>
    <w:lvl w:ilvl="0" w:tplc="2DD49DF8">
      <w:start w:val="1"/>
      <w:numFmt w:val="decimal"/>
      <w:lvlText w:val="%1."/>
      <w:lvlJc w:val="left"/>
      <w:pPr>
        <w:ind w:left="3266" w:hanging="360"/>
      </w:pPr>
      <w:rPr>
        <w:rFonts w:hint="default"/>
      </w:rPr>
    </w:lvl>
    <w:lvl w:ilvl="1" w:tplc="04240019">
      <w:start w:val="1"/>
      <w:numFmt w:val="lowerLetter"/>
      <w:lvlText w:val="%2."/>
      <w:lvlJc w:val="left"/>
      <w:pPr>
        <w:ind w:left="3986" w:hanging="360"/>
      </w:pPr>
    </w:lvl>
    <w:lvl w:ilvl="2" w:tplc="0424001B" w:tentative="1">
      <w:start w:val="1"/>
      <w:numFmt w:val="lowerRoman"/>
      <w:lvlText w:val="%3."/>
      <w:lvlJc w:val="right"/>
      <w:pPr>
        <w:ind w:left="4706" w:hanging="180"/>
      </w:pPr>
    </w:lvl>
    <w:lvl w:ilvl="3" w:tplc="0424000F" w:tentative="1">
      <w:start w:val="1"/>
      <w:numFmt w:val="decimal"/>
      <w:lvlText w:val="%4."/>
      <w:lvlJc w:val="left"/>
      <w:pPr>
        <w:ind w:left="5426" w:hanging="360"/>
      </w:pPr>
    </w:lvl>
    <w:lvl w:ilvl="4" w:tplc="04240019" w:tentative="1">
      <w:start w:val="1"/>
      <w:numFmt w:val="lowerLetter"/>
      <w:lvlText w:val="%5."/>
      <w:lvlJc w:val="left"/>
      <w:pPr>
        <w:ind w:left="6146" w:hanging="360"/>
      </w:pPr>
    </w:lvl>
    <w:lvl w:ilvl="5" w:tplc="0424001B" w:tentative="1">
      <w:start w:val="1"/>
      <w:numFmt w:val="lowerRoman"/>
      <w:lvlText w:val="%6."/>
      <w:lvlJc w:val="right"/>
      <w:pPr>
        <w:ind w:left="6866" w:hanging="180"/>
      </w:pPr>
    </w:lvl>
    <w:lvl w:ilvl="6" w:tplc="0424000F" w:tentative="1">
      <w:start w:val="1"/>
      <w:numFmt w:val="decimal"/>
      <w:lvlText w:val="%7."/>
      <w:lvlJc w:val="left"/>
      <w:pPr>
        <w:ind w:left="7586" w:hanging="360"/>
      </w:pPr>
    </w:lvl>
    <w:lvl w:ilvl="7" w:tplc="04240019" w:tentative="1">
      <w:start w:val="1"/>
      <w:numFmt w:val="lowerLetter"/>
      <w:lvlText w:val="%8."/>
      <w:lvlJc w:val="left"/>
      <w:pPr>
        <w:ind w:left="8306" w:hanging="360"/>
      </w:pPr>
    </w:lvl>
    <w:lvl w:ilvl="8" w:tplc="0424001B" w:tentative="1">
      <w:start w:val="1"/>
      <w:numFmt w:val="lowerRoman"/>
      <w:lvlText w:val="%9."/>
      <w:lvlJc w:val="right"/>
      <w:pPr>
        <w:ind w:left="9026" w:hanging="180"/>
      </w:pPr>
    </w:lvl>
  </w:abstractNum>
  <w:abstractNum w:abstractNumId="93" w15:restartNumberingAfterBreak="0">
    <w:nsid w:val="7F4B2FFC"/>
    <w:multiLevelType w:val="hybridMultilevel"/>
    <w:tmpl w:val="3BD0E556"/>
    <w:lvl w:ilvl="0" w:tplc="0424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4" w15:restartNumberingAfterBreak="0">
    <w:nsid w:val="7F8E3FA8"/>
    <w:multiLevelType w:val="multilevel"/>
    <w:tmpl w:val="A58ED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9"/>
  </w:num>
  <w:num w:numId="2">
    <w:abstractNumId w:val="6"/>
  </w:num>
  <w:num w:numId="3">
    <w:abstractNumId w:val="37"/>
  </w:num>
  <w:num w:numId="4">
    <w:abstractNumId w:val="77"/>
  </w:num>
  <w:num w:numId="5">
    <w:abstractNumId w:val="9"/>
  </w:num>
  <w:num w:numId="6">
    <w:abstractNumId w:val="85"/>
  </w:num>
  <w:num w:numId="7">
    <w:abstractNumId w:val="39"/>
  </w:num>
  <w:num w:numId="8">
    <w:abstractNumId w:val="28"/>
  </w:num>
  <w:num w:numId="9">
    <w:abstractNumId w:val="5"/>
  </w:num>
  <w:num w:numId="10">
    <w:abstractNumId w:val="66"/>
    <w:lvlOverride w:ilvl="0">
      <w:startOverride w:val="1"/>
    </w:lvlOverride>
  </w:num>
  <w:num w:numId="11">
    <w:abstractNumId w:val="50"/>
    <w:lvlOverride w:ilvl="0">
      <w:startOverride w:val="1"/>
    </w:lvlOverride>
  </w:num>
  <w:num w:numId="12">
    <w:abstractNumId w:val="92"/>
  </w:num>
  <w:num w:numId="13">
    <w:abstractNumId w:val="63"/>
  </w:num>
  <w:num w:numId="14">
    <w:abstractNumId w:val="30"/>
  </w:num>
  <w:num w:numId="15">
    <w:abstractNumId w:val="80"/>
  </w:num>
  <w:num w:numId="16">
    <w:abstractNumId w:val="45"/>
  </w:num>
  <w:num w:numId="17">
    <w:abstractNumId w:val="48"/>
  </w:num>
  <w:num w:numId="18">
    <w:abstractNumId w:val="71"/>
  </w:num>
  <w:num w:numId="19">
    <w:abstractNumId w:val="85"/>
  </w:num>
  <w:num w:numId="20">
    <w:abstractNumId w:val="73"/>
  </w:num>
  <w:num w:numId="21">
    <w:abstractNumId w:val="60"/>
  </w:num>
  <w:num w:numId="22">
    <w:abstractNumId w:val="89"/>
  </w:num>
  <w:num w:numId="23">
    <w:abstractNumId w:val="2"/>
  </w:num>
  <w:num w:numId="24">
    <w:abstractNumId w:val="75"/>
  </w:num>
  <w:num w:numId="25">
    <w:abstractNumId w:val="80"/>
  </w:num>
  <w:num w:numId="26">
    <w:abstractNumId w:val="81"/>
  </w:num>
  <w:num w:numId="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5"/>
  </w:num>
  <w:num w:numId="29">
    <w:abstractNumId w:val="58"/>
  </w:num>
  <w:num w:numId="30">
    <w:abstractNumId w:val="35"/>
  </w:num>
  <w:num w:numId="31">
    <w:abstractNumId w:val="64"/>
  </w:num>
  <w:num w:numId="32">
    <w:abstractNumId w:val="86"/>
  </w:num>
  <w:num w:numId="33">
    <w:abstractNumId w:val="53"/>
  </w:num>
  <w:num w:numId="34">
    <w:abstractNumId w:val="15"/>
  </w:num>
  <w:num w:numId="35">
    <w:abstractNumId w:val="25"/>
  </w:num>
  <w:num w:numId="36">
    <w:abstractNumId w:val="94"/>
  </w:num>
  <w:num w:numId="37">
    <w:abstractNumId w:val="8"/>
  </w:num>
  <w:num w:numId="38">
    <w:abstractNumId w:val="36"/>
  </w:num>
  <w:num w:numId="39">
    <w:abstractNumId w:val="72"/>
  </w:num>
  <w:num w:numId="40">
    <w:abstractNumId w:val="87"/>
  </w:num>
  <w:num w:numId="41">
    <w:abstractNumId w:val="6"/>
  </w:num>
  <w:num w:numId="42">
    <w:abstractNumId w:val="21"/>
  </w:num>
  <w:num w:numId="43">
    <w:abstractNumId w:val="6"/>
  </w:num>
  <w:num w:numId="44">
    <w:abstractNumId w:val="74"/>
  </w:num>
  <w:num w:numId="45">
    <w:abstractNumId w:val="0"/>
  </w:num>
  <w:num w:numId="46">
    <w:abstractNumId w:val="6"/>
  </w:num>
  <w:num w:numId="47">
    <w:abstractNumId w:val="23"/>
  </w:num>
  <w:num w:numId="48">
    <w:abstractNumId w:val="79"/>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51"/>
  </w:num>
  <w:num w:numId="52">
    <w:abstractNumId w:val="33"/>
  </w:num>
  <w:num w:numId="53">
    <w:abstractNumId w:val="19"/>
  </w:num>
  <w:num w:numId="54">
    <w:abstractNumId w:val="20"/>
  </w:num>
  <w:num w:numId="55">
    <w:abstractNumId w:val="49"/>
  </w:num>
  <w:num w:numId="56">
    <w:abstractNumId w:val="6"/>
  </w:num>
  <w:num w:numId="57">
    <w:abstractNumId w:val="6"/>
  </w:num>
  <w:num w:numId="58">
    <w:abstractNumId w:val="6"/>
  </w:num>
  <w:num w:numId="59">
    <w:abstractNumId w:val="62"/>
  </w:num>
  <w:num w:numId="60">
    <w:abstractNumId w:val="54"/>
  </w:num>
  <w:num w:numId="61">
    <w:abstractNumId w:val="32"/>
  </w:num>
  <w:num w:numId="62">
    <w:abstractNumId w:val="56"/>
  </w:num>
  <w:num w:numId="63">
    <w:abstractNumId w:val="34"/>
  </w:num>
  <w:num w:numId="64">
    <w:abstractNumId w:val="6"/>
  </w:num>
  <w:num w:numId="65">
    <w:abstractNumId w:val="6"/>
  </w:num>
  <w:num w:numId="66">
    <w:abstractNumId w:val="26"/>
  </w:num>
  <w:num w:numId="67">
    <w:abstractNumId w:val="67"/>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num>
  <w:num w:numId="70">
    <w:abstractNumId w:val="14"/>
  </w:num>
  <w:num w:numId="71">
    <w:abstractNumId w:val="82"/>
  </w:num>
  <w:num w:numId="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num>
  <w:num w:numId="74">
    <w:abstractNumId w:val="47"/>
  </w:num>
  <w:num w:numId="75">
    <w:abstractNumId w:val="47"/>
  </w:num>
  <w:num w:numId="76">
    <w:abstractNumId w:val="47"/>
  </w:num>
  <w:num w:numId="77">
    <w:abstractNumId w:val="47"/>
  </w:num>
  <w:num w:numId="78">
    <w:abstractNumId w:val="13"/>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num>
  <w:num w:numId="81">
    <w:abstractNumId w:val="76"/>
  </w:num>
  <w:num w:numId="82">
    <w:abstractNumId w:val="46"/>
  </w:num>
  <w:num w:numId="83">
    <w:abstractNumId w:val="13"/>
  </w:num>
  <w:num w:numId="84">
    <w:abstractNumId w:val="13"/>
  </w:num>
  <w:num w:numId="85">
    <w:abstractNumId w:val="42"/>
  </w:num>
  <w:num w:numId="86">
    <w:abstractNumId w:val="11"/>
  </w:num>
  <w:num w:numId="87">
    <w:abstractNumId w:val="55"/>
  </w:num>
  <w:num w:numId="88">
    <w:abstractNumId w:val="83"/>
  </w:num>
  <w:num w:numId="89">
    <w:abstractNumId w:val="65"/>
  </w:num>
  <w:num w:numId="90">
    <w:abstractNumId w:val="70"/>
  </w:num>
  <w:num w:numId="91">
    <w:abstractNumId w:val="43"/>
  </w:num>
  <w:num w:numId="92">
    <w:abstractNumId w:val="78"/>
  </w:num>
  <w:num w:numId="93">
    <w:abstractNumId w:val="40"/>
  </w:num>
  <w:num w:numId="94">
    <w:abstractNumId w:val="11"/>
  </w:num>
  <w:num w:numId="95">
    <w:abstractNumId w:val="1"/>
  </w:num>
  <w:num w:numId="96">
    <w:abstractNumId w:val="13"/>
  </w:num>
  <w:num w:numId="97">
    <w:abstractNumId w:val="13"/>
  </w:num>
  <w:num w:numId="98">
    <w:abstractNumId w:val="13"/>
  </w:num>
  <w:num w:numId="99">
    <w:abstractNumId w:val="13"/>
  </w:num>
  <w:num w:numId="100">
    <w:abstractNumId w:val="22"/>
  </w:num>
  <w:num w:numId="101">
    <w:abstractNumId w:val="57"/>
  </w:num>
  <w:num w:numId="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
  </w:num>
  <w:num w:numId="105">
    <w:abstractNumId w:val="13"/>
  </w:num>
  <w:num w:numId="106">
    <w:abstractNumId w:val="13"/>
  </w:num>
  <w:num w:numId="107">
    <w:abstractNumId w:val="13"/>
  </w:num>
  <w:num w:numId="108">
    <w:abstractNumId w:val="13"/>
  </w:num>
  <w:num w:numId="109">
    <w:abstractNumId w:val="13"/>
  </w:num>
  <w:num w:numId="110">
    <w:abstractNumId w:val="13"/>
  </w:num>
  <w:num w:numId="111">
    <w:abstractNumId w:val="13"/>
  </w:num>
  <w:num w:numId="112">
    <w:abstractNumId w:val="13"/>
  </w:num>
  <w:num w:numId="113">
    <w:abstractNumId w:val="18"/>
  </w:num>
  <w:num w:numId="114">
    <w:abstractNumId w:val="16"/>
  </w:num>
  <w:num w:numId="115">
    <w:abstractNumId w:val="13"/>
  </w:num>
  <w:num w:numId="116">
    <w:abstractNumId w:val="41"/>
  </w:num>
  <w:num w:numId="117">
    <w:abstractNumId w:val="4"/>
  </w:num>
  <w:num w:numId="118">
    <w:abstractNumId w:val="59"/>
  </w:num>
  <w:num w:numId="119">
    <w:abstractNumId w:val="93"/>
  </w:num>
  <w:num w:numId="120">
    <w:abstractNumId w:val="59"/>
    <w:lvlOverride w:ilvl="0">
      <w:startOverride w:val="1"/>
    </w:lvlOverride>
  </w:num>
  <w:num w:numId="121">
    <w:abstractNumId w:val="13"/>
  </w:num>
  <w:num w:numId="122">
    <w:abstractNumId w:val="13"/>
  </w:num>
  <w:num w:numId="123">
    <w:abstractNumId w:val="13"/>
  </w:num>
  <w:num w:numId="124">
    <w:abstractNumId w:val="13"/>
  </w:num>
  <w:num w:numId="125">
    <w:abstractNumId w:val="13"/>
  </w:num>
  <w:num w:numId="126">
    <w:abstractNumId w:val="13"/>
  </w:num>
  <w:num w:numId="127">
    <w:abstractNumId w:val="13"/>
  </w:num>
  <w:num w:numId="128">
    <w:abstractNumId w:val="13"/>
  </w:num>
  <w:num w:numId="129">
    <w:abstractNumId w:val="13"/>
  </w:num>
  <w:num w:numId="130">
    <w:abstractNumId w:val="13"/>
  </w:num>
  <w:num w:numId="131">
    <w:abstractNumId w:val="13"/>
  </w:num>
  <w:num w:numId="132">
    <w:abstractNumId w:val="13"/>
    <w:lvlOverride w:ilvl="0">
      <w:startOverride w:val="2"/>
    </w:lvlOverride>
  </w:num>
  <w:num w:numId="133">
    <w:abstractNumId w:val="13"/>
  </w:num>
  <w:num w:numId="134">
    <w:abstractNumId w:val="13"/>
  </w:num>
  <w:num w:numId="135">
    <w:abstractNumId w:val="13"/>
  </w:num>
  <w:num w:numId="136">
    <w:abstractNumId w:val="13"/>
  </w:num>
  <w:num w:numId="137">
    <w:abstractNumId w:val="13"/>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24"/>
  </w:num>
  <w:num w:numId="147">
    <w:abstractNumId w:val="13"/>
  </w:num>
  <w:num w:numId="148">
    <w:abstractNumId w:val="13"/>
  </w:num>
  <w:num w:numId="149">
    <w:abstractNumId w:val="13"/>
  </w:num>
  <w:num w:numId="150">
    <w:abstractNumId w:val="13"/>
  </w:num>
  <w:num w:numId="151">
    <w:abstractNumId w:val="13"/>
  </w:num>
  <w:num w:numId="152">
    <w:abstractNumId w:val="13"/>
  </w:num>
  <w:num w:numId="153">
    <w:abstractNumId w:val="13"/>
  </w:num>
  <w:num w:numId="154">
    <w:abstractNumId w:val="61"/>
  </w:num>
  <w:num w:numId="155">
    <w:abstractNumId w:val="13"/>
  </w:num>
  <w:num w:numId="156">
    <w:abstractNumId w:val="13"/>
  </w:num>
  <w:num w:numId="157">
    <w:abstractNumId w:val="13"/>
  </w:num>
  <w:num w:numId="158">
    <w:abstractNumId w:val="3"/>
  </w:num>
  <w:num w:numId="159">
    <w:abstractNumId w:val="91"/>
  </w:num>
  <w:num w:numId="160">
    <w:abstractNumId w:val="13"/>
  </w:num>
  <w:num w:numId="1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9"/>
  </w:num>
  <w:num w:numId="163">
    <w:abstractNumId w:val="7"/>
  </w:num>
  <w:num w:numId="164">
    <w:abstractNumId w:val="44"/>
  </w:num>
  <w:num w:numId="165">
    <w:abstractNumId w:val="10"/>
  </w:num>
  <w:num w:numId="166">
    <w:abstractNumId w:val="13"/>
  </w:num>
  <w:num w:numId="167">
    <w:abstractNumId w:val="13"/>
  </w:num>
  <w:num w:numId="168">
    <w:abstractNumId w:val="13"/>
  </w:num>
  <w:num w:numId="169">
    <w:abstractNumId w:val="13"/>
  </w:num>
  <w:num w:numId="170">
    <w:abstractNumId w:val="13"/>
  </w:num>
  <w:num w:numId="171">
    <w:abstractNumId w:val="13"/>
  </w:num>
  <w:num w:numId="172">
    <w:abstractNumId w:val="13"/>
  </w:num>
  <w:num w:numId="173">
    <w:abstractNumId w:val="13"/>
  </w:num>
  <w:num w:numId="174">
    <w:abstractNumId w:val="13"/>
  </w:num>
  <w:num w:numId="175">
    <w:abstractNumId w:val="13"/>
  </w:num>
  <w:num w:numId="176">
    <w:abstractNumId w:val="13"/>
  </w:num>
  <w:num w:numId="177">
    <w:abstractNumId w:val="13"/>
  </w:num>
  <w:num w:numId="178">
    <w:abstractNumId w:val="13"/>
  </w:num>
  <w:num w:numId="179">
    <w:abstractNumId w:val="13"/>
  </w:num>
  <w:num w:numId="180">
    <w:abstractNumId w:val="13"/>
  </w:num>
  <w:num w:numId="181">
    <w:abstractNumId w:val="13"/>
  </w:num>
  <w:num w:numId="182">
    <w:abstractNumId w:val="13"/>
  </w:num>
  <w:num w:numId="183">
    <w:abstractNumId w:val="13"/>
  </w:num>
  <w:num w:numId="184">
    <w:abstractNumId w:val="13"/>
  </w:num>
  <w:num w:numId="185">
    <w:abstractNumId w:val="13"/>
  </w:num>
  <w:num w:numId="186">
    <w:abstractNumId w:val="13"/>
  </w:num>
  <w:num w:numId="187">
    <w:abstractNumId w:val="13"/>
  </w:num>
  <w:num w:numId="188">
    <w:abstractNumId w:val="13"/>
  </w:num>
  <w:num w:numId="189">
    <w:abstractNumId w:val="13"/>
  </w:num>
  <w:num w:numId="190">
    <w:abstractNumId w:val="13"/>
  </w:num>
  <w:num w:numId="191">
    <w:abstractNumId w:val="13"/>
  </w:num>
  <w:num w:numId="192">
    <w:abstractNumId w:val="13"/>
  </w:num>
  <w:num w:numId="193">
    <w:abstractNumId w:val="13"/>
  </w:num>
  <w:num w:numId="194">
    <w:abstractNumId w:val="13"/>
  </w:num>
  <w:num w:numId="195">
    <w:abstractNumId w:val="13"/>
  </w:num>
  <w:num w:numId="196">
    <w:abstractNumId w:val="13"/>
  </w:num>
  <w:num w:numId="197">
    <w:abstractNumId w:val="13"/>
  </w:num>
  <w:num w:numId="198">
    <w:abstractNumId w:val="13"/>
  </w:num>
  <w:num w:numId="199">
    <w:abstractNumId w:val="13"/>
  </w:num>
  <w:num w:numId="200">
    <w:abstractNumId w:val="13"/>
  </w:num>
  <w:num w:numId="201">
    <w:abstractNumId w:val="13"/>
  </w:num>
  <w:num w:numId="202">
    <w:abstractNumId w:val="13"/>
  </w:num>
  <w:num w:numId="203">
    <w:abstractNumId w:val="13"/>
  </w:num>
  <w:num w:numId="204">
    <w:abstractNumId w:val="13"/>
  </w:num>
  <w:num w:numId="205">
    <w:abstractNumId w:val="13"/>
  </w:num>
  <w:num w:numId="206">
    <w:abstractNumId w:val="13"/>
  </w:num>
  <w:num w:numId="207">
    <w:abstractNumId w:val="13"/>
  </w:num>
  <w:num w:numId="208">
    <w:abstractNumId w:val="13"/>
  </w:num>
  <w:num w:numId="209">
    <w:abstractNumId w:val="13"/>
  </w:num>
  <w:num w:numId="210">
    <w:abstractNumId w:val="13"/>
  </w:num>
  <w:num w:numId="211">
    <w:abstractNumId w:val="13"/>
  </w:num>
  <w:num w:numId="212">
    <w:abstractNumId w:val="13"/>
  </w:num>
  <w:num w:numId="213">
    <w:abstractNumId w:val="13"/>
  </w:num>
  <w:num w:numId="214">
    <w:abstractNumId w:val="13"/>
  </w:num>
  <w:num w:numId="215">
    <w:abstractNumId w:val="13"/>
  </w:num>
  <w:num w:numId="216">
    <w:abstractNumId w:val="13"/>
  </w:num>
  <w:num w:numId="217">
    <w:abstractNumId w:val="13"/>
  </w:num>
  <w:num w:numId="218">
    <w:abstractNumId w:val="13"/>
  </w:num>
  <w:num w:numId="219">
    <w:abstractNumId w:val="13"/>
  </w:num>
  <w:num w:numId="220">
    <w:abstractNumId w:val="13"/>
  </w:num>
  <w:num w:numId="221">
    <w:abstractNumId w:val="13"/>
  </w:num>
  <w:num w:numId="222">
    <w:abstractNumId w:val="13"/>
  </w:num>
  <w:num w:numId="223">
    <w:abstractNumId w:val="13"/>
  </w:num>
  <w:num w:numId="224">
    <w:abstractNumId w:val="13"/>
  </w:num>
  <w:num w:numId="225">
    <w:abstractNumId w:val="13"/>
  </w:num>
  <w:num w:numId="226">
    <w:abstractNumId w:val="13"/>
  </w:num>
  <w:num w:numId="227">
    <w:abstractNumId w:val="13"/>
  </w:num>
  <w:num w:numId="228">
    <w:abstractNumId w:val="13"/>
  </w:num>
  <w:num w:numId="229">
    <w:abstractNumId w:val="13"/>
  </w:num>
  <w:num w:numId="230">
    <w:abstractNumId w:val="13"/>
  </w:num>
  <w:num w:numId="231">
    <w:abstractNumId w:val="13"/>
  </w:num>
  <w:num w:numId="232">
    <w:abstractNumId w:val="13"/>
  </w:num>
  <w:num w:numId="233">
    <w:abstractNumId w:val="13"/>
  </w:num>
  <w:num w:numId="234">
    <w:abstractNumId w:val="13"/>
  </w:num>
  <w:num w:numId="235">
    <w:abstractNumId w:val="13"/>
  </w:num>
  <w:num w:numId="236">
    <w:abstractNumId w:val="13"/>
  </w:num>
  <w:num w:numId="237">
    <w:abstractNumId w:val="13"/>
  </w:num>
  <w:num w:numId="238">
    <w:abstractNumId w:val="13"/>
  </w:num>
  <w:num w:numId="239">
    <w:abstractNumId w:val="13"/>
  </w:num>
  <w:num w:numId="240">
    <w:abstractNumId w:val="13"/>
  </w:num>
  <w:num w:numId="241">
    <w:abstractNumId w:val="13"/>
  </w:num>
  <w:num w:numId="242">
    <w:abstractNumId w:val="13"/>
  </w:num>
  <w:num w:numId="243">
    <w:abstractNumId w:val="13"/>
  </w:num>
  <w:num w:numId="244">
    <w:abstractNumId w:val="13"/>
  </w:num>
  <w:num w:numId="245">
    <w:abstractNumId w:val="13"/>
  </w:num>
  <w:num w:numId="246">
    <w:abstractNumId w:val="13"/>
  </w:num>
  <w:num w:numId="247">
    <w:abstractNumId w:val="13"/>
  </w:num>
  <w:num w:numId="248">
    <w:abstractNumId w:val="13"/>
  </w:num>
  <w:num w:numId="249">
    <w:abstractNumId w:val="13"/>
  </w:num>
  <w:num w:numId="250">
    <w:abstractNumId w:val="13"/>
  </w:num>
  <w:num w:numId="251">
    <w:abstractNumId w:val="13"/>
  </w:num>
  <w:num w:numId="252">
    <w:abstractNumId w:val="13"/>
  </w:num>
  <w:num w:numId="253">
    <w:abstractNumId w:val="13"/>
  </w:num>
  <w:num w:numId="254">
    <w:abstractNumId w:val="13"/>
  </w:num>
  <w:num w:numId="255">
    <w:abstractNumId w:val="13"/>
  </w:num>
  <w:num w:numId="256">
    <w:abstractNumId w:val="13"/>
  </w:num>
  <w:num w:numId="257">
    <w:abstractNumId w:val="13"/>
  </w:num>
  <w:num w:numId="258">
    <w:abstractNumId w:val="13"/>
  </w:num>
  <w:num w:numId="259">
    <w:abstractNumId w:val="13"/>
  </w:num>
  <w:num w:numId="260">
    <w:abstractNumId w:val="13"/>
  </w:num>
  <w:num w:numId="261">
    <w:abstractNumId w:val="52"/>
  </w:num>
  <w:num w:numId="262">
    <w:abstractNumId w:val="68"/>
  </w:num>
  <w:num w:numId="263">
    <w:abstractNumId w:val="38"/>
  </w:num>
  <w:num w:numId="264">
    <w:abstractNumId w:val="13"/>
  </w:num>
  <w:num w:numId="265">
    <w:abstractNumId w:val="13"/>
  </w:num>
  <w:num w:numId="266">
    <w:abstractNumId w:val="59"/>
  </w:num>
  <w:num w:numId="267">
    <w:abstractNumId w:val="12"/>
  </w:num>
  <w:num w:numId="268">
    <w:abstractNumId w:val="84"/>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activeWritingStyle w:appName="MSWord" w:lang="de-DE"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defaultTabStop w:val="709"/>
  <w:hyphenationZone w:val="425"/>
  <w:doNotHyphenateCaps/>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E5"/>
    <w:rsid w:val="00000324"/>
    <w:rsid w:val="0000056F"/>
    <w:rsid w:val="00000A38"/>
    <w:rsid w:val="00000AE3"/>
    <w:rsid w:val="00001131"/>
    <w:rsid w:val="0000145E"/>
    <w:rsid w:val="00001CEE"/>
    <w:rsid w:val="00001E39"/>
    <w:rsid w:val="00001F99"/>
    <w:rsid w:val="00001FFC"/>
    <w:rsid w:val="00002485"/>
    <w:rsid w:val="00002BC3"/>
    <w:rsid w:val="00002CAA"/>
    <w:rsid w:val="00002CB7"/>
    <w:rsid w:val="000034BE"/>
    <w:rsid w:val="000034FC"/>
    <w:rsid w:val="0000371D"/>
    <w:rsid w:val="0000375E"/>
    <w:rsid w:val="000039B3"/>
    <w:rsid w:val="00003F29"/>
    <w:rsid w:val="0000445D"/>
    <w:rsid w:val="00004702"/>
    <w:rsid w:val="000047CD"/>
    <w:rsid w:val="00004EB4"/>
    <w:rsid w:val="00005143"/>
    <w:rsid w:val="000052AE"/>
    <w:rsid w:val="00005541"/>
    <w:rsid w:val="000056D0"/>
    <w:rsid w:val="00005750"/>
    <w:rsid w:val="000059EE"/>
    <w:rsid w:val="000062A7"/>
    <w:rsid w:val="00006494"/>
    <w:rsid w:val="00006680"/>
    <w:rsid w:val="00006D66"/>
    <w:rsid w:val="00006E19"/>
    <w:rsid w:val="000071AB"/>
    <w:rsid w:val="00007ADC"/>
    <w:rsid w:val="00007AFE"/>
    <w:rsid w:val="00007E4A"/>
    <w:rsid w:val="0001017B"/>
    <w:rsid w:val="00010245"/>
    <w:rsid w:val="00010A5D"/>
    <w:rsid w:val="0001180D"/>
    <w:rsid w:val="00011A7E"/>
    <w:rsid w:val="00012119"/>
    <w:rsid w:val="00012493"/>
    <w:rsid w:val="00012A26"/>
    <w:rsid w:val="00012F3B"/>
    <w:rsid w:val="0001304D"/>
    <w:rsid w:val="000131E0"/>
    <w:rsid w:val="000131F8"/>
    <w:rsid w:val="000140FA"/>
    <w:rsid w:val="000141E4"/>
    <w:rsid w:val="00014DDE"/>
    <w:rsid w:val="000150D9"/>
    <w:rsid w:val="000157BF"/>
    <w:rsid w:val="000159AF"/>
    <w:rsid w:val="00015C83"/>
    <w:rsid w:val="0001603C"/>
    <w:rsid w:val="00016790"/>
    <w:rsid w:val="00016931"/>
    <w:rsid w:val="00016953"/>
    <w:rsid w:val="00016C39"/>
    <w:rsid w:val="00016D92"/>
    <w:rsid w:val="00016DF3"/>
    <w:rsid w:val="00016E8A"/>
    <w:rsid w:val="00017168"/>
    <w:rsid w:val="0001744F"/>
    <w:rsid w:val="00017C7A"/>
    <w:rsid w:val="00020003"/>
    <w:rsid w:val="00020080"/>
    <w:rsid w:val="00020750"/>
    <w:rsid w:val="000214C3"/>
    <w:rsid w:val="00021592"/>
    <w:rsid w:val="0002169A"/>
    <w:rsid w:val="000218F7"/>
    <w:rsid w:val="00021C84"/>
    <w:rsid w:val="00021E9C"/>
    <w:rsid w:val="000223EA"/>
    <w:rsid w:val="0002275A"/>
    <w:rsid w:val="00022AA8"/>
    <w:rsid w:val="00022F0F"/>
    <w:rsid w:val="00023133"/>
    <w:rsid w:val="000237EB"/>
    <w:rsid w:val="000238BF"/>
    <w:rsid w:val="00024260"/>
    <w:rsid w:val="000245E9"/>
    <w:rsid w:val="00024C0C"/>
    <w:rsid w:val="00024FDA"/>
    <w:rsid w:val="000251F9"/>
    <w:rsid w:val="00025447"/>
    <w:rsid w:val="000257EF"/>
    <w:rsid w:val="000258AD"/>
    <w:rsid w:val="00025D4A"/>
    <w:rsid w:val="00025FC7"/>
    <w:rsid w:val="000260B8"/>
    <w:rsid w:val="00026CC5"/>
    <w:rsid w:val="00027391"/>
    <w:rsid w:val="00027B51"/>
    <w:rsid w:val="00027BF0"/>
    <w:rsid w:val="00027C7F"/>
    <w:rsid w:val="00027D33"/>
    <w:rsid w:val="000300C1"/>
    <w:rsid w:val="000301E9"/>
    <w:rsid w:val="00030274"/>
    <w:rsid w:val="00030EBB"/>
    <w:rsid w:val="00030EC0"/>
    <w:rsid w:val="00031162"/>
    <w:rsid w:val="00031383"/>
    <w:rsid w:val="000316A7"/>
    <w:rsid w:val="000316F4"/>
    <w:rsid w:val="00031990"/>
    <w:rsid w:val="00031E26"/>
    <w:rsid w:val="00032C8E"/>
    <w:rsid w:val="0003300F"/>
    <w:rsid w:val="000331A7"/>
    <w:rsid w:val="00033553"/>
    <w:rsid w:val="00033947"/>
    <w:rsid w:val="00033DD3"/>
    <w:rsid w:val="00034024"/>
    <w:rsid w:val="00034549"/>
    <w:rsid w:val="000345FB"/>
    <w:rsid w:val="00034CE8"/>
    <w:rsid w:val="00034E42"/>
    <w:rsid w:val="00034FE0"/>
    <w:rsid w:val="00035275"/>
    <w:rsid w:val="0003580E"/>
    <w:rsid w:val="00035863"/>
    <w:rsid w:val="00035AD8"/>
    <w:rsid w:val="00035EC9"/>
    <w:rsid w:val="00036186"/>
    <w:rsid w:val="0003632F"/>
    <w:rsid w:val="0003648B"/>
    <w:rsid w:val="0003660C"/>
    <w:rsid w:val="00036F66"/>
    <w:rsid w:val="000373B9"/>
    <w:rsid w:val="00037A04"/>
    <w:rsid w:val="00040362"/>
    <w:rsid w:val="000406EF"/>
    <w:rsid w:val="00040BD0"/>
    <w:rsid w:val="00040ED5"/>
    <w:rsid w:val="00041052"/>
    <w:rsid w:val="0004153F"/>
    <w:rsid w:val="00041645"/>
    <w:rsid w:val="00041898"/>
    <w:rsid w:val="00041AAE"/>
    <w:rsid w:val="00041BC0"/>
    <w:rsid w:val="0004214A"/>
    <w:rsid w:val="0004236C"/>
    <w:rsid w:val="00042663"/>
    <w:rsid w:val="000427D4"/>
    <w:rsid w:val="000429E7"/>
    <w:rsid w:val="00042D42"/>
    <w:rsid w:val="00042FBD"/>
    <w:rsid w:val="000431DE"/>
    <w:rsid w:val="0004336B"/>
    <w:rsid w:val="000434CA"/>
    <w:rsid w:val="000435E1"/>
    <w:rsid w:val="00043622"/>
    <w:rsid w:val="00043B13"/>
    <w:rsid w:val="00043D1A"/>
    <w:rsid w:val="000454F1"/>
    <w:rsid w:val="00045927"/>
    <w:rsid w:val="00045979"/>
    <w:rsid w:val="00045AFF"/>
    <w:rsid w:val="000460FE"/>
    <w:rsid w:val="00046445"/>
    <w:rsid w:val="00046587"/>
    <w:rsid w:val="000468B7"/>
    <w:rsid w:val="00046963"/>
    <w:rsid w:val="00046A44"/>
    <w:rsid w:val="00047E1C"/>
    <w:rsid w:val="00047F07"/>
    <w:rsid w:val="000504D4"/>
    <w:rsid w:val="000504DB"/>
    <w:rsid w:val="000506AD"/>
    <w:rsid w:val="0005089A"/>
    <w:rsid w:val="00050C48"/>
    <w:rsid w:val="00050C57"/>
    <w:rsid w:val="00050DC3"/>
    <w:rsid w:val="000514AB"/>
    <w:rsid w:val="0005151C"/>
    <w:rsid w:val="00051848"/>
    <w:rsid w:val="000524F5"/>
    <w:rsid w:val="00052831"/>
    <w:rsid w:val="000530B8"/>
    <w:rsid w:val="00053216"/>
    <w:rsid w:val="000538ED"/>
    <w:rsid w:val="00053F32"/>
    <w:rsid w:val="00053FDB"/>
    <w:rsid w:val="000540F5"/>
    <w:rsid w:val="00054822"/>
    <w:rsid w:val="00054937"/>
    <w:rsid w:val="00054B97"/>
    <w:rsid w:val="00054F86"/>
    <w:rsid w:val="00055480"/>
    <w:rsid w:val="000554B6"/>
    <w:rsid w:val="000556D9"/>
    <w:rsid w:val="00055A37"/>
    <w:rsid w:val="00055BB2"/>
    <w:rsid w:val="00055F30"/>
    <w:rsid w:val="00055FFF"/>
    <w:rsid w:val="0005618C"/>
    <w:rsid w:val="000565F6"/>
    <w:rsid w:val="000567F5"/>
    <w:rsid w:val="000568D5"/>
    <w:rsid w:val="00056A1F"/>
    <w:rsid w:val="00056B01"/>
    <w:rsid w:val="00056CA4"/>
    <w:rsid w:val="0005749E"/>
    <w:rsid w:val="0005757E"/>
    <w:rsid w:val="0005787C"/>
    <w:rsid w:val="00057935"/>
    <w:rsid w:val="00060620"/>
    <w:rsid w:val="00060745"/>
    <w:rsid w:val="000609BB"/>
    <w:rsid w:val="000609C5"/>
    <w:rsid w:val="00060BFF"/>
    <w:rsid w:val="0006157C"/>
    <w:rsid w:val="0006183C"/>
    <w:rsid w:val="00061ED8"/>
    <w:rsid w:val="00062017"/>
    <w:rsid w:val="000623A4"/>
    <w:rsid w:val="000624EA"/>
    <w:rsid w:val="0006276E"/>
    <w:rsid w:val="00062BBA"/>
    <w:rsid w:val="00062ED7"/>
    <w:rsid w:val="000630D0"/>
    <w:rsid w:val="000630E2"/>
    <w:rsid w:val="00063757"/>
    <w:rsid w:val="000638F9"/>
    <w:rsid w:val="00063916"/>
    <w:rsid w:val="00063B71"/>
    <w:rsid w:val="00063BB3"/>
    <w:rsid w:val="00063F6C"/>
    <w:rsid w:val="00064B05"/>
    <w:rsid w:val="00064B99"/>
    <w:rsid w:val="00065119"/>
    <w:rsid w:val="00065C6A"/>
    <w:rsid w:val="00066082"/>
    <w:rsid w:val="000660E1"/>
    <w:rsid w:val="00066443"/>
    <w:rsid w:val="00066B84"/>
    <w:rsid w:val="00066D47"/>
    <w:rsid w:val="00067441"/>
    <w:rsid w:val="0006791E"/>
    <w:rsid w:val="00067FE3"/>
    <w:rsid w:val="0007036D"/>
    <w:rsid w:val="0007046E"/>
    <w:rsid w:val="000705DA"/>
    <w:rsid w:val="00070685"/>
    <w:rsid w:val="00070898"/>
    <w:rsid w:val="00070E85"/>
    <w:rsid w:val="00072068"/>
    <w:rsid w:val="00072945"/>
    <w:rsid w:val="00073001"/>
    <w:rsid w:val="00073130"/>
    <w:rsid w:val="000734D6"/>
    <w:rsid w:val="000736CD"/>
    <w:rsid w:val="00073A16"/>
    <w:rsid w:val="00073D18"/>
    <w:rsid w:val="00074252"/>
    <w:rsid w:val="000743B7"/>
    <w:rsid w:val="00074455"/>
    <w:rsid w:val="00074A88"/>
    <w:rsid w:val="00074D11"/>
    <w:rsid w:val="000756E5"/>
    <w:rsid w:val="00076724"/>
    <w:rsid w:val="00077260"/>
    <w:rsid w:val="00077749"/>
    <w:rsid w:val="00077957"/>
    <w:rsid w:val="00077B56"/>
    <w:rsid w:val="00077BE1"/>
    <w:rsid w:val="00077D3B"/>
    <w:rsid w:val="00077EE7"/>
    <w:rsid w:val="000801D8"/>
    <w:rsid w:val="0008093E"/>
    <w:rsid w:val="0008102B"/>
    <w:rsid w:val="0008198B"/>
    <w:rsid w:val="00081A8F"/>
    <w:rsid w:val="00081C0D"/>
    <w:rsid w:val="00081CD0"/>
    <w:rsid w:val="00083290"/>
    <w:rsid w:val="00083438"/>
    <w:rsid w:val="00083DD3"/>
    <w:rsid w:val="00084241"/>
    <w:rsid w:val="0008488F"/>
    <w:rsid w:val="00084B6D"/>
    <w:rsid w:val="00084E66"/>
    <w:rsid w:val="0008579A"/>
    <w:rsid w:val="00085EE6"/>
    <w:rsid w:val="00085F62"/>
    <w:rsid w:val="00086562"/>
    <w:rsid w:val="00086836"/>
    <w:rsid w:val="00086AFA"/>
    <w:rsid w:val="00087347"/>
    <w:rsid w:val="0008756F"/>
    <w:rsid w:val="000878E0"/>
    <w:rsid w:val="00087976"/>
    <w:rsid w:val="00087D7E"/>
    <w:rsid w:val="00087E2F"/>
    <w:rsid w:val="00087E88"/>
    <w:rsid w:val="00090A87"/>
    <w:rsid w:val="00090A8F"/>
    <w:rsid w:val="00090E48"/>
    <w:rsid w:val="00091175"/>
    <w:rsid w:val="000913FD"/>
    <w:rsid w:val="00091949"/>
    <w:rsid w:val="00091A18"/>
    <w:rsid w:val="00091BCB"/>
    <w:rsid w:val="00091D9B"/>
    <w:rsid w:val="00091FD3"/>
    <w:rsid w:val="00092CD7"/>
    <w:rsid w:val="00092E46"/>
    <w:rsid w:val="00092F05"/>
    <w:rsid w:val="00093A04"/>
    <w:rsid w:val="00094372"/>
    <w:rsid w:val="00095144"/>
    <w:rsid w:val="00095184"/>
    <w:rsid w:val="000951D9"/>
    <w:rsid w:val="000954FA"/>
    <w:rsid w:val="00095956"/>
    <w:rsid w:val="000959A7"/>
    <w:rsid w:val="00095A23"/>
    <w:rsid w:val="000961FB"/>
    <w:rsid w:val="00096491"/>
    <w:rsid w:val="00096589"/>
    <w:rsid w:val="00096927"/>
    <w:rsid w:val="00096ABF"/>
    <w:rsid w:val="00097A42"/>
    <w:rsid w:val="00097F14"/>
    <w:rsid w:val="000A00E1"/>
    <w:rsid w:val="000A0F99"/>
    <w:rsid w:val="000A13E0"/>
    <w:rsid w:val="000A1575"/>
    <w:rsid w:val="000A166E"/>
    <w:rsid w:val="000A171A"/>
    <w:rsid w:val="000A1762"/>
    <w:rsid w:val="000A1CB5"/>
    <w:rsid w:val="000A1CC4"/>
    <w:rsid w:val="000A2A74"/>
    <w:rsid w:val="000A3D9D"/>
    <w:rsid w:val="000A40FD"/>
    <w:rsid w:val="000A426C"/>
    <w:rsid w:val="000A5204"/>
    <w:rsid w:val="000A53E8"/>
    <w:rsid w:val="000A5870"/>
    <w:rsid w:val="000A58A9"/>
    <w:rsid w:val="000A59B2"/>
    <w:rsid w:val="000A600A"/>
    <w:rsid w:val="000A7079"/>
    <w:rsid w:val="000A735F"/>
    <w:rsid w:val="000A774B"/>
    <w:rsid w:val="000A78DF"/>
    <w:rsid w:val="000A7979"/>
    <w:rsid w:val="000B0417"/>
    <w:rsid w:val="000B04A0"/>
    <w:rsid w:val="000B057E"/>
    <w:rsid w:val="000B0B54"/>
    <w:rsid w:val="000B0EB1"/>
    <w:rsid w:val="000B12F1"/>
    <w:rsid w:val="000B1ECB"/>
    <w:rsid w:val="000B1F5B"/>
    <w:rsid w:val="000B1FD8"/>
    <w:rsid w:val="000B2637"/>
    <w:rsid w:val="000B26EA"/>
    <w:rsid w:val="000B3165"/>
    <w:rsid w:val="000B32CE"/>
    <w:rsid w:val="000B33E2"/>
    <w:rsid w:val="000B39D4"/>
    <w:rsid w:val="000B3A5A"/>
    <w:rsid w:val="000B4026"/>
    <w:rsid w:val="000B416F"/>
    <w:rsid w:val="000B494C"/>
    <w:rsid w:val="000B4A88"/>
    <w:rsid w:val="000B4E55"/>
    <w:rsid w:val="000B5C3F"/>
    <w:rsid w:val="000B5EBB"/>
    <w:rsid w:val="000B5EDA"/>
    <w:rsid w:val="000B6322"/>
    <w:rsid w:val="000B6970"/>
    <w:rsid w:val="000B738B"/>
    <w:rsid w:val="000B7900"/>
    <w:rsid w:val="000B7B25"/>
    <w:rsid w:val="000C0125"/>
    <w:rsid w:val="000C0305"/>
    <w:rsid w:val="000C09D2"/>
    <w:rsid w:val="000C0BA9"/>
    <w:rsid w:val="000C0D2A"/>
    <w:rsid w:val="000C10DC"/>
    <w:rsid w:val="000C11F7"/>
    <w:rsid w:val="000C15BD"/>
    <w:rsid w:val="000C1D2F"/>
    <w:rsid w:val="000C1DE0"/>
    <w:rsid w:val="000C1FC0"/>
    <w:rsid w:val="000C2122"/>
    <w:rsid w:val="000C24B4"/>
    <w:rsid w:val="000C25B3"/>
    <w:rsid w:val="000C278A"/>
    <w:rsid w:val="000C2849"/>
    <w:rsid w:val="000C293E"/>
    <w:rsid w:val="000C2E28"/>
    <w:rsid w:val="000C2EFE"/>
    <w:rsid w:val="000C2F15"/>
    <w:rsid w:val="000C2F9A"/>
    <w:rsid w:val="000C31F9"/>
    <w:rsid w:val="000C3333"/>
    <w:rsid w:val="000C3349"/>
    <w:rsid w:val="000C36B2"/>
    <w:rsid w:val="000C3AC7"/>
    <w:rsid w:val="000C3B12"/>
    <w:rsid w:val="000C3D3C"/>
    <w:rsid w:val="000C3E82"/>
    <w:rsid w:val="000C4041"/>
    <w:rsid w:val="000C44BD"/>
    <w:rsid w:val="000C4C91"/>
    <w:rsid w:val="000C5B14"/>
    <w:rsid w:val="000C5B59"/>
    <w:rsid w:val="000C6A49"/>
    <w:rsid w:val="000C6E20"/>
    <w:rsid w:val="000C6F9D"/>
    <w:rsid w:val="000C7001"/>
    <w:rsid w:val="000C7149"/>
    <w:rsid w:val="000C7657"/>
    <w:rsid w:val="000C7895"/>
    <w:rsid w:val="000C7BE8"/>
    <w:rsid w:val="000C7E31"/>
    <w:rsid w:val="000C7E99"/>
    <w:rsid w:val="000D012F"/>
    <w:rsid w:val="000D040A"/>
    <w:rsid w:val="000D040E"/>
    <w:rsid w:val="000D0429"/>
    <w:rsid w:val="000D09C1"/>
    <w:rsid w:val="000D0A96"/>
    <w:rsid w:val="000D1263"/>
    <w:rsid w:val="000D138D"/>
    <w:rsid w:val="000D19F4"/>
    <w:rsid w:val="000D1BEB"/>
    <w:rsid w:val="000D1C4F"/>
    <w:rsid w:val="000D1D30"/>
    <w:rsid w:val="000D22C9"/>
    <w:rsid w:val="000D2401"/>
    <w:rsid w:val="000D251A"/>
    <w:rsid w:val="000D279A"/>
    <w:rsid w:val="000D2B95"/>
    <w:rsid w:val="000D30AF"/>
    <w:rsid w:val="000D3107"/>
    <w:rsid w:val="000D3908"/>
    <w:rsid w:val="000D3F0E"/>
    <w:rsid w:val="000D4A9F"/>
    <w:rsid w:val="000D515A"/>
    <w:rsid w:val="000D5561"/>
    <w:rsid w:val="000D5632"/>
    <w:rsid w:val="000D60D5"/>
    <w:rsid w:val="000D6342"/>
    <w:rsid w:val="000D6B1E"/>
    <w:rsid w:val="000D6BE5"/>
    <w:rsid w:val="000D7041"/>
    <w:rsid w:val="000D737F"/>
    <w:rsid w:val="000D74E7"/>
    <w:rsid w:val="000E0211"/>
    <w:rsid w:val="000E0253"/>
    <w:rsid w:val="000E032C"/>
    <w:rsid w:val="000E06A8"/>
    <w:rsid w:val="000E0C4A"/>
    <w:rsid w:val="000E1956"/>
    <w:rsid w:val="000E1F0C"/>
    <w:rsid w:val="000E2051"/>
    <w:rsid w:val="000E222D"/>
    <w:rsid w:val="000E2626"/>
    <w:rsid w:val="000E26BA"/>
    <w:rsid w:val="000E2A7C"/>
    <w:rsid w:val="000E31B6"/>
    <w:rsid w:val="000E3504"/>
    <w:rsid w:val="000E38D2"/>
    <w:rsid w:val="000E3A09"/>
    <w:rsid w:val="000E3BA5"/>
    <w:rsid w:val="000E49EE"/>
    <w:rsid w:val="000E4B0C"/>
    <w:rsid w:val="000E4C2E"/>
    <w:rsid w:val="000E56A4"/>
    <w:rsid w:val="000E574A"/>
    <w:rsid w:val="000E5EB6"/>
    <w:rsid w:val="000E5FFC"/>
    <w:rsid w:val="000E61C7"/>
    <w:rsid w:val="000E621A"/>
    <w:rsid w:val="000E69DF"/>
    <w:rsid w:val="000E6D28"/>
    <w:rsid w:val="000E6E28"/>
    <w:rsid w:val="000E7325"/>
    <w:rsid w:val="000E733A"/>
    <w:rsid w:val="000E7854"/>
    <w:rsid w:val="000E7C98"/>
    <w:rsid w:val="000F0025"/>
    <w:rsid w:val="000F01BF"/>
    <w:rsid w:val="000F02BF"/>
    <w:rsid w:val="000F127C"/>
    <w:rsid w:val="000F130E"/>
    <w:rsid w:val="000F15F2"/>
    <w:rsid w:val="000F165F"/>
    <w:rsid w:val="000F1BA5"/>
    <w:rsid w:val="000F1CC2"/>
    <w:rsid w:val="000F2224"/>
    <w:rsid w:val="000F23F7"/>
    <w:rsid w:val="000F26BC"/>
    <w:rsid w:val="000F30B5"/>
    <w:rsid w:val="000F33AE"/>
    <w:rsid w:val="000F37A4"/>
    <w:rsid w:val="000F3F76"/>
    <w:rsid w:val="000F4103"/>
    <w:rsid w:val="000F4113"/>
    <w:rsid w:val="000F4123"/>
    <w:rsid w:val="000F477F"/>
    <w:rsid w:val="000F50B6"/>
    <w:rsid w:val="000F56CF"/>
    <w:rsid w:val="000F58F8"/>
    <w:rsid w:val="000F6107"/>
    <w:rsid w:val="000F6237"/>
    <w:rsid w:val="000F6733"/>
    <w:rsid w:val="000F6910"/>
    <w:rsid w:val="000F6B8C"/>
    <w:rsid w:val="000F70A7"/>
    <w:rsid w:val="000F736B"/>
    <w:rsid w:val="000F7AB8"/>
    <w:rsid w:val="000F7C5D"/>
    <w:rsid w:val="0010000A"/>
    <w:rsid w:val="001001FF"/>
    <w:rsid w:val="00100853"/>
    <w:rsid w:val="00100A1F"/>
    <w:rsid w:val="00100EE1"/>
    <w:rsid w:val="0010112A"/>
    <w:rsid w:val="00101D26"/>
    <w:rsid w:val="00101E50"/>
    <w:rsid w:val="00102005"/>
    <w:rsid w:val="00102707"/>
    <w:rsid w:val="00102ABB"/>
    <w:rsid w:val="00102C18"/>
    <w:rsid w:val="00102C83"/>
    <w:rsid w:val="0010336C"/>
    <w:rsid w:val="001037E7"/>
    <w:rsid w:val="001038CA"/>
    <w:rsid w:val="001040A3"/>
    <w:rsid w:val="001047B2"/>
    <w:rsid w:val="00104CEB"/>
    <w:rsid w:val="00104F08"/>
    <w:rsid w:val="001053FB"/>
    <w:rsid w:val="00105638"/>
    <w:rsid w:val="001059A7"/>
    <w:rsid w:val="00106893"/>
    <w:rsid w:val="00106CAD"/>
    <w:rsid w:val="001070A3"/>
    <w:rsid w:val="00107B56"/>
    <w:rsid w:val="00107C86"/>
    <w:rsid w:val="001100AE"/>
    <w:rsid w:val="0011047D"/>
    <w:rsid w:val="0011049E"/>
    <w:rsid w:val="0011125F"/>
    <w:rsid w:val="00111383"/>
    <w:rsid w:val="0011165C"/>
    <w:rsid w:val="00111BB0"/>
    <w:rsid w:val="00111D26"/>
    <w:rsid w:val="00111F4B"/>
    <w:rsid w:val="0011217A"/>
    <w:rsid w:val="00112B88"/>
    <w:rsid w:val="00112FF0"/>
    <w:rsid w:val="001134CB"/>
    <w:rsid w:val="00113738"/>
    <w:rsid w:val="00113963"/>
    <w:rsid w:val="00114DBA"/>
    <w:rsid w:val="001152C3"/>
    <w:rsid w:val="0011533A"/>
    <w:rsid w:val="00115523"/>
    <w:rsid w:val="00116BB8"/>
    <w:rsid w:val="00116DD0"/>
    <w:rsid w:val="001170EF"/>
    <w:rsid w:val="0011785F"/>
    <w:rsid w:val="00117C2E"/>
    <w:rsid w:val="00117F62"/>
    <w:rsid w:val="001203CE"/>
    <w:rsid w:val="00120F79"/>
    <w:rsid w:val="001210AF"/>
    <w:rsid w:val="00121300"/>
    <w:rsid w:val="0012165F"/>
    <w:rsid w:val="00121A23"/>
    <w:rsid w:val="00121B7B"/>
    <w:rsid w:val="00121EB0"/>
    <w:rsid w:val="00121FC1"/>
    <w:rsid w:val="001222ED"/>
    <w:rsid w:val="001226A5"/>
    <w:rsid w:val="00122706"/>
    <w:rsid w:val="00122D83"/>
    <w:rsid w:val="00122DC2"/>
    <w:rsid w:val="00122F2A"/>
    <w:rsid w:val="00122F3D"/>
    <w:rsid w:val="00122F92"/>
    <w:rsid w:val="00123820"/>
    <w:rsid w:val="00123A1D"/>
    <w:rsid w:val="001245C5"/>
    <w:rsid w:val="0012464D"/>
    <w:rsid w:val="00124F40"/>
    <w:rsid w:val="00125341"/>
    <w:rsid w:val="00125376"/>
    <w:rsid w:val="00125800"/>
    <w:rsid w:val="00125F05"/>
    <w:rsid w:val="00126068"/>
    <w:rsid w:val="00126634"/>
    <w:rsid w:val="00126ADB"/>
    <w:rsid w:val="00126EE4"/>
    <w:rsid w:val="001270FB"/>
    <w:rsid w:val="0012718E"/>
    <w:rsid w:val="00127498"/>
    <w:rsid w:val="001300E8"/>
    <w:rsid w:val="00130143"/>
    <w:rsid w:val="00130374"/>
    <w:rsid w:val="00130414"/>
    <w:rsid w:val="00130608"/>
    <w:rsid w:val="00130786"/>
    <w:rsid w:val="001315B3"/>
    <w:rsid w:val="00131874"/>
    <w:rsid w:val="0013191E"/>
    <w:rsid w:val="00131B3F"/>
    <w:rsid w:val="00131C99"/>
    <w:rsid w:val="00131CD5"/>
    <w:rsid w:val="00131E46"/>
    <w:rsid w:val="00131EAD"/>
    <w:rsid w:val="00131FDA"/>
    <w:rsid w:val="001323AA"/>
    <w:rsid w:val="00133551"/>
    <w:rsid w:val="001336A8"/>
    <w:rsid w:val="0013381C"/>
    <w:rsid w:val="00133F78"/>
    <w:rsid w:val="001342A0"/>
    <w:rsid w:val="00134406"/>
    <w:rsid w:val="001345D9"/>
    <w:rsid w:val="00134A06"/>
    <w:rsid w:val="00134AF4"/>
    <w:rsid w:val="00134B9F"/>
    <w:rsid w:val="00134D95"/>
    <w:rsid w:val="001358AA"/>
    <w:rsid w:val="001359A2"/>
    <w:rsid w:val="00136117"/>
    <w:rsid w:val="00136216"/>
    <w:rsid w:val="001362D4"/>
    <w:rsid w:val="001373E6"/>
    <w:rsid w:val="00137738"/>
    <w:rsid w:val="00137CC3"/>
    <w:rsid w:val="001400DA"/>
    <w:rsid w:val="001408E4"/>
    <w:rsid w:val="00140BEB"/>
    <w:rsid w:val="00140F5C"/>
    <w:rsid w:val="001412EE"/>
    <w:rsid w:val="001415A1"/>
    <w:rsid w:val="001419CE"/>
    <w:rsid w:val="00141D31"/>
    <w:rsid w:val="00141FFD"/>
    <w:rsid w:val="001420E4"/>
    <w:rsid w:val="001421C3"/>
    <w:rsid w:val="001421C4"/>
    <w:rsid w:val="00142BAF"/>
    <w:rsid w:val="001431AA"/>
    <w:rsid w:val="0014335D"/>
    <w:rsid w:val="00143436"/>
    <w:rsid w:val="0014384C"/>
    <w:rsid w:val="00143ABC"/>
    <w:rsid w:val="00143E84"/>
    <w:rsid w:val="00143EAA"/>
    <w:rsid w:val="0014439E"/>
    <w:rsid w:val="00144A23"/>
    <w:rsid w:val="00144C77"/>
    <w:rsid w:val="00144F63"/>
    <w:rsid w:val="0014524E"/>
    <w:rsid w:val="001458A1"/>
    <w:rsid w:val="00145B5B"/>
    <w:rsid w:val="00145DF8"/>
    <w:rsid w:val="0014625C"/>
    <w:rsid w:val="0014634B"/>
    <w:rsid w:val="001463E9"/>
    <w:rsid w:val="00146B9D"/>
    <w:rsid w:val="00146DDE"/>
    <w:rsid w:val="00147330"/>
    <w:rsid w:val="00147695"/>
    <w:rsid w:val="00147812"/>
    <w:rsid w:val="0015016C"/>
    <w:rsid w:val="0015077B"/>
    <w:rsid w:val="001507AA"/>
    <w:rsid w:val="00151602"/>
    <w:rsid w:val="001520FF"/>
    <w:rsid w:val="001522D4"/>
    <w:rsid w:val="0015247B"/>
    <w:rsid w:val="001529D7"/>
    <w:rsid w:val="00152AA7"/>
    <w:rsid w:val="00152C5C"/>
    <w:rsid w:val="00153065"/>
    <w:rsid w:val="0015348E"/>
    <w:rsid w:val="001534CC"/>
    <w:rsid w:val="0015350D"/>
    <w:rsid w:val="00153AA9"/>
    <w:rsid w:val="00153C31"/>
    <w:rsid w:val="00153FA6"/>
    <w:rsid w:val="00154CD4"/>
    <w:rsid w:val="00154DE3"/>
    <w:rsid w:val="00154EC8"/>
    <w:rsid w:val="00154FD4"/>
    <w:rsid w:val="001557CC"/>
    <w:rsid w:val="00155B51"/>
    <w:rsid w:val="00155D3B"/>
    <w:rsid w:val="00155E97"/>
    <w:rsid w:val="0015631B"/>
    <w:rsid w:val="00156973"/>
    <w:rsid w:val="00156975"/>
    <w:rsid w:val="00156BC0"/>
    <w:rsid w:val="00156F2F"/>
    <w:rsid w:val="001576C4"/>
    <w:rsid w:val="00157E39"/>
    <w:rsid w:val="00157EDA"/>
    <w:rsid w:val="00157F1E"/>
    <w:rsid w:val="00157F21"/>
    <w:rsid w:val="00160275"/>
    <w:rsid w:val="00160D33"/>
    <w:rsid w:val="00160D9D"/>
    <w:rsid w:val="00160DF2"/>
    <w:rsid w:val="00161493"/>
    <w:rsid w:val="00161A68"/>
    <w:rsid w:val="00161C3D"/>
    <w:rsid w:val="00162105"/>
    <w:rsid w:val="00162144"/>
    <w:rsid w:val="001621F6"/>
    <w:rsid w:val="00162365"/>
    <w:rsid w:val="00162CC4"/>
    <w:rsid w:val="00162D26"/>
    <w:rsid w:val="001631B1"/>
    <w:rsid w:val="001636F1"/>
    <w:rsid w:val="00163959"/>
    <w:rsid w:val="00163ABC"/>
    <w:rsid w:val="00163B82"/>
    <w:rsid w:val="00163CE7"/>
    <w:rsid w:val="00163EC9"/>
    <w:rsid w:val="0016449C"/>
    <w:rsid w:val="0016490F"/>
    <w:rsid w:val="00164E55"/>
    <w:rsid w:val="00164F63"/>
    <w:rsid w:val="0016590C"/>
    <w:rsid w:val="0016595F"/>
    <w:rsid w:val="00165E98"/>
    <w:rsid w:val="00165F88"/>
    <w:rsid w:val="00165FBB"/>
    <w:rsid w:val="00166730"/>
    <w:rsid w:val="00166D83"/>
    <w:rsid w:val="00167849"/>
    <w:rsid w:val="00167A8D"/>
    <w:rsid w:val="001700DA"/>
    <w:rsid w:val="001701B0"/>
    <w:rsid w:val="0017028A"/>
    <w:rsid w:val="00170BDA"/>
    <w:rsid w:val="00171018"/>
    <w:rsid w:val="0017116C"/>
    <w:rsid w:val="001717D0"/>
    <w:rsid w:val="0017195B"/>
    <w:rsid w:val="001723CD"/>
    <w:rsid w:val="0017248A"/>
    <w:rsid w:val="00172697"/>
    <w:rsid w:val="00172A33"/>
    <w:rsid w:val="00172C53"/>
    <w:rsid w:val="00173B18"/>
    <w:rsid w:val="00173D02"/>
    <w:rsid w:val="00174248"/>
    <w:rsid w:val="00174CE3"/>
    <w:rsid w:val="00174F94"/>
    <w:rsid w:val="00175021"/>
    <w:rsid w:val="0017519D"/>
    <w:rsid w:val="00175633"/>
    <w:rsid w:val="001758F9"/>
    <w:rsid w:val="001759B4"/>
    <w:rsid w:val="001766EB"/>
    <w:rsid w:val="001766FA"/>
    <w:rsid w:val="0017675A"/>
    <w:rsid w:val="00176814"/>
    <w:rsid w:val="00176A8E"/>
    <w:rsid w:val="00176BB3"/>
    <w:rsid w:val="00176FE8"/>
    <w:rsid w:val="001773F9"/>
    <w:rsid w:val="0017763C"/>
    <w:rsid w:val="001778D6"/>
    <w:rsid w:val="001801E7"/>
    <w:rsid w:val="001805FD"/>
    <w:rsid w:val="00180723"/>
    <w:rsid w:val="00181001"/>
    <w:rsid w:val="00181296"/>
    <w:rsid w:val="001819BA"/>
    <w:rsid w:val="00182428"/>
    <w:rsid w:val="00182547"/>
    <w:rsid w:val="0018264B"/>
    <w:rsid w:val="0018277B"/>
    <w:rsid w:val="00182C24"/>
    <w:rsid w:val="0018308F"/>
    <w:rsid w:val="00183359"/>
    <w:rsid w:val="001834F8"/>
    <w:rsid w:val="0018367F"/>
    <w:rsid w:val="0018371E"/>
    <w:rsid w:val="00183D28"/>
    <w:rsid w:val="00183E34"/>
    <w:rsid w:val="001847E5"/>
    <w:rsid w:val="00184882"/>
    <w:rsid w:val="00184C17"/>
    <w:rsid w:val="00185196"/>
    <w:rsid w:val="001853D3"/>
    <w:rsid w:val="001853EB"/>
    <w:rsid w:val="0018590A"/>
    <w:rsid w:val="00185A8C"/>
    <w:rsid w:val="00185C21"/>
    <w:rsid w:val="00186CA4"/>
    <w:rsid w:val="00186E6A"/>
    <w:rsid w:val="001873CC"/>
    <w:rsid w:val="001873FD"/>
    <w:rsid w:val="00187581"/>
    <w:rsid w:val="0018773F"/>
    <w:rsid w:val="00187A68"/>
    <w:rsid w:val="00187ADC"/>
    <w:rsid w:val="00187B1F"/>
    <w:rsid w:val="00187BD9"/>
    <w:rsid w:val="0019007C"/>
    <w:rsid w:val="0019023D"/>
    <w:rsid w:val="00190AFA"/>
    <w:rsid w:val="00190EF1"/>
    <w:rsid w:val="00190F6D"/>
    <w:rsid w:val="0019105E"/>
    <w:rsid w:val="0019169E"/>
    <w:rsid w:val="0019182A"/>
    <w:rsid w:val="0019203D"/>
    <w:rsid w:val="00192123"/>
    <w:rsid w:val="00192150"/>
    <w:rsid w:val="0019217C"/>
    <w:rsid w:val="001922B0"/>
    <w:rsid w:val="00192A5D"/>
    <w:rsid w:val="00192DB1"/>
    <w:rsid w:val="001936EE"/>
    <w:rsid w:val="00193B13"/>
    <w:rsid w:val="00193D7D"/>
    <w:rsid w:val="00194272"/>
    <w:rsid w:val="00194653"/>
    <w:rsid w:val="00194938"/>
    <w:rsid w:val="001949AD"/>
    <w:rsid w:val="00194D0F"/>
    <w:rsid w:val="00195045"/>
    <w:rsid w:val="001951F6"/>
    <w:rsid w:val="001952B7"/>
    <w:rsid w:val="00195388"/>
    <w:rsid w:val="00195729"/>
    <w:rsid w:val="00195CF6"/>
    <w:rsid w:val="00196E59"/>
    <w:rsid w:val="001973FE"/>
    <w:rsid w:val="001974D3"/>
    <w:rsid w:val="0019787B"/>
    <w:rsid w:val="001979C0"/>
    <w:rsid w:val="00197B14"/>
    <w:rsid w:val="00197EAD"/>
    <w:rsid w:val="001A0272"/>
    <w:rsid w:val="001A02C5"/>
    <w:rsid w:val="001A175F"/>
    <w:rsid w:val="001A1808"/>
    <w:rsid w:val="001A1B46"/>
    <w:rsid w:val="001A1FC0"/>
    <w:rsid w:val="001A23A5"/>
    <w:rsid w:val="001A2701"/>
    <w:rsid w:val="001A29C2"/>
    <w:rsid w:val="001A2A14"/>
    <w:rsid w:val="001A2E49"/>
    <w:rsid w:val="001A3267"/>
    <w:rsid w:val="001A3291"/>
    <w:rsid w:val="001A333B"/>
    <w:rsid w:val="001A3494"/>
    <w:rsid w:val="001A3B8F"/>
    <w:rsid w:val="001A3BE5"/>
    <w:rsid w:val="001A3F29"/>
    <w:rsid w:val="001A3FE1"/>
    <w:rsid w:val="001A4550"/>
    <w:rsid w:val="001A4F78"/>
    <w:rsid w:val="001A52AC"/>
    <w:rsid w:val="001A545F"/>
    <w:rsid w:val="001A5EC7"/>
    <w:rsid w:val="001A5FCF"/>
    <w:rsid w:val="001A64B0"/>
    <w:rsid w:val="001A6681"/>
    <w:rsid w:val="001A6B1B"/>
    <w:rsid w:val="001A7F5C"/>
    <w:rsid w:val="001B001B"/>
    <w:rsid w:val="001B0270"/>
    <w:rsid w:val="001B04A2"/>
    <w:rsid w:val="001B06CC"/>
    <w:rsid w:val="001B0CB1"/>
    <w:rsid w:val="001B214D"/>
    <w:rsid w:val="001B2479"/>
    <w:rsid w:val="001B248F"/>
    <w:rsid w:val="001B2780"/>
    <w:rsid w:val="001B2B06"/>
    <w:rsid w:val="001B2CC3"/>
    <w:rsid w:val="001B3164"/>
    <w:rsid w:val="001B3187"/>
    <w:rsid w:val="001B38BF"/>
    <w:rsid w:val="001B3B37"/>
    <w:rsid w:val="001B4092"/>
    <w:rsid w:val="001B48C5"/>
    <w:rsid w:val="001B493A"/>
    <w:rsid w:val="001B49DE"/>
    <w:rsid w:val="001B573F"/>
    <w:rsid w:val="001B5839"/>
    <w:rsid w:val="001B612F"/>
    <w:rsid w:val="001B65C6"/>
    <w:rsid w:val="001B6D72"/>
    <w:rsid w:val="001B75B5"/>
    <w:rsid w:val="001B7648"/>
    <w:rsid w:val="001B79FD"/>
    <w:rsid w:val="001B7B6F"/>
    <w:rsid w:val="001C038F"/>
    <w:rsid w:val="001C05AB"/>
    <w:rsid w:val="001C0A3E"/>
    <w:rsid w:val="001C0BF7"/>
    <w:rsid w:val="001C0C6B"/>
    <w:rsid w:val="001C0DB5"/>
    <w:rsid w:val="001C0DF7"/>
    <w:rsid w:val="001C1547"/>
    <w:rsid w:val="001C1B6A"/>
    <w:rsid w:val="001C1BB2"/>
    <w:rsid w:val="001C1D17"/>
    <w:rsid w:val="001C3589"/>
    <w:rsid w:val="001C3E06"/>
    <w:rsid w:val="001C3E24"/>
    <w:rsid w:val="001C49E4"/>
    <w:rsid w:val="001C51B2"/>
    <w:rsid w:val="001C52D6"/>
    <w:rsid w:val="001C577A"/>
    <w:rsid w:val="001C611B"/>
    <w:rsid w:val="001C64A6"/>
    <w:rsid w:val="001C64FF"/>
    <w:rsid w:val="001C69C5"/>
    <w:rsid w:val="001C69FE"/>
    <w:rsid w:val="001C6BAE"/>
    <w:rsid w:val="001C7035"/>
    <w:rsid w:val="001C78B7"/>
    <w:rsid w:val="001C79C5"/>
    <w:rsid w:val="001C7C85"/>
    <w:rsid w:val="001D029C"/>
    <w:rsid w:val="001D058A"/>
    <w:rsid w:val="001D06D3"/>
    <w:rsid w:val="001D0760"/>
    <w:rsid w:val="001D096C"/>
    <w:rsid w:val="001D0DBA"/>
    <w:rsid w:val="001D110B"/>
    <w:rsid w:val="001D136F"/>
    <w:rsid w:val="001D1853"/>
    <w:rsid w:val="001D1A32"/>
    <w:rsid w:val="001D241B"/>
    <w:rsid w:val="001D27F1"/>
    <w:rsid w:val="001D2803"/>
    <w:rsid w:val="001D2A37"/>
    <w:rsid w:val="001D2A8C"/>
    <w:rsid w:val="001D327A"/>
    <w:rsid w:val="001D3515"/>
    <w:rsid w:val="001D39D4"/>
    <w:rsid w:val="001D3A15"/>
    <w:rsid w:val="001D3B54"/>
    <w:rsid w:val="001D3D02"/>
    <w:rsid w:val="001D4263"/>
    <w:rsid w:val="001D4346"/>
    <w:rsid w:val="001D494C"/>
    <w:rsid w:val="001D4A22"/>
    <w:rsid w:val="001D4E15"/>
    <w:rsid w:val="001D52C8"/>
    <w:rsid w:val="001D556E"/>
    <w:rsid w:val="001D55A5"/>
    <w:rsid w:val="001D6096"/>
    <w:rsid w:val="001D61B1"/>
    <w:rsid w:val="001D61EC"/>
    <w:rsid w:val="001D63F1"/>
    <w:rsid w:val="001D6509"/>
    <w:rsid w:val="001D687F"/>
    <w:rsid w:val="001D7229"/>
    <w:rsid w:val="001D730F"/>
    <w:rsid w:val="001D78DE"/>
    <w:rsid w:val="001D7B37"/>
    <w:rsid w:val="001E020B"/>
    <w:rsid w:val="001E0645"/>
    <w:rsid w:val="001E0881"/>
    <w:rsid w:val="001E0883"/>
    <w:rsid w:val="001E0B61"/>
    <w:rsid w:val="001E0BB4"/>
    <w:rsid w:val="001E0FC0"/>
    <w:rsid w:val="001E1AEA"/>
    <w:rsid w:val="001E1F36"/>
    <w:rsid w:val="001E22B2"/>
    <w:rsid w:val="001E22FC"/>
    <w:rsid w:val="001E2D55"/>
    <w:rsid w:val="001E2F42"/>
    <w:rsid w:val="001E3848"/>
    <w:rsid w:val="001E39CC"/>
    <w:rsid w:val="001E3FE8"/>
    <w:rsid w:val="001E4519"/>
    <w:rsid w:val="001E4CA7"/>
    <w:rsid w:val="001E569C"/>
    <w:rsid w:val="001E5AC1"/>
    <w:rsid w:val="001E5C3B"/>
    <w:rsid w:val="001E5E3F"/>
    <w:rsid w:val="001E606D"/>
    <w:rsid w:val="001E6CC2"/>
    <w:rsid w:val="001E7871"/>
    <w:rsid w:val="001E78C4"/>
    <w:rsid w:val="001E78C6"/>
    <w:rsid w:val="001E79D8"/>
    <w:rsid w:val="001E7DEF"/>
    <w:rsid w:val="001F0280"/>
    <w:rsid w:val="001F0EA2"/>
    <w:rsid w:val="001F15E0"/>
    <w:rsid w:val="001F1697"/>
    <w:rsid w:val="001F1A74"/>
    <w:rsid w:val="001F229A"/>
    <w:rsid w:val="001F2575"/>
    <w:rsid w:val="001F26A5"/>
    <w:rsid w:val="001F2A31"/>
    <w:rsid w:val="001F2AB8"/>
    <w:rsid w:val="001F2B34"/>
    <w:rsid w:val="001F2F28"/>
    <w:rsid w:val="001F3349"/>
    <w:rsid w:val="001F3B73"/>
    <w:rsid w:val="001F3C69"/>
    <w:rsid w:val="001F4D1F"/>
    <w:rsid w:val="001F4FBA"/>
    <w:rsid w:val="001F50F3"/>
    <w:rsid w:val="001F5220"/>
    <w:rsid w:val="001F593A"/>
    <w:rsid w:val="001F5B5D"/>
    <w:rsid w:val="001F618F"/>
    <w:rsid w:val="001F6A4D"/>
    <w:rsid w:val="001F6C32"/>
    <w:rsid w:val="001F6F17"/>
    <w:rsid w:val="001F7256"/>
    <w:rsid w:val="001F7434"/>
    <w:rsid w:val="001F756F"/>
    <w:rsid w:val="001F7751"/>
    <w:rsid w:val="001F7D1F"/>
    <w:rsid w:val="00200809"/>
    <w:rsid w:val="00200D17"/>
    <w:rsid w:val="0020146F"/>
    <w:rsid w:val="002016F0"/>
    <w:rsid w:val="00201936"/>
    <w:rsid w:val="00201955"/>
    <w:rsid w:val="00202BD0"/>
    <w:rsid w:val="00203315"/>
    <w:rsid w:val="00203711"/>
    <w:rsid w:val="00204663"/>
    <w:rsid w:val="0020479E"/>
    <w:rsid w:val="00204C29"/>
    <w:rsid w:val="002052C9"/>
    <w:rsid w:val="0020583A"/>
    <w:rsid w:val="00205F88"/>
    <w:rsid w:val="0020607F"/>
    <w:rsid w:val="00206248"/>
    <w:rsid w:val="00206397"/>
    <w:rsid w:val="0020782B"/>
    <w:rsid w:val="0020799F"/>
    <w:rsid w:val="00207BA6"/>
    <w:rsid w:val="00210306"/>
    <w:rsid w:val="0021093C"/>
    <w:rsid w:val="00210CE1"/>
    <w:rsid w:val="00210FE3"/>
    <w:rsid w:val="00211490"/>
    <w:rsid w:val="002116CB"/>
    <w:rsid w:val="00211FEE"/>
    <w:rsid w:val="00212046"/>
    <w:rsid w:val="00212191"/>
    <w:rsid w:val="00212A24"/>
    <w:rsid w:val="00212FA5"/>
    <w:rsid w:val="002134A0"/>
    <w:rsid w:val="0021354C"/>
    <w:rsid w:val="00213637"/>
    <w:rsid w:val="00213732"/>
    <w:rsid w:val="002138F7"/>
    <w:rsid w:val="00213E8F"/>
    <w:rsid w:val="00213EFE"/>
    <w:rsid w:val="0021476D"/>
    <w:rsid w:val="00214C67"/>
    <w:rsid w:val="002155D3"/>
    <w:rsid w:val="002156A5"/>
    <w:rsid w:val="002159DE"/>
    <w:rsid w:val="00215EAB"/>
    <w:rsid w:val="00216032"/>
    <w:rsid w:val="00216061"/>
    <w:rsid w:val="002164DB"/>
    <w:rsid w:val="002164FD"/>
    <w:rsid w:val="00216BC3"/>
    <w:rsid w:val="00216D7A"/>
    <w:rsid w:val="00217132"/>
    <w:rsid w:val="002172E5"/>
    <w:rsid w:val="002174EF"/>
    <w:rsid w:val="002176CC"/>
    <w:rsid w:val="00217B4E"/>
    <w:rsid w:val="00217DDF"/>
    <w:rsid w:val="002202B6"/>
    <w:rsid w:val="00220426"/>
    <w:rsid w:val="0022130B"/>
    <w:rsid w:val="00221794"/>
    <w:rsid w:val="00221838"/>
    <w:rsid w:val="00221B31"/>
    <w:rsid w:val="0022200D"/>
    <w:rsid w:val="00222D3F"/>
    <w:rsid w:val="00222EAC"/>
    <w:rsid w:val="00222FFB"/>
    <w:rsid w:val="00223003"/>
    <w:rsid w:val="00223243"/>
    <w:rsid w:val="002237D7"/>
    <w:rsid w:val="00224848"/>
    <w:rsid w:val="002256EF"/>
    <w:rsid w:val="00225FC6"/>
    <w:rsid w:val="002274F2"/>
    <w:rsid w:val="00227A5A"/>
    <w:rsid w:val="00227B40"/>
    <w:rsid w:val="00227E54"/>
    <w:rsid w:val="0023048F"/>
    <w:rsid w:val="0023087D"/>
    <w:rsid w:val="00230B6A"/>
    <w:rsid w:val="00230C4A"/>
    <w:rsid w:val="00230F77"/>
    <w:rsid w:val="0023137D"/>
    <w:rsid w:val="00231418"/>
    <w:rsid w:val="0023152D"/>
    <w:rsid w:val="00232378"/>
    <w:rsid w:val="00232659"/>
    <w:rsid w:val="002329DB"/>
    <w:rsid w:val="00232CE7"/>
    <w:rsid w:val="00232E38"/>
    <w:rsid w:val="00232E65"/>
    <w:rsid w:val="00232E7E"/>
    <w:rsid w:val="0023338C"/>
    <w:rsid w:val="00233736"/>
    <w:rsid w:val="00233E91"/>
    <w:rsid w:val="00233EC5"/>
    <w:rsid w:val="00234732"/>
    <w:rsid w:val="00234C4A"/>
    <w:rsid w:val="00234D91"/>
    <w:rsid w:val="00235AC2"/>
    <w:rsid w:val="00236BA7"/>
    <w:rsid w:val="00236CCB"/>
    <w:rsid w:val="00237846"/>
    <w:rsid w:val="002379E2"/>
    <w:rsid w:val="00237B8A"/>
    <w:rsid w:val="0024012A"/>
    <w:rsid w:val="00240270"/>
    <w:rsid w:val="0024057D"/>
    <w:rsid w:val="00240723"/>
    <w:rsid w:val="00240C2C"/>
    <w:rsid w:val="00240DCA"/>
    <w:rsid w:val="00240FEF"/>
    <w:rsid w:val="00241434"/>
    <w:rsid w:val="00241800"/>
    <w:rsid w:val="00241A39"/>
    <w:rsid w:val="00241D36"/>
    <w:rsid w:val="00241E8A"/>
    <w:rsid w:val="00241F3E"/>
    <w:rsid w:val="002421EC"/>
    <w:rsid w:val="0024270B"/>
    <w:rsid w:val="002427A4"/>
    <w:rsid w:val="002427FC"/>
    <w:rsid w:val="00243A97"/>
    <w:rsid w:val="00244AE3"/>
    <w:rsid w:val="00244B2E"/>
    <w:rsid w:val="002454E6"/>
    <w:rsid w:val="00245527"/>
    <w:rsid w:val="002458F9"/>
    <w:rsid w:val="00245929"/>
    <w:rsid w:val="00245ABF"/>
    <w:rsid w:val="00245B3C"/>
    <w:rsid w:val="0024600D"/>
    <w:rsid w:val="00246C53"/>
    <w:rsid w:val="0024728B"/>
    <w:rsid w:val="00247338"/>
    <w:rsid w:val="002473AB"/>
    <w:rsid w:val="00250454"/>
    <w:rsid w:val="002504C9"/>
    <w:rsid w:val="00251355"/>
    <w:rsid w:val="00251663"/>
    <w:rsid w:val="00251F9B"/>
    <w:rsid w:val="00252495"/>
    <w:rsid w:val="002524DC"/>
    <w:rsid w:val="002525EF"/>
    <w:rsid w:val="00253427"/>
    <w:rsid w:val="0025365E"/>
    <w:rsid w:val="00253DC5"/>
    <w:rsid w:val="002541AB"/>
    <w:rsid w:val="0025445D"/>
    <w:rsid w:val="00254460"/>
    <w:rsid w:val="002552B1"/>
    <w:rsid w:val="002556E4"/>
    <w:rsid w:val="002564E9"/>
    <w:rsid w:val="00256A9D"/>
    <w:rsid w:val="0025709C"/>
    <w:rsid w:val="0025772C"/>
    <w:rsid w:val="002577EF"/>
    <w:rsid w:val="002578EE"/>
    <w:rsid w:val="00257913"/>
    <w:rsid w:val="002600FA"/>
    <w:rsid w:val="002606AC"/>
    <w:rsid w:val="00260785"/>
    <w:rsid w:val="002611BB"/>
    <w:rsid w:val="002614BA"/>
    <w:rsid w:val="00261596"/>
    <w:rsid w:val="00261660"/>
    <w:rsid w:val="00261C7C"/>
    <w:rsid w:val="0026230B"/>
    <w:rsid w:val="0026255C"/>
    <w:rsid w:val="00262662"/>
    <w:rsid w:val="002627AA"/>
    <w:rsid w:val="002628BE"/>
    <w:rsid w:val="00262A88"/>
    <w:rsid w:val="00262F30"/>
    <w:rsid w:val="00263362"/>
    <w:rsid w:val="00263398"/>
    <w:rsid w:val="00263790"/>
    <w:rsid w:val="00263AC4"/>
    <w:rsid w:val="00263EDA"/>
    <w:rsid w:val="00263F8A"/>
    <w:rsid w:val="00264176"/>
    <w:rsid w:val="00264A49"/>
    <w:rsid w:val="00264E9A"/>
    <w:rsid w:val="00265012"/>
    <w:rsid w:val="00265928"/>
    <w:rsid w:val="002659E5"/>
    <w:rsid w:val="00265BFE"/>
    <w:rsid w:val="002665B8"/>
    <w:rsid w:val="00266B30"/>
    <w:rsid w:val="002670EC"/>
    <w:rsid w:val="002674B9"/>
    <w:rsid w:val="0026765A"/>
    <w:rsid w:val="00270318"/>
    <w:rsid w:val="00270518"/>
    <w:rsid w:val="00270D68"/>
    <w:rsid w:val="00270E32"/>
    <w:rsid w:val="0027193E"/>
    <w:rsid w:val="00271C4C"/>
    <w:rsid w:val="00271DA3"/>
    <w:rsid w:val="00271E61"/>
    <w:rsid w:val="00271F27"/>
    <w:rsid w:val="002722A2"/>
    <w:rsid w:val="00272684"/>
    <w:rsid w:val="00272899"/>
    <w:rsid w:val="00272929"/>
    <w:rsid w:val="00272D25"/>
    <w:rsid w:val="00272E1C"/>
    <w:rsid w:val="00273372"/>
    <w:rsid w:val="00273A6F"/>
    <w:rsid w:val="00273BDC"/>
    <w:rsid w:val="002746D9"/>
    <w:rsid w:val="00274DEB"/>
    <w:rsid w:val="0027542F"/>
    <w:rsid w:val="00275FDE"/>
    <w:rsid w:val="0027650A"/>
    <w:rsid w:val="00276A65"/>
    <w:rsid w:val="00276E1D"/>
    <w:rsid w:val="00277099"/>
    <w:rsid w:val="00277802"/>
    <w:rsid w:val="00277951"/>
    <w:rsid w:val="00277DA7"/>
    <w:rsid w:val="002803AB"/>
    <w:rsid w:val="00280573"/>
    <w:rsid w:val="00280749"/>
    <w:rsid w:val="0028115B"/>
    <w:rsid w:val="00281255"/>
    <w:rsid w:val="0028147E"/>
    <w:rsid w:val="00281552"/>
    <w:rsid w:val="00281A37"/>
    <w:rsid w:val="00281A4F"/>
    <w:rsid w:val="00281C48"/>
    <w:rsid w:val="00281F02"/>
    <w:rsid w:val="00282552"/>
    <w:rsid w:val="0028256B"/>
    <w:rsid w:val="0028278E"/>
    <w:rsid w:val="00282799"/>
    <w:rsid w:val="00282E7E"/>
    <w:rsid w:val="002832EE"/>
    <w:rsid w:val="00283449"/>
    <w:rsid w:val="002838A4"/>
    <w:rsid w:val="00283A0F"/>
    <w:rsid w:val="00283AFF"/>
    <w:rsid w:val="00283D61"/>
    <w:rsid w:val="00283E34"/>
    <w:rsid w:val="0028403F"/>
    <w:rsid w:val="00284E4B"/>
    <w:rsid w:val="00285432"/>
    <w:rsid w:val="00285D4C"/>
    <w:rsid w:val="002862D7"/>
    <w:rsid w:val="002867B7"/>
    <w:rsid w:val="002868E6"/>
    <w:rsid w:val="00287291"/>
    <w:rsid w:val="0028733D"/>
    <w:rsid w:val="00287810"/>
    <w:rsid w:val="002901E9"/>
    <w:rsid w:val="002905FF"/>
    <w:rsid w:val="002906ED"/>
    <w:rsid w:val="00290D2B"/>
    <w:rsid w:val="00291486"/>
    <w:rsid w:val="002918C5"/>
    <w:rsid w:val="00292300"/>
    <w:rsid w:val="00292A50"/>
    <w:rsid w:val="00292B0F"/>
    <w:rsid w:val="00292C95"/>
    <w:rsid w:val="00292E59"/>
    <w:rsid w:val="00293AE2"/>
    <w:rsid w:val="00293E2A"/>
    <w:rsid w:val="00294632"/>
    <w:rsid w:val="00294DBD"/>
    <w:rsid w:val="002950BB"/>
    <w:rsid w:val="002958A9"/>
    <w:rsid w:val="00295E1B"/>
    <w:rsid w:val="00296074"/>
    <w:rsid w:val="00296321"/>
    <w:rsid w:val="00296643"/>
    <w:rsid w:val="00296676"/>
    <w:rsid w:val="00296C18"/>
    <w:rsid w:val="00296F94"/>
    <w:rsid w:val="002975BF"/>
    <w:rsid w:val="00297763"/>
    <w:rsid w:val="002977FD"/>
    <w:rsid w:val="002A05E4"/>
    <w:rsid w:val="002A063E"/>
    <w:rsid w:val="002A0B28"/>
    <w:rsid w:val="002A0DB6"/>
    <w:rsid w:val="002A0E9E"/>
    <w:rsid w:val="002A0F5C"/>
    <w:rsid w:val="002A0FDB"/>
    <w:rsid w:val="002A14DB"/>
    <w:rsid w:val="002A156D"/>
    <w:rsid w:val="002A195D"/>
    <w:rsid w:val="002A1BC8"/>
    <w:rsid w:val="002A1F03"/>
    <w:rsid w:val="002A237A"/>
    <w:rsid w:val="002A23AF"/>
    <w:rsid w:val="002A2497"/>
    <w:rsid w:val="002A2BA6"/>
    <w:rsid w:val="002A2DD8"/>
    <w:rsid w:val="002A3546"/>
    <w:rsid w:val="002A3622"/>
    <w:rsid w:val="002A3AD4"/>
    <w:rsid w:val="002A3B3C"/>
    <w:rsid w:val="002A3D23"/>
    <w:rsid w:val="002A556D"/>
    <w:rsid w:val="002A5DC7"/>
    <w:rsid w:val="002A5E65"/>
    <w:rsid w:val="002A5F1B"/>
    <w:rsid w:val="002A6026"/>
    <w:rsid w:val="002A65A4"/>
    <w:rsid w:val="002A67EA"/>
    <w:rsid w:val="002A6841"/>
    <w:rsid w:val="002A68A7"/>
    <w:rsid w:val="002A68DB"/>
    <w:rsid w:val="002A70D9"/>
    <w:rsid w:val="002A7490"/>
    <w:rsid w:val="002A7777"/>
    <w:rsid w:val="002A7A03"/>
    <w:rsid w:val="002A7C0C"/>
    <w:rsid w:val="002A7CE8"/>
    <w:rsid w:val="002A7D75"/>
    <w:rsid w:val="002A7F27"/>
    <w:rsid w:val="002B06EC"/>
    <w:rsid w:val="002B1115"/>
    <w:rsid w:val="002B1666"/>
    <w:rsid w:val="002B1F30"/>
    <w:rsid w:val="002B1FDC"/>
    <w:rsid w:val="002B2004"/>
    <w:rsid w:val="002B2786"/>
    <w:rsid w:val="002B30B7"/>
    <w:rsid w:val="002B3211"/>
    <w:rsid w:val="002B3436"/>
    <w:rsid w:val="002B3582"/>
    <w:rsid w:val="002B3786"/>
    <w:rsid w:val="002B3D35"/>
    <w:rsid w:val="002B40A0"/>
    <w:rsid w:val="002B4844"/>
    <w:rsid w:val="002B4C05"/>
    <w:rsid w:val="002B5068"/>
    <w:rsid w:val="002B513E"/>
    <w:rsid w:val="002B5D64"/>
    <w:rsid w:val="002B61DE"/>
    <w:rsid w:val="002B6819"/>
    <w:rsid w:val="002B73AD"/>
    <w:rsid w:val="002B749E"/>
    <w:rsid w:val="002B75C3"/>
    <w:rsid w:val="002C0070"/>
    <w:rsid w:val="002C0272"/>
    <w:rsid w:val="002C0A85"/>
    <w:rsid w:val="002C0C34"/>
    <w:rsid w:val="002C1092"/>
    <w:rsid w:val="002C1DCF"/>
    <w:rsid w:val="002C2771"/>
    <w:rsid w:val="002C2D17"/>
    <w:rsid w:val="002C31A8"/>
    <w:rsid w:val="002C3587"/>
    <w:rsid w:val="002C36B1"/>
    <w:rsid w:val="002C3A74"/>
    <w:rsid w:val="002C3C32"/>
    <w:rsid w:val="002C3C42"/>
    <w:rsid w:val="002C3C74"/>
    <w:rsid w:val="002C3C7F"/>
    <w:rsid w:val="002C4101"/>
    <w:rsid w:val="002C4166"/>
    <w:rsid w:val="002C489D"/>
    <w:rsid w:val="002C528B"/>
    <w:rsid w:val="002C5661"/>
    <w:rsid w:val="002C5B72"/>
    <w:rsid w:val="002C5D6E"/>
    <w:rsid w:val="002C5DF8"/>
    <w:rsid w:val="002C5DFE"/>
    <w:rsid w:val="002C5F45"/>
    <w:rsid w:val="002C5FB6"/>
    <w:rsid w:val="002C672A"/>
    <w:rsid w:val="002C6AA3"/>
    <w:rsid w:val="002C6B18"/>
    <w:rsid w:val="002C6D68"/>
    <w:rsid w:val="002C7608"/>
    <w:rsid w:val="002C7827"/>
    <w:rsid w:val="002C791B"/>
    <w:rsid w:val="002C79D0"/>
    <w:rsid w:val="002C7AF6"/>
    <w:rsid w:val="002C7BDF"/>
    <w:rsid w:val="002D0189"/>
    <w:rsid w:val="002D075D"/>
    <w:rsid w:val="002D0764"/>
    <w:rsid w:val="002D0B5F"/>
    <w:rsid w:val="002D0EE0"/>
    <w:rsid w:val="002D0FEB"/>
    <w:rsid w:val="002D1637"/>
    <w:rsid w:val="002D1B5D"/>
    <w:rsid w:val="002D239F"/>
    <w:rsid w:val="002D2832"/>
    <w:rsid w:val="002D29A4"/>
    <w:rsid w:val="002D2C8B"/>
    <w:rsid w:val="002D2CA5"/>
    <w:rsid w:val="002D2F0C"/>
    <w:rsid w:val="002D3AF0"/>
    <w:rsid w:val="002D3C71"/>
    <w:rsid w:val="002D3CC2"/>
    <w:rsid w:val="002D4277"/>
    <w:rsid w:val="002D49F3"/>
    <w:rsid w:val="002D4BA8"/>
    <w:rsid w:val="002D50D8"/>
    <w:rsid w:val="002D5844"/>
    <w:rsid w:val="002D5C7F"/>
    <w:rsid w:val="002D5CFD"/>
    <w:rsid w:val="002D62BA"/>
    <w:rsid w:val="002D6885"/>
    <w:rsid w:val="002D691D"/>
    <w:rsid w:val="002D6F2A"/>
    <w:rsid w:val="002D7120"/>
    <w:rsid w:val="002D7491"/>
    <w:rsid w:val="002D7C70"/>
    <w:rsid w:val="002D7D85"/>
    <w:rsid w:val="002D7D88"/>
    <w:rsid w:val="002D7E5C"/>
    <w:rsid w:val="002E008F"/>
    <w:rsid w:val="002E0390"/>
    <w:rsid w:val="002E0511"/>
    <w:rsid w:val="002E1420"/>
    <w:rsid w:val="002E14A5"/>
    <w:rsid w:val="002E1DF2"/>
    <w:rsid w:val="002E1F82"/>
    <w:rsid w:val="002E3099"/>
    <w:rsid w:val="002E316D"/>
    <w:rsid w:val="002E3EB2"/>
    <w:rsid w:val="002E3EBE"/>
    <w:rsid w:val="002E41B1"/>
    <w:rsid w:val="002E4404"/>
    <w:rsid w:val="002E47D6"/>
    <w:rsid w:val="002E4F38"/>
    <w:rsid w:val="002E51B1"/>
    <w:rsid w:val="002E52F3"/>
    <w:rsid w:val="002E54BA"/>
    <w:rsid w:val="002E59A6"/>
    <w:rsid w:val="002E5B6E"/>
    <w:rsid w:val="002E608B"/>
    <w:rsid w:val="002E660B"/>
    <w:rsid w:val="002E66D6"/>
    <w:rsid w:val="002E66F0"/>
    <w:rsid w:val="002E6717"/>
    <w:rsid w:val="002E724A"/>
    <w:rsid w:val="002E729E"/>
    <w:rsid w:val="002E7421"/>
    <w:rsid w:val="002E7436"/>
    <w:rsid w:val="002E74BB"/>
    <w:rsid w:val="002E7AE2"/>
    <w:rsid w:val="002E7E02"/>
    <w:rsid w:val="002E7E95"/>
    <w:rsid w:val="002E7FA6"/>
    <w:rsid w:val="002F0297"/>
    <w:rsid w:val="002F0549"/>
    <w:rsid w:val="002F08C3"/>
    <w:rsid w:val="002F0BF8"/>
    <w:rsid w:val="002F1136"/>
    <w:rsid w:val="002F145E"/>
    <w:rsid w:val="002F17D3"/>
    <w:rsid w:val="002F239F"/>
    <w:rsid w:val="002F28BA"/>
    <w:rsid w:val="002F2964"/>
    <w:rsid w:val="002F2969"/>
    <w:rsid w:val="002F2A82"/>
    <w:rsid w:val="002F2FE4"/>
    <w:rsid w:val="002F30ED"/>
    <w:rsid w:val="002F343D"/>
    <w:rsid w:val="002F37D2"/>
    <w:rsid w:val="002F3F74"/>
    <w:rsid w:val="002F406D"/>
    <w:rsid w:val="002F483F"/>
    <w:rsid w:val="002F6290"/>
    <w:rsid w:val="002F6500"/>
    <w:rsid w:val="002F6523"/>
    <w:rsid w:val="002F6D37"/>
    <w:rsid w:val="002F6EE6"/>
    <w:rsid w:val="002F6F4C"/>
    <w:rsid w:val="002F71C1"/>
    <w:rsid w:val="002F7357"/>
    <w:rsid w:val="002F7606"/>
    <w:rsid w:val="002F7C23"/>
    <w:rsid w:val="002F7F7F"/>
    <w:rsid w:val="0030042D"/>
    <w:rsid w:val="003008BF"/>
    <w:rsid w:val="003015F7"/>
    <w:rsid w:val="00301764"/>
    <w:rsid w:val="00301996"/>
    <w:rsid w:val="00301B40"/>
    <w:rsid w:val="003020F0"/>
    <w:rsid w:val="003020F8"/>
    <w:rsid w:val="003022D6"/>
    <w:rsid w:val="00302414"/>
    <w:rsid w:val="0030259B"/>
    <w:rsid w:val="0030269E"/>
    <w:rsid w:val="00302A3E"/>
    <w:rsid w:val="00302D55"/>
    <w:rsid w:val="00302DD9"/>
    <w:rsid w:val="00302EEC"/>
    <w:rsid w:val="00303085"/>
    <w:rsid w:val="003031DD"/>
    <w:rsid w:val="00303650"/>
    <w:rsid w:val="00303817"/>
    <w:rsid w:val="00304198"/>
    <w:rsid w:val="00304485"/>
    <w:rsid w:val="00304961"/>
    <w:rsid w:val="00305AD8"/>
    <w:rsid w:val="00305C6E"/>
    <w:rsid w:val="0030603A"/>
    <w:rsid w:val="0030615F"/>
    <w:rsid w:val="0030625B"/>
    <w:rsid w:val="0030639A"/>
    <w:rsid w:val="00307551"/>
    <w:rsid w:val="00307560"/>
    <w:rsid w:val="00307DB8"/>
    <w:rsid w:val="00307E20"/>
    <w:rsid w:val="00310297"/>
    <w:rsid w:val="003102C3"/>
    <w:rsid w:val="003102E5"/>
    <w:rsid w:val="0031052C"/>
    <w:rsid w:val="003105A8"/>
    <w:rsid w:val="00310EAC"/>
    <w:rsid w:val="003112BB"/>
    <w:rsid w:val="00311A41"/>
    <w:rsid w:val="00311A77"/>
    <w:rsid w:val="00311E7B"/>
    <w:rsid w:val="00311F96"/>
    <w:rsid w:val="00312066"/>
    <w:rsid w:val="003121EF"/>
    <w:rsid w:val="00312839"/>
    <w:rsid w:val="0031322C"/>
    <w:rsid w:val="00313974"/>
    <w:rsid w:val="00314116"/>
    <w:rsid w:val="003143DC"/>
    <w:rsid w:val="00314B68"/>
    <w:rsid w:val="003150B6"/>
    <w:rsid w:val="00315C36"/>
    <w:rsid w:val="00315C7F"/>
    <w:rsid w:val="00315D5A"/>
    <w:rsid w:val="0031696D"/>
    <w:rsid w:val="0031721C"/>
    <w:rsid w:val="00317501"/>
    <w:rsid w:val="00317D6C"/>
    <w:rsid w:val="00317FE9"/>
    <w:rsid w:val="003205E8"/>
    <w:rsid w:val="00320945"/>
    <w:rsid w:val="00321274"/>
    <w:rsid w:val="003214F3"/>
    <w:rsid w:val="003215D2"/>
    <w:rsid w:val="0032172B"/>
    <w:rsid w:val="00321CE8"/>
    <w:rsid w:val="003224A5"/>
    <w:rsid w:val="00322CAB"/>
    <w:rsid w:val="003231C7"/>
    <w:rsid w:val="00323A5B"/>
    <w:rsid w:val="00323A8B"/>
    <w:rsid w:val="00323B1B"/>
    <w:rsid w:val="00323F1E"/>
    <w:rsid w:val="00323F6F"/>
    <w:rsid w:val="00324330"/>
    <w:rsid w:val="003246E3"/>
    <w:rsid w:val="00324734"/>
    <w:rsid w:val="003248D5"/>
    <w:rsid w:val="00324A77"/>
    <w:rsid w:val="00324EE7"/>
    <w:rsid w:val="00325218"/>
    <w:rsid w:val="00325431"/>
    <w:rsid w:val="003254BF"/>
    <w:rsid w:val="003254D7"/>
    <w:rsid w:val="003254F3"/>
    <w:rsid w:val="00325601"/>
    <w:rsid w:val="00325BB1"/>
    <w:rsid w:val="00325EA2"/>
    <w:rsid w:val="00325F12"/>
    <w:rsid w:val="00326E97"/>
    <w:rsid w:val="0032721F"/>
    <w:rsid w:val="0032794F"/>
    <w:rsid w:val="00327A67"/>
    <w:rsid w:val="00327B37"/>
    <w:rsid w:val="00327BC5"/>
    <w:rsid w:val="00327CD3"/>
    <w:rsid w:val="00327CD7"/>
    <w:rsid w:val="00327D44"/>
    <w:rsid w:val="00327FE5"/>
    <w:rsid w:val="00330020"/>
    <w:rsid w:val="003304FB"/>
    <w:rsid w:val="003305F3"/>
    <w:rsid w:val="00330A90"/>
    <w:rsid w:val="00330C55"/>
    <w:rsid w:val="00330F0D"/>
    <w:rsid w:val="00331158"/>
    <w:rsid w:val="00331347"/>
    <w:rsid w:val="0033140E"/>
    <w:rsid w:val="003318FA"/>
    <w:rsid w:val="00331AB4"/>
    <w:rsid w:val="00331D71"/>
    <w:rsid w:val="00332365"/>
    <w:rsid w:val="003325D9"/>
    <w:rsid w:val="003327C6"/>
    <w:rsid w:val="003329E8"/>
    <w:rsid w:val="00332F0B"/>
    <w:rsid w:val="0033357D"/>
    <w:rsid w:val="0033434A"/>
    <w:rsid w:val="00334871"/>
    <w:rsid w:val="00334D23"/>
    <w:rsid w:val="00335201"/>
    <w:rsid w:val="00335211"/>
    <w:rsid w:val="00335573"/>
    <w:rsid w:val="00335904"/>
    <w:rsid w:val="003359F7"/>
    <w:rsid w:val="00336204"/>
    <w:rsid w:val="00336534"/>
    <w:rsid w:val="00336543"/>
    <w:rsid w:val="0033665A"/>
    <w:rsid w:val="003369CC"/>
    <w:rsid w:val="00336A4D"/>
    <w:rsid w:val="0033703C"/>
    <w:rsid w:val="00337128"/>
    <w:rsid w:val="003372AE"/>
    <w:rsid w:val="00337726"/>
    <w:rsid w:val="00337811"/>
    <w:rsid w:val="00337A3F"/>
    <w:rsid w:val="00337C1F"/>
    <w:rsid w:val="003402C9"/>
    <w:rsid w:val="00340422"/>
    <w:rsid w:val="00340B79"/>
    <w:rsid w:val="00340BD2"/>
    <w:rsid w:val="00340FA1"/>
    <w:rsid w:val="003412A0"/>
    <w:rsid w:val="00341586"/>
    <w:rsid w:val="003419B8"/>
    <w:rsid w:val="00341D79"/>
    <w:rsid w:val="00341DB9"/>
    <w:rsid w:val="00341EF5"/>
    <w:rsid w:val="0034281B"/>
    <w:rsid w:val="00342828"/>
    <w:rsid w:val="0034371C"/>
    <w:rsid w:val="00343BF0"/>
    <w:rsid w:val="00343E5A"/>
    <w:rsid w:val="00343E9A"/>
    <w:rsid w:val="0034406D"/>
    <w:rsid w:val="00344472"/>
    <w:rsid w:val="00344488"/>
    <w:rsid w:val="003449A9"/>
    <w:rsid w:val="00344E46"/>
    <w:rsid w:val="0034510D"/>
    <w:rsid w:val="00345438"/>
    <w:rsid w:val="00345533"/>
    <w:rsid w:val="0034594E"/>
    <w:rsid w:val="00346993"/>
    <w:rsid w:val="00346ADE"/>
    <w:rsid w:val="00347D42"/>
    <w:rsid w:val="003503DE"/>
    <w:rsid w:val="00350491"/>
    <w:rsid w:val="0035064E"/>
    <w:rsid w:val="00350738"/>
    <w:rsid w:val="00350F33"/>
    <w:rsid w:val="00351299"/>
    <w:rsid w:val="00351594"/>
    <w:rsid w:val="00351AAD"/>
    <w:rsid w:val="00351D37"/>
    <w:rsid w:val="00351DE9"/>
    <w:rsid w:val="00351E0C"/>
    <w:rsid w:val="00351F5F"/>
    <w:rsid w:val="00352015"/>
    <w:rsid w:val="003522D6"/>
    <w:rsid w:val="0035255C"/>
    <w:rsid w:val="003526B1"/>
    <w:rsid w:val="00352AEB"/>
    <w:rsid w:val="00353DE8"/>
    <w:rsid w:val="00353F75"/>
    <w:rsid w:val="00353FA3"/>
    <w:rsid w:val="00354CA2"/>
    <w:rsid w:val="003559D2"/>
    <w:rsid w:val="00355C49"/>
    <w:rsid w:val="00355F7B"/>
    <w:rsid w:val="0035601E"/>
    <w:rsid w:val="003561E5"/>
    <w:rsid w:val="003561E7"/>
    <w:rsid w:val="003564B0"/>
    <w:rsid w:val="003564B8"/>
    <w:rsid w:val="00356B2A"/>
    <w:rsid w:val="00357364"/>
    <w:rsid w:val="003575BE"/>
    <w:rsid w:val="003576F7"/>
    <w:rsid w:val="00357F33"/>
    <w:rsid w:val="003604D5"/>
    <w:rsid w:val="003610E2"/>
    <w:rsid w:val="0036178E"/>
    <w:rsid w:val="00361808"/>
    <w:rsid w:val="00361DB7"/>
    <w:rsid w:val="00362091"/>
    <w:rsid w:val="003628B0"/>
    <w:rsid w:val="00362AF0"/>
    <w:rsid w:val="00362FB0"/>
    <w:rsid w:val="00363113"/>
    <w:rsid w:val="003639D6"/>
    <w:rsid w:val="00363A13"/>
    <w:rsid w:val="00363C33"/>
    <w:rsid w:val="00363DDC"/>
    <w:rsid w:val="00364E71"/>
    <w:rsid w:val="00365202"/>
    <w:rsid w:val="00365DA2"/>
    <w:rsid w:val="00365E3B"/>
    <w:rsid w:val="003662A1"/>
    <w:rsid w:val="003666CB"/>
    <w:rsid w:val="00367332"/>
    <w:rsid w:val="00367688"/>
    <w:rsid w:val="00367B32"/>
    <w:rsid w:val="00367DB4"/>
    <w:rsid w:val="003701A8"/>
    <w:rsid w:val="003702ED"/>
    <w:rsid w:val="00370861"/>
    <w:rsid w:val="00370E92"/>
    <w:rsid w:val="00370EF6"/>
    <w:rsid w:val="00371850"/>
    <w:rsid w:val="00371D1E"/>
    <w:rsid w:val="00371EC5"/>
    <w:rsid w:val="003722DE"/>
    <w:rsid w:val="0037243B"/>
    <w:rsid w:val="003725BA"/>
    <w:rsid w:val="0037260D"/>
    <w:rsid w:val="0037290B"/>
    <w:rsid w:val="00372B80"/>
    <w:rsid w:val="00372CF7"/>
    <w:rsid w:val="00372F6B"/>
    <w:rsid w:val="003733DB"/>
    <w:rsid w:val="003738A1"/>
    <w:rsid w:val="003738A8"/>
    <w:rsid w:val="00373937"/>
    <w:rsid w:val="00373A6B"/>
    <w:rsid w:val="00374039"/>
    <w:rsid w:val="003746C4"/>
    <w:rsid w:val="003749B6"/>
    <w:rsid w:val="00374ACD"/>
    <w:rsid w:val="00374C10"/>
    <w:rsid w:val="00375F35"/>
    <w:rsid w:val="0037602B"/>
    <w:rsid w:val="00376346"/>
    <w:rsid w:val="00376875"/>
    <w:rsid w:val="00376F29"/>
    <w:rsid w:val="003773E2"/>
    <w:rsid w:val="003778F0"/>
    <w:rsid w:val="003806AE"/>
    <w:rsid w:val="003806E7"/>
    <w:rsid w:val="003807BD"/>
    <w:rsid w:val="00380E81"/>
    <w:rsid w:val="003815F0"/>
    <w:rsid w:val="003821F5"/>
    <w:rsid w:val="00382367"/>
    <w:rsid w:val="0038265F"/>
    <w:rsid w:val="00382730"/>
    <w:rsid w:val="00382AD6"/>
    <w:rsid w:val="00383F8D"/>
    <w:rsid w:val="00384406"/>
    <w:rsid w:val="0038443E"/>
    <w:rsid w:val="00384B43"/>
    <w:rsid w:val="00384D64"/>
    <w:rsid w:val="00384E1A"/>
    <w:rsid w:val="00385A10"/>
    <w:rsid w:val="00385D0D"/>
    <w:rsid w:val="003862C4"/>
    <w:rsid w:val="00386662"/>
    <w:rsid w:val="0038687D"/>
    <w:rsid w:val="00386B2E"/>
    <w:rsid w:val="00387360"/>
    <w:rsid w:val="00387451"/>
    <w:rsid w:val="003878A6"/>
    <w:rsid w:val="00387A97"/>
    <w:rsid w:val="00387D9A"/>
    <w:rsid w:val="00390585"/>
    <w:rsid w:val="003907ED"/>
    <w:rsid w:val="00390A7D"/>
    <w:rsid w:val="00390CE2"/>
    <w:rsid w:val="00390E14"/>
    <w:rsid w:val="00390E89"/>
    <w:rsid w:val="00391607"/>
    <w:rsid w:val="003919AA"/>
    <w:rsid w:val="00391DF8"/>
    <w:rsid w:val="00391F58"/>
    <w:rsid w:val="003920E2"/>
    <w:rsid w:val="0039211E"/>
    <w:rsid w:val="003924EE"/>
    <w:rsid w:val="00392618"/>
    <w:rsid w:val="00392855"/>
    <w:rsid w:val="00392ECD"/>
    <w:rsid w:val="00393393"/>
    <w:rsid w:val="0039358C"/>
    <w:rsid w:val="00393BD7"/>
    <w:rsid w:val="00393D30"/>
    <w:rsid w:val="00393E1D"/>
    <w:rsid w:val="003943AD"/>
    <w:rsid w:val="0039458B"/>
    <w:rsid w:val="00394760"/>
    <w:rsid w:val="00394BAC"/>
    <w:rsid w:val="00394EC8"/>
    <w:rsid w:val="003959D1"/>
    <w:rsid w:val="003959E1"/>
    <w:rsid w:val="00395A98"/>
    <w:rsid w:val="00395EA9"/>
    <w:rsid w:val="00396AD4"/>
    <w:rsid w:val="00397BB0"/>
    <w:rsid w:val="00397BEC"/>
    <w:rsid w:val="003A00A1"/>
    <w:rsid w:val="003A0484"/>
    <w:rsid w:val="003A04A2"/>
    <w:rsid w:val="003A066A"/>
    <w:rsid w:val="003A0D80"/>
    <w:rsid w:val="003A2157"/>
    <w:rsid w:val="003A22CE"/>
    <w:rsid w:val="003A2970"/>
    <w:rsid w:val="003A2AC3"/>
    <w:rsid w:val="003A2E74"/>
    <w:rsid w:val="003A2F23"/>
    <w:rsid w:val="003A3968"/>
    <w:rsid w:val="003A3F0E"/>
    <w:rsid w:val="003A3FE3"/>
    <w:rsid w:val="003A416F"/>
    <w:rsid w:val="003A426C"/>
    <w:rsid w:val="003A42CB"/>
    <w:rsid w:val="003A4598"/>
    <w:rsid w:val="003A48FD"/>
    <w:rsid w:val="003A4B29"/>
    <w:rsid w:val="003A4FF1"/>
    <w:rsid w:val="003A511A"/>
    <w:rsid w:val="003A53DA"/>
    <w:rsid w:val="003A58A1"/>
    <w:rsid w:val="003A5FC9"/>
    <w:rsid w:val="003A6445"/>
    <w:rsid w:val="003A65CB"/>
    <w:rsid w:val="003A65F3"/>
    <w:rsid w:val="003A6933"/>
    <w:rsid w:val="003A6EF9"/>
    <w:rsid w:val="003A71E8"/>
    <w:rsid w:val="003A7413"/>
    <w:rsid w:val="003A749A"/>
    <w:rsid w:val="003A7AED"/>
    <w:rsid w:val="003A7DC2"/>
    <w:rsid w:val="003A7DE0"/>
    <w:rsid w:val="003B006D"/>
    <w:rsid w:val="003B0203"/>
    <w:rsid w:val="003B02C0"/>
    <w:rsid w:val="003B0810"/>
    <w:rsid w:val="003B09E3"/>
    <w:rsid w:val="003B09F6"/>
    <w:rsid w:val="003B0C6C"/>
    <w:rsid w:val="003B0C8C"/>
    <w:rsid w:val="003B0D2E"/>
    <w:rsid w:val="003B11AE"/>
    <w:rsid w:val="003B1752"/>
    <w:rsid w:val="003B1C89"/>
    <w:rsid w:val="003B1D2F"/>
    <w:rsid w:val="003B1E73"/>
    <w:rsid w:val="003B1F58"/>
    <w:rsid w:val="003B2024"/>
    <w:rsid w:val="003B21C5"/>
    <w:rsid w:val="003B225B"/>
    <w:rsid w:val="003B2536"/>
    <w:rsid w:val="003B25FD"/>
    <w:rsid w:val="003B275A"/>
    <w:rsid w:val="003B2EE6"/>
    <w:rsid w:val="003B3471"/>
    <w:rsid w:val="003B37D3"/>
    <w:rsid w:val="003B433A"/>
    <w:rsid w:val="003B43B2"/>
    <w:rsid w:val="003B4AD3"/>
    <w:rsid w:val="003B4FE9"/>
    <w:rsid w:val="003B5C11"/>
    <w:rsid w:val="003B629A"/>
    <w:rsid w:val="003B69DD"/>
    <w:rsid w:val="003B6CCA"/>
    <w:rsid w:val="003B7379"/>
    <w:rsid w:val="003B768C"/>
    <w:rsid w:val="003C0259"/>
    <w:rsid w:val="003C0B09"/>
    <w:rsid w:val="003C0CD2"/>
    <w:rsid w:val="003C0F98"/>
    <w:rsid w:val="003C1CBB"/>
    <w:rsid w:val="003C21A1"/>
    <w:rsid w:val="003C2317"/>
    <w:rsid w:val="003C26D2"/>
    <w:rsid w:val="003C27AA"/>
    <w:rsid w:val="003C2807"/>
    <w:rsid w:val="003C3096"/>
    <w:rsid w:val="003C311A"/>
    <w:rsid w:val="003C3133"/>
    <w:rsid w:val="003C3154"/>
    <w:rsid w:val="003C38B1"/>
    <w:rsid w:val="003C38B4"/>
    <w:rsid w:val="003C39C2"/>
    <w:rsid w:val="003C3B72"/>
    <w:rsid w:val="003C3EAE"/>
    <w:rsid w:val="003C4245"/>
    <w:rsid w:val="003C459B"/>
    <w:rsid w:val="003C47BD"/>
    <w:rsid w:val="003C5048"/>
    <w:rsid w:val="003C5553"/>
    <w:rsid w:val="003C59D3"/>
    <w:rsid w:val="003C6374"/>
    <w:rsid w:val="003C6A60"/>
    <w:rsid w:val="003C6D7E"/>
    <w:rsid w:val="003C73AB"/>
    <w:rsid w:val="003C780C"/>
    <w:rsid w:val="003C79DF"/>
    <w:rsid w:val="003C7ACE"/>
    <w:rsid w:val="003C7E2B"/>
    <w:rsid w:val="003D0056"/>
    <w:rsid w:val="003D04EC"/>
    <w:rsid w:val="003D06A5"/>
    <w:rsid w:val="003D07B3"/>
    <w:rsid w:val="003D0B2B"/>
    <w:rsid w:val="003D0E32"/>
    <w:rsid w:val="003D11DC"/>
    <w:rsid w:val="003D2143"/>
    <w:rsid w:val="003D2C18"/>
    <w:rsid w:val="003D2C43"/>
    <w:rsid w:val="003D2D1C"/>
    <w:rsid w:val="003D2E4A"/>
    <w:rsid w:val="003D32FA"/>
    <w:rsid w:val="003D353F"/>
    <w:rsid w:val="003D36E0"/>
    <w:rsid w:val="003D3AB8"/>
    <w:rsid w:val="003D3C9C"/>
    <w:rsid w:val="003D4488"/>
    <w:rsid w:val="003D46BB"/>
    <w:rsid w:val="003D4D27"/>
    <w:rsid w:val="003D52A7"/>
    <w:rsid w:val="003D6234"/>
    <w:rsid w:val="003D72DE"/>
    <w:rsid w:val="003D7601"/>
    <w:rsid w:val="003D7850"/>
    <w:rsid w:val="003D7A1F"/>
    <w:rsid w:val="003D7F8A"/>
    <w:rsid w:val="003E0A8F"/>
    <w:rsid w:val="003E14F2"/>
    <w:rsid w:val="003E1699"/>
    <w:rsid w:val="003E1717"/>
    <w:rsid w:val="003E1AFC"/>
    <w:rsid w:val="003E262E"/>
    <w:rsid w:val="003E2C86"/>
    <w:rsid w:val="003E31C7"/>
    <w:rsid w:val="003E3387"/>
    <w:rsid w:val="003E3B28"/>
    <w:rsid w:val="003E3B5C"/>
    <w:rsid w:val="003E455A"/>
    <w:rsid w:val="003E4D9E"/>
    <w:rsid w:val="003E576E"/>
    <w:rsid w:val="003E57E4"/>
    <w:rsid w:val="003E5BBF"/>
    <w:rsid w:val="003E62BC"/>
    <w:rsid w:val="003E62FB"/>
    <w:rsid w:val="003E66F1"/>
    <w:rsid w:val="003E6BB6"/>
    <w:rsid w:val="003E6C17"/>
    <w:rsid w:val="003E6DAF"/>
    <w:rsid w:val="003E6DD5"/>
    <w:rsid w:val="003E6EFF"/>
    <w:rsid w:val="003E7205"/>
    <w:rsid w:val="003E728E"/>
    <w:rsid w:val="003E72AC"/>
    <w:rsid w:val="003E7873"/>
    <w:rsid w:val="003E7A0B"/>
    <w:rsid w:val="003E7BA9"/>
    <w:rsid w:val="003E7C0D"/>
    <w:rsid w:val="003F0062"/>
    <w:rsid w:val="003F0363"/>
    <w:rsid w:val="003F0C19"/>
    <w:rsid w:val="003F0C84"/>
    <w:rsid w:val="003F0CBA"/>
    <w:rsid w:val="003F0CF5"/>
    <w:rsid w:val="003F0FDB"/>
    <w:rsid w:val="003F108C"/>
    <w:rsid w:val="003F114D"/>
    <w:rsid w:val="003F11C9"/>
    <w:rsid w:val="003F15DC"/>
    <w:rsid w:val="003F18F4"/>
    <w:rsid w:val="003F1AFC"/>
    <w:rsid w:val="003F1F7B"/>
    <w:rsid w:val="003F295B"/>
    <w:rsid w:val="003F2CA5"/>
    <w:rsid w:val="003F3966"/>
    <w:rsid w:val="003F39FF"/>
    <w:rsid w:val="003F4140"/>
    <w:rsid w:val="003F414A"/>
    <w:rsid w:val="003F42F3"/>
    <w:rsid w:val="003F4542"/>
    <w:rsid w:val="003F4781"/>
    <w:rsid w:val="003F4976"/>
    <w:rsid w:val="003F4AE2"/>
    <w:rsid w:val="003F54E4"/>
    <w:rsid w:val="003F5C7E"/>
    <w:rsid w:val="003F607F"/>
    <w:rsid w:val="003F6151"/>
    <w:rsid w:val="003F62C7"/>
    <w:rsid w:val="003F65B1"/>
    <w:rsid w:val="003F67FD"/>
    <w:rsid w:val="003F6944"/>
    <w:rsid w:val="003F6D94"/>
    <w:rsid w:val="003F6F53"/>
    <w:rsid w:val="003F722D"/>
    <w:rsid w:val="003F730E"/>
    <w:rsid w:val="004001B8"/>
    <w:rsid w:val="004003C2"/>
    <w:rsid w:val="004004F1"/>
    <w:rsid w:val="0040050F"/>
    <w:rsid w:val="00400561"/>
    <w:rsid w:val="00400848"/>
    <w:rsid w:val="0040093E"/>
    <w:rsid w:val="00400E0E"/>
    <w:rsid w:val="004012BE"/>
    <w:rsid w:val="0040190B"/>
    <w:rsid w:val="00401C27"/>
    <w:rsid w:val="00401C55"/>
    <w:rsid w:val="00401C99"/>
    <w:rsid w:val="00401F08"/>
    <w:rsid w:val="004020E6"/>
    <w:rsid w:val="00402A12"/>
    <w:rsid w:val="00402BB6"/>
    <w:rsid w:val="00402C2C"/>
    <w:rsid w:val="00402E63"/>
    <w:rsid w:val="004031AC"/>
    <w:rsid w:val="00403430"/>
    <w:rsid w:val="004037E4"/>
    <w:rsid w:val="00403983"/>
    <w:rsid w:val="00404010"/>
    <w:rsid w:val="004041F2"/>
    <w:rsid w:val="0040440D"/>
    <w:rsid w:val="004047CB"/>
    <w:rsid w:val="0040492C"/>
    <w:rsid w:val="00404AFA"/>
    <w:rsid w:val="00404D9A"/>
    <w:rsid w:val="00405112"/>
    <w:rsid w:val="00405142"/>
    <w:rsid w:val="004051B7"/>
    <w:rsid w:val="004051DC"/>
    <w:rsid w:val="00405533"/>
    <w:rsid w:val="00405742"/>
    <w:rsid w:val="0040617E"/>
    <w:rsid w:val="00406348"/>
    <w:rsid w:val="004066D9"/>
    <w:rsid w:val="004067D2"/>
    <w:rsid w:val="00406BC8"/>
    <w:rsid w:val="0040719B"/>
    <w:rsid w:val="0040753F"/>
    <w:rsid w:val="00407B60"/>
    <w:rsid w:val="00407BC7"/>
    <w:rsid w:val="00407F26"/>
    <w:rsid w:val="00410408"/>
    <w:rsid w:val="00411CBE"/>
    <w:rsid w:val="00411E61"/>
    <w:rsid w:val="004120A2"/>
    <w:rsid w:val="004122F1"/>
    <w:rsid w:val="00412905"/>
    <w:rsid w:val="00413288"/>
    <w:rsid w:val="004139F3"/>
    <w:rsid w:val="00413B55"/>
    <w:rsid w:val="00413BDD"/>
    <w:rsid w:val="00414BDE"/>
    <w:rsid w:val="00415078"/>
    <w:rsid w:val="00415148"/>
    <w:rsid w:val="004151DB"/>
    <w:rsid w:val="00415282"/>
    <w:rsid w:val="0041532B"/>
    <w:rsid w:val="004154C2"/>
    <w:rsid w:val="00415C6E"/>
    <w:rsid w:val="00415E7C"/>
    <w:rsid w:val="004160E6"/>
    <w:rsid w:val="004162D3"/>
    <w:rsid w:val="00416956"/>
    <w:rsid w:val="00417098"/>
    <w:rsid w:val="00417110"/>
    <w:rsid w:val="00417142"/>
    <w:rsid w:val="0041730E"/>
    <w:rsid w:val="00417553"/>
    <w:rsid w:val="00417BC5"/>
    <w:rsid w:val="0042062B"/>
    <w:rsid w:val="00420921"/>
    <w:rsid w:val="00420951"/>
    <w:rsid w:val="004209E0"/>
    <w:rsid w:val="00420C39"/>
    <w:rsid w:val="0042104B"/>
    <w:rsid w:val="004211C4"/>
    <w:rsid w:val="004213A4"/>
    <w:rsid w:val="00421476"/>
    <w:rsid w:val="0042154A"/>
    <w:rsid w:val="004217EA"/>
    <w:rsid w:val="004219EE"/>
    <w:rsid w:val="00421FF8"/>
    <w:rsid w:val="004223C8"/>
    <w:rsid w:val="00422801"/>
    <w:rsid w:val="0042294D"/>
    <w:rsid w:val="00422AFA"/>
    <w:rsid w:val="00422B70"/>
    <w:rsid w:val="00422D02"/>
    <w:rsid w:val="00422F0C"/>
    <w:rsid w:val="00423C9B"/>
    <w:rsid w:val="00423CA0"/>
    <w:rsid w:val="00423F9F"/>
    <w:rsid w:val="00424083"/>
    <w:rsid w:val="00424471"/>
    <w:rsid w:val="00424F5A"/>
    <w:rsid w:val="00425237"/>
    <w:rsid w:val="004252AF"/>
    <w:rsid w:val="00425C64"/>
    <w:rsid w:val="004261E5"/>
    <w:rsid w:val="004262A3"/>
    <w:rsid w:val="00426557"/>
    <w:rsid w:val="00427153"/>
    <w:rsid w:val="0042771D"/>
    <w:rsid w:val="00427DB9"/>
    <w:rsid w:val="004301C8"/>
    <w:rsid w:val="004303AF"/>
    <w:rsid w:val="00430D4D"/>
    <w:rsid w:val="00430DA9"/>
    <w:rsid w:val="004316A2"/>
    <w:rsid w:val="00431AA6"/>
    <w:rsid w:val="0043202A"/>
    <w:rsid w:val="00432045"/>
    <w:rsid w:val="004321E9"/>
    <w:rsid w:val="004323DE"/>
    <w:rsid w:val="004324D8"/>
    <w:rsid w:val="00432857"/>
    <w:rsid w:val="00432B66"/>
    <w:rsid w:val="00432BD0"/>
    <w:rsid w:val="00432D96"/>
    <w:rsid w:val="00432ECE"/>
    <w:rsid w:val="004330BC"/>
    <w:rsid w:val="004338A5"/>
    <w:rsid w:val="004341A9"/>
    <w:rsid w:val="00434FCE"/>
    <w:rsid w:val="0043536B"/>
    <w:rsid w:val="0043560F"/>
    <w:rsid w:val="00435B43"/>
    <w:rsid w:val="00435C93"/>
    <w:rsid w:val="00436870"/>
    <w:rsid w:val="004371D3"/>
    <w:rsid w:val="00437206"/>
    <w:rsid w:val="00437213"/>
    <w:rsid w:val="00437494"/>
    <w:rsid w:val="0043763A"/>
    <w:rsid w:val="004377CE"/>
    <w:rsid w:val="004405A7"/>
    <w:rsid w:val="004408C9"/>
    <w:rsid w:val="00440C8C"/>
    <w:rsid w:val="00440CAF"/>
    <w:rsid w:val="00441837"/>
    <w:rsid w:val="00441894"/>
    <w:rsid w:val="00441899"/>
    <w:rsid w:val="0044236E"/>
    <w:rsid w:val="00442492"/>
    <w:rsid w:val="004424AF"/>
    <w:rsid w:val="00442A71"/>
    <w:rsid w:val="00442F90"/>
    <w:rsid w:val="004446D6"/>
    <w:rsid w:val="00444AB8"/>
    <w:rsid w:val="00444DD6"/>
    <w:rsid w:val="00444E70"/>
    <w:rsid w:val="004455F8"/>
    <w:rsid w:val="00445679"/>
    <w:rsid w:val="004456AD"/>
    <w:rsid w:val="0044598C"/>
    <w:rsid w:val="00445CA4"/>
    <w:rsid w:val="00446361"/>
    <w:rsid w:val="004465C9"/>
    <w:rsid w:val="00446A0B"/>
    <w:rsid w:val="00447161"/>
    <w:rsid w:val="0044780A"/>
    <w:rsid w:val="00447ABB"/>
    <w:rsid w:val="00447B25"/>
    <w:rsid w:val="00447C96"/>
    <w:rsid w:val="00450060"/>
    <w:rsid w:val="004504C5"/>
    <w:rsid w:val="00450542"/>
    <w:rsid w:val="00450D9C"/>
    <w:rsid w:val="00450E5E"/>
    <w:rsid w:val="00450E9C"/>
    <w:rsid w:val="00450EEA"/>
    <w:rsid w:val="00451B93"/>
    <w:rsid w:val="00451E59"/>
    <w:rsid w:val="0045271C"/>
    <w:rsid w:val="00453092"/>
    <w:rsid w:val="004533D7"/>
    <w:rsid w:val="00453796"/>
    <w:rsid w:val="004539A7"/>
    <w:rsid w:val="00453A1F"/>
    <w:rsid w:val="00453CD4"/>
    <w:rsid w:val="00453EB6"/>
    <w:rsid w:val="00453ED0"/>
    <w:rsid w:val="0045430D"/>
    <w:rsid w:val="0045436E"/>
    <w:rsid w:val="00454C7C"/>
    <w:rsid w:val="00454C93"/>
    <w:rsid w:val="00455311"/>
    <w:rsid w:val="00455335"/>
    <w:rsid w:val="00455537"/>
    <w:rsid w:val="004559BA"/>
    <w:rsid w:val="00455F5D"/>
    <w:rsid w:val="004560FA"/>
    <w:rsid w:val="0045648F"/>
    <w:rsid w:val="004567E8"/>
    <w:rsid w:val="00456AF3"/>
    <w:rsid w:val="00456BEC"/>
    <w:rsid w:val="00456D62"/>
    <w:rsid w:val="00456F88"/>
    <w:rsid w:val="00457198"/>
    <w:rsid w:val="00457492"/>
    <w:rsid w:val="004578C0"/>
    <w:rsid w:val="00457ACF"/>
    <w:rsid w:val="00460118"/>
    <w:rsid w:val="00460762"/>
    <w:rsid w:val="00460B9C"/>
    <w:rsid w:val="00460F67"/>
    <w:rsid w:val="00461C54"/>
    <w:rsid w:val="00461F88"/>
    <w:rsid w:val="00462735"/>
    <w:rsid w:val="00462838"/>
    <w:rsid w:val="00462A3F"/>
    <w:rsid w:val="00462E5B"/>
    <w:rsid w:val="00463467"/>
    <w:rsid w:val="00463543"/>
    <w:rsid w:val="00463EF8"/>
    <w:rsid w:val="00463F80"/>
    <w:rsid w:val="004642CE"/>
    <w:rsid w:val="0046485A"/>
    <w:rsid w:val="00464ACB"/>
    <w:rsid w:val="00464C67"/>
    <w:rsid w:val="0046538F"/>
    <w:rsid w:val="00465948"/>
    <w:rsid w:val="00465EE1"/>
    <w:rsid w:val="00466B85"/>
    <w:rsid w:val="00466E30"/>
    <w:rsid w:val="00467921"/>
    <w:rsid w:val="00467ADF"/>
    <w:rsid w:val="004702CD"/>
    <w:rsid w:val="0047062D"/>
    <w:rsid w:val="00471948"/>
    <w:rsid w:val="00471D1D"/>
    <w:rsid w:val="004720C0"/>
    <w:rsid w:val="004720E1"/>
    <w:rsid w:val="00472475"/>
    <w:rsid w:val="0047254E"/>
    <w:rsid w:val="00472D52"/>
    <w:rsid w:val="004730C9"/>
    <w:rsid w:val="0047360E"/>
    <w:rsid w:val="004737CB"/>
    <w:rsid w:val="004740FE"/>
    <w:rsid w:val="00474118"/>
    <w:rsid w:val="00474188"/>
    <w:rsid w:val="004741F6"/>
    <w:rsid w:val="00474277"/>
    <w:rsid w:val="00474474"/>
    <w:rsid w:val="004747E0"/>
    <w:rsid w:val="004750C2"/>
    <w:rsid w:val="00475475"/>
    <w:rsid w:val="004757AA"/>
    <w:rsid w:val="0047595F"/>
    <w:rsid w:val="00475E3C"/>
    <w:rsid w:val="0047602B"/>
    <w:rsid w:val="004766E7"/>
    <w:rsid w:val="00476A0E"/>
    <w:rsid w:val="00476C53"/>
    <w:rsid w:val="00477B60"/>
    <w:rsid w:val="004807C3"/>
    <w:rsid w:val="00481288"/>
    <w:rsid w:val="004813A7"/>
    <w:rsid w:val="00481548"/>
    <w:rsid w:val="00481C42"/>
    <w:rsid w:val="004820F5"/>
    <w:rsid w:val="0048260C"/>
    <w:rsid w:val="0048262F"/>
    <w:rsid w:val="004839C6"/>
    <w:rsid w:val="00483A78"/>
    <w:rsid w:val="00483D3F"/>
    <w:rsid w:val="00485483"/>
    <w:rsid w:val="0048597E"/>
    <w:rsid w:val="00485D77"/>
    <w:rsid w:val="00486213"/>
    <w:rsid w:val="004865ED"/>
    <w:rsid w:val="004867A3"/>
    <w:rsid w:val="00486A89"/>
    <w:rsid w:val="00486E5B"/>
    <w:rsid w:val="004879C7"/>
    <w:rsid w:val="00487ECF"/>
    <w:rsid w:val="00487EEA"/>
    <w:rsid w:val="00487F86"/>
    <w:rsid w:val="00490019"/>
    <w:rsid w:val="00490632"/>
    <w:rsid w:val="0049065E"/>
    <w:rsid w:val="00490900"/>
    <w:rsid w:val="00490B53"/>
    <w:rsid w:val="00490C1E"/>
    <w:rsid w:val="0049151D"/>
    <w:rsid w:val="0049184F"/>
    <w:rsid w:val="00491CF4"/>
    <w:rsid w:val="00491D0B"/>
    <w:rsid w:val="004923A3"/>
    <w:rsid w:val="00492483"/>
    <w:rsid w:val="00492493"/>
    <w:rsid w:val="004927CB"/>
    <w:rsid w:val="00492F74"/>
    <w:rsid w:val="004930DB"/>
    <w:rsid w:val="004935A7"/>
    <w:rsid w:val="00493647"/>
    <w:rsid w:val="004937EB"/>
    <w:rsid w:val="00493990"/>
    <w:rsid w:val="00494134"/>
    <w:rsid w:val="0049424A"/>
    <w:rsid w:val="004944D2"/>
    <w:rsid w:val="00494909"/>
    <w:rsid w:val="00494996"/>
    <w:rsid w:val="00494AAD"/>
    <w:rsid w:val="00494F1D"/>
    <w:rsid w:val="00494F24"/>
    <w:rsid w:val="0049502A"/>
    <w:rsid w:val="0049532F"/>
    <w:rsid w:val="004955FF"/>
    <w:rsid w:val="004959E8"/>
    <w:rsid w:val="00495E79"/>
    <w:rsid w:val="00496AF8"/>
    <w:rsid w:val="00496E33"/>
    <w:rsid w:val="00497034"/>
    <w:rsid w:val="00497036"/>
    <w:rsid w:val="0049746F"/>
    <w:rsid w:val="0049758C"/>
    <w:rsid w:val="0049759E"/>
    <w:rsid w:val="00497D46"/>
    <w:rsid w:val="00497E78"/>
    <w:rsid w:val="00497F2C"/>
    <w:rsid w:val="00497FB8"/>
    <w:rsid w:val="004A01AD"/>
    <w:rsid w:val="004A0DB1"/>
    <w:rsid w:val="004A10D7"/>
    <w:rsid w:val="004A11C6"/>
    <w:rsid w:val="004A188A"/>
    <w:rsid w:val="004A1E11"/>
    <w:rsid w:val="004A2083"/>
    <w:rsid w:val="004A22C4"/>
    <w:rsid w:val="004A2A71"/>
    <w:rsid w:val="004A2F0F"/>
    <w:rsid w:val="004A2F2C"/>
    <w:rsid w:val="004A3563"/>
    <w:rsid w:val="004A4443"/>
    <w:rsid w:val="004A4CB6"/>
    <w:rsid w:val="004A5514"/>
    <w:rsid w:val="004A591B"/>
    <w:rsid w:val="004A5F06"/>
    <w:rsid w:val="004A611B"/>
    <w:rsid w:val="004A6A99"/>
    <w:rsid w:val="004A6C77"/>
    <w:rsid w:val="004A6E9F"/>
    <w:rsid w:val="004A6F02"/>
    <w:rsid w:val="004A74A3"/>
    <w:rsid w:val="004A756A"/>
    <w:rsid w:val="004A76A1"/>
    <w:rsid w:val="004A7788"/>
    <w:rsid w:val="004A794E"/>
    <w:rsid w:val="004A7B50"/>
    <w:rsid w:val="004A7BBC"/>
    <w:rsid w:val="004A7DE9"/>
    <w:rsid w:val="004B00BD"/>
    <w:rsid w:val="004B00E3"/>
    <w:rsid w:val="004B04F1"/>
    <w:rsid w:val="004B0800"/>
    <w:rsid w:val="004B0DBA"/>
    <w:rsid w:val="004B144F"/>
    <w:rsid w:val="004B2250"/>
    <w:rsid w:val="004B26CD"/>
    <w:rsid w:val="004B2841"/>
    <w:rsid w:val="004B2943"/>
    <w:rsid w:val="004B2A5C"/>
    <w:rsid w:val="004B2C07"/>
    <w:rsid w:val="004B36CF"/>
    <w:rsid w:val="004B3791"/>
    <w:rsid w:val="004B3BB2"/>
    <w:rsid w:val="004B3CA4"/>
    <w:rsid w:val="004B4413"/>
    <w:rsid w:val="004B44B4"/>
    <w:rsid w:val="004B47CE"/>
    <w:rsid w:val="004B4B7C"/>
    <w:rsid w:val="004B4E24"/>
    <w:rsid w:val="004B4F1F"/>
    <w:rsid w:val="004B5026"/>
    <w:rsid w:val="004B5429"/>
    <w:rsid w:val="004B54CF"/>
    <w:rsid w:val="004B552F"/>
    <w:rsid w:val="004B5D0E"/>
    <w:rsid w:val="004B6501"/>
    <w:rsid w:val="004B6B77"/>
    <w:rsid w:val="004B7221"/>
    <w:rsid w:val="004B7483"/>
    <w:rsid w:val="004B7833"/>
    <w:rsid w:val="004C016C"/>
    <w:rsid w:val="004C16E0"/>
    <w:rsid w:val="004C1715"/>
    <w:rsid w:val="004C1963"/>
    <w:rsid w:val="004C256C"/>
    <w:rsid w:val="004C2E38"/>
    <w:rsid w:val="004C3360"/>
    <w:rsid w:val="004C38FE"/>
    <w:rsid w:val="004C399F"/>
    <w:rsid w:val="004C3AB1"/>
    <w:rsid w:val="004C3E63"/>
    <w:rsid w:val="004C40AE"/>
    <w:rsid w:val="004C45DC"/>
    <w:rsid w:val="004C5026"/>
    <w:rsid w:val="004C5045"/>
    <w:rsid w:val="004C52E9"/>
    <w:rsid w:val="004C54AE"/>
    <w:rsid w:val="004C5589"/>
    <w:rsid w:val="004C5CA0"/>
    <w:rsid w:val="004C5DEB"/>
    <w:rsid w:val="004C64CC"/>
    <w:rsid w:val="004C687B"/>
    <w:rsid w:val="004C6EFB"/>
    <w:rsid w:val="004C762C"/>
    <w:rsid w:val="004C7A22"/>
    <w:rsid w:val="004C7E5E"/>
    <w:rsid w:val="004C7F41"/>
    <w:rsid w:val="004D02F0"/>
    <w:rsid w:val="004D07EB"/>
    <w:rsid w:val="004D0C12"/>
    <w:rsid w:val="004D0D2A"/>
    <w:rsid w:val="004D0E3B"/>
    <w:rsid w:val="004D0FF9"/>
    <w:rsid w:val="004D1295"/>
    <w:rsid w:val="004D1AAF"/>
    <w:rsid w:val="004D2199"/>
    <w:rsid w:val="004D2643"/>
    <w:rsid w:val="004D2CA6"/>
    <w:rsid w:val="004D40CC"/>
    <w:rsid w:val="004D4376"/>
    <w:rsid w:val="004D44D6"/>
    <w:rsid w:val="004D4640"/>
    <w:rsid w:val="004D480F"/>
    <w:rsid w:val="004D4DC3"/>
    <w:rsid w:val="004D51CF"/>
    <w:rsid w:val="004D5424"/>
    <w:rsid w:val="004D55FD"/>
    <w:rsid w:val="004D5950"/>
    <w:rsid w:val="004D5988"/>
    <w:rsid w:val="004D5B7A"/>
    <w:rsid w:val="004D5CA9"/>
    <w:rsid w:val="004D6217"/>
    <w:rsid w:val="004D6414"/>
    <w:rsid w:val="004D688D"/>
    <w:rsid w:val="004D6AC2"/>
    <w:rsid w:val="004D7856"/>
    <w:rsid w:val="004D7B31"/>
    <w:rsid w:val="004D7EF4"/>
    <w:rsid w:val="004E02E1"/>
    <w:rsid w:val="004E061D"/>
    <w:rsid w:val="004E06BB"/>
    <w:rsid w:val="004E127B"/>
    <w:rsid w:val="004E12C3"/>
    <w:rsid w:val="004E14D4"/>
    <w:rsid w:val="004E150E"/>
    <w:rsid w:val="004E2DA1"/>
    <w:rsid w:val="004E3A89"/>
    <w:rsid w:val="004E3A95"/>
    <w:rsid w:val="004E3C13"/>
    <w:rsid w:val="004E3E43"/>
    <w:rsid w:val="004E3E95"/>
    <w:rsid w:val="004E4DF1"/>
    <w:rsid w:val="004E54CB"/>
    <w:rsid w:val="004E5676"/>
    <w:rsid w:val="004E5915"/>
    <w:rsid w:val="004E646A"/>
    <w:rsid w:val="004E65C3"/>
    <w:rsid w:val="004E6C8D"/>
    <w:rsid w:val="004E7096"/>
    <w:rsid w:val="004F0389"/>
    <w:rsid w:val="004F03CC"/>
    <w:rsid w:val="004F06F1"/>
    <w:rsid w:val="004F08A3"/>
    <w:rsid w:val="004F0CF4"/>
    <w:rsid w:val="004F0E6E"/>
    <w:rsid w:val="004F135C"/>
    <w:rsid w:val="004F14F6"/>
    <w:rsid w:val="004F1891"/>
    <w:rsid w:val="004F1E11"/>
    <w:rsid w:val="004F2130"/>
    <w:rsid w:val="004F2777"/>
    <w:rsid w:val="004F2BA3"/>
    <w:rsid w:val="004F2BAF"/>
    <w:rsid w:val="004F2BC3"/>
    <w:rsid w:val="004F3071"/>
    <w:rsid w:val="004F307A"/>
    <w:rsid w:val="004F316E"/>
    <w:rsid w:val="004F3DB4"/>
    <w:rsid w:val="004F4027"/>
    <w:rsid w:val="004F4196"/>
    <w:rsid w:val="004F4458"/>
    <w:rsid w:val="004F44F3"/>
    <w:rsid w:val="004F476A"/>
    <w:rsid w:val="004F55D5"/>
    <w:rsid w:val="004F561B"/>
    <w:rsid w:val="004F58D3"/>
    <w:rsid w:val="004F5B8A"/>
    <w:rsid w:val="004F5CEC"/>
    <w:rsid w:val="004F5D54"/>
    <w:rsid w:val="004F5DFB"/>
    <w:rsid w:val="004F60CB"/>
    <w:rsid w:val="004F62D9"/>
    <w:rsid w:val="004F6A3C"/>
    <w:rsid w:val="004F7788"/>
    <w:rsid w:val="004F7B90"/>
    <w:rsid w:val="005001F9"/>
    <w:rsid w:val="00500767"/>
    <w:rsid w:val="00500BA0"/>
    <w:rsid w:val="00500D4F"/>
    <w:rsid w:val="00500D99"/>
    <w:rsid w:val="005010C6"/>
    <w:rsid w:val="00501218"/>
    <w:rsid w:val="00501540"/>
    <w:rsid w:val="005019FF"/>
    <w:rsid w:val="00501C29"/>
    <w:rsid w:val="00502219"/>
    <w:rsid w:val="00502648"/>
    <w:rsid w:val="005026DF"/>
    <w:rsid w:val="00502AA8"/>
    <w:rsid w:val="00502EF7"/>
    <w:rsid w:val="00503473"/>
    <w:rsid w:val="005034E5"/>
    <w:rsid w:val="005038BF"/>
    <w:rsid w:val="005039CD"/>
    <w:rsid w:val="00503E6E"/>
    <w:rsid w:val="00503E7B"/>
    <w:rsid w:val="00503F68"/>
    <w:rsid w:val="005042A9"/>
    <w:rsid w:val="005047E3"/>
    <w:rsid w:val="00504E04"/>
    <w:rsid w:val="00505638"/>
    <w:rsid w:val="005061D4"/>
    <w:rsid w:val="005062F7"/>
    <w:rsid w:val="0050639C"/>
    <w:rsid w:val="00506454"/>
    <w:rsid w:val="0050669C"/>
    <w:rsid w:val="005067BD"/>
    <w:rsid w:val="00506A8E"/>
    <w:rsid w:val="005071EA"/>
    <w:rsid w:val="00507963"/>
    <w:rsid w:val="00507B45"/>
    <w:rsid w:val="00507E0D"/>
    <w:rsid w:val="00510A37"/>
    <w:rsid w:val="00510A5C"/>
    <w:rsid w:val="005110AD"/>
    <w:rsid w:val="00511146"/>
    <w:rsid w:val="005112F2"/>
    <w:rsid w:val="00512424"/>
    <w:rsid w:val="0051299D"/>
    <w:rsid w:val="00512BCB"/>
    <w:rsid w:val="00512D6C"/>
    <w:rsid w:val="00513356"/>
    <w:rsid w:val="00513628"/>
    <w:rsid w:val="005138F4"/>
    <w:rsid w:val="00513E98"/>
    <w:rsid w:val="005141D5"/>
    <w:rsid w:val="0051474D"/>
    <w:rsid w:val="0051494C"/>
    <w:rsid w:val="0051507D"/>
    <w:rsid w:val="0051542D"/>
    <w:rsid w:val="005154E6"/>
    <w:rsid w:val="00515635"/>
    <w:rsid w:val="005160AA"/>
    <w:rsid w:val="00516838"/>
    <w:rsid w:val="00516ABD"/>
    <w:rsid w:val="00516BB4"/>
    <w:rsid w:val="00517028"/>
    <w:rsid w:val="00517566"/>
    <w:rsid w:val="005175FD"/>
    <w:rsid w:val="0051774F"/>
    <w:rsid w:val="00520D39"/>
    <w:rsid w:val="0052112C"/>
    <w:rsid w:val="0052114C"/>
    <w:rsid w:val="005211C6"/>
    <w:rsid w:val="005219F2"/>
    <w:rsid w:val="00521F5F"/>
    <w:rsid w:val="00522756"/>
    <w:rsid w:val="00522C76"/>
    <w:rsid w:val="00522FE5"/>
    <w:rsid w:val="0052370E"/>
    <w:rsid w:val="005237F0"/>
    <w:rsid w:val="00523A6C"/>
    <w:rsid w:val="00523E79"/>
    <w:rsid w:val="005244D3"/>
    <w:rsid w:val="00524AF6"/>
    <w:rsid w:val="00525290"/>
    <w:rsid w:val="005255BB"/>
    <w:rsid w:val="005257E5"/>
    <w:rsid w:val="00525A7F"/>
    <w:rsid w:val="00525FC9"/>
    <w:rsid w:val="00526699"/>
    <w:rsid w:val="00526A76"/>
    <w:rsid w:val="00526CCC"/>
    <w:rsid w:val="0052711C"/>
    <w:rsid w:val="00527595"/>
    <w:rsid w:val="00527833"/>
    <w:rsid w:val="00527F14"/>
    <w:rsid w:val="00530620"/>
    <w:rsid w:val="00530B68"/>
    <w:rsid w:val="00530E73"/>
    <w:rsid w:val="005314A5"/>
    <w:rsid w:val="00531940"/>
    <w:rsid w:val="00531991"/>
    <w:rsid w:val="00531EF4"/>
    <w:rsid w:val="005321CD"/>
    <w:rsid w:val="0053267E"/>
    <w:rsid w:val="0053291D"/>
    <w:rsid w:val="00532F9F"/>
    <w:rsid w:val="0053331C"/>
    <w:rsid w:val="0053371E"/>
    <w:rsid w:val="005341CA"/>
    <w:rsid w:val="005341F7"/>
    <w:rsid w:val="005343A3"/>
    <w:rsid w:val="0053441E"/>
    <w:rsid w:val="005344B6"/>
    <w:rsid w:val="00534B18"/>
    <w:rsid w:val="00534FD8"/>
    <w:rsid w:val="00535064"/>
    <w:rsid w:val="005359F6"/>
    <w:rsid w:val="00535B26"/>
    <w:rsid w:val="00535E0D"/>
    <w:rsid w:val="00535F2E"/>
    <w:rsid w:val="00536CE5"/>
    <w:rsid w:val="00536EB4"/>
    <w:rsid w:val="00537196"/>
    <w:rsid w:val="005376DA"/>
    <w:rsid w:val="00537AF9"/>
    <w:rsid w:val="00537CC4"/>
    <w:rsid w:val="00537CEC"/>
    <w:rsid w:val="00540AD6"/>
    <w:rsid w:val="00540B4E"/>
    <w:rsid w:val="00540CB4"/>
    <w:rsid w:val="0054120E"/>
    <w:rsid w:val="0054153F"/>
    <w:rsid w:val="00541970"/>
    <w:rsid w:val="005419B2"/>
    <w:rsid w:val="00541AFD"/>
    <w:rsid w:val="00541E8C"/>
    <w:rsid w:val="00541F08"/>
    <w:rsid w:val="0054212C"/>
    <w:rsid w:val="0054281E"/>
    <w:rsid w:val="00542A70"/>
    <w:rsid w:val="00542AFD"/>
    <w:rsid w:val="00542CEA"/>
    <w:rsid w:val="00542F32"/>
    <w:rsid w:val="00543435"/>
    <w:rsid w:val="00543555"/>
    <w:rsid w:val="00543C22"/>
    <w:rsid w:val="00544276"/>
    <w:rsid w:val="0054427F"/>
    <w:rsid w:val="00544380"/>
    <w:rsid w:val="00544810"/>
    <w:rsid w:val="005449DC"/>
    <w:rsid w:val="00544F62"/>
    <w:rsid w:val="0054543C"/>
    <w:rsid w:val="005458A9"/>
    <w:rsid w:val="00545BA0"/>
    <w:rsid w:val="00545F33"/>
    <w:rsid w:val="0054606C"/>
    <w:rsid w:val="0054615B"/>
    <w:rsid w:val="0054668F"/>
    <w:rsid w:val="005472B2"/>
    <w:rsid w:val="00551889"/>
    <w:rsid w:val="00551896"/>
    <w:rsid w:val="00551ACD"/>
    <w:rsid w:val="00551C9D"/>
    <w:rsid w:val="0055265F"/>
    <w:rsid w:val="005529F9"/>
    <w:rsid w:val="00552AE9"/>
    <w:rsid w:val="005530F9"/>
    <w:rsid w:val="005538F7"/>
    <w:rsid w:val="00553C16"/>
    <w:rsid w:val="00553D61"/>
    <w:rsid w:val="0055408C"/>
    <w:rsid w:val="005543A7"/>
    <w:rsid w:val="005546DA"/>
    <w:rsid w:val="00554702"/>
    <w:rsid w:val="00554AB9"/>
    <w:rsid w:val="00554ABA"/>
    <w:rsid w:val="00554BD2"/>
    <w:rsid w:val="0055519A"/>
    <w:rsid w:val="005553F3"/>
    <w:rsid w:val="00555537"/>
    <w:rsid w:val="00555907"/>
    <w:rsid w:val="00556821"/>
    <w:rsid w:val="00556B1F"/>
    <w:rsid w:val="00557D9E"/>
    <w:rsid w:val="005600F4"/>
    <w:rsid w:val="00560195"/>
    <w:rsid w:val="0056027D"/>
    <w:rsid w:val="00560457"/>
    <w:rsid w:val="005608B1"/>
    <w:rsid w:val="00560BE1"/>
    <w:rsid w:val="00560E14"/>
    <w:rsid w:val="005612C1"/>
    <w:rsid w:val="005617BB"/>
    <w:rsid w:val="005618D3"/>
    <w:rsid w:val="00562402"/>
    <w:rsid w:val="0056288C"/>
    <w:rsid w:val="00562D0D"/>
    <w:rsid w:val="00563ABB"/>
    <w:rsid w:val="005641EB"/>
    <w:rsid w:val="00564767"/>
    <w:rsid w:val="00564FEF"/>
    <w:rsid w:val="00565309"/>
    <w:rsid w:val="005653B5"/>
    <w:rsid w:val="0056608E"/>
    <w:rsid w:val="005665C8"/>
    <w:rsid w:val="00566E6E"/>
    <w:rsid w:val="00567AF0"/>
    <w:rsid w:val="00567B85"/>
    <w:rsid w:val="00567DCE"/>
    <w:rsid w:val="005703AE"/>
    <w:rsid w:val="005703B3"/>
    <w:rsid w:val="00570779"/>
    <w:rsid w:val="005711B7"/>
    <w:rsid w:val="00571216"/>
    <w:rsid w:val="00571845"/>
    <w:rsid w:val="00571DE1"/>
    <w:rsid w:val="00571F37"/>
    <w:rsid w:val="00571F6E"/>
    <w:rsid w:val="00571FD2"/>
    <w:rsid w:val="0057209F"/>
    <w:rsid w:val="00572358"/>
    <w:rsid w:val="00572DDD"/>
    <w:rsid w:val="00572E4D"/>
    <w:rsid w:val="005731B0"/>
    <w:rsid w:val="0057322E"/>
    <w:rsid w:val="0057334C"/>
    <w:rsid w:val="00573439"/>
    <w:rsid w:val="00573AE4"/>
    <w:rsid w:val="00573FAB"/>
    <w:rsid w:val="00574488"/>
    <w:rsid w:val="0057461F"/>
    <w:rsid w:val="00574AF8"/>
    <w:rsid w:val="00574E8C"/>
    <w:rsid w:val="00574EFD"/>
    <w:rsid w:val="00575A9B"/>
    <w:rsid w:val="00576A7C"/>
    <w:rsid w:val="0057723F"/>
    <w:rsid w:val="00577A8C"/>
    <w:rsid w:val="00577CD8"/>
    <w:rsid w:val="00580088"/>
    <w:rsid w:val="005803B5"/>
    <w:rsid w:val="00580846"/>
    <w:rsid w:val="005808A5"/>
    <w:rsid w:val="00580A50"/>
    <w:rsid w:val="0058101A"/>
    <w:rsid w:val="0058105B"/>
    <w:rsid w:val="00581351"/>
    <w:rsid w:val="00581ADA"/>
    <w:rsid w:val="00582211"/>
    <w:rsid w:val="005825D8"/>
    <w:rsid w:val="00582868"/>
    <w:rsid w:val="00582EAF"/>
    <w:rsid w:val="00583922"/>
    <w:rsid w:val="0058400F"/>
    <w:rsid w:val="00584156"/>
    <w:rsid w:val="00584658"/>
    <w:rsid w:val="00584788"/>
    <w:rsid w:val="0058514B"/>
    <w:rsid w:val="0058730D"/>
    <w:rsid w:val="00587A0D"/>
    <w:rsid w:val="00587BB7"/>
    <w:rsid w:val="00587DBC"/>
    <w:rsid w:val="005900F4"/>
    <w:rsid w:val="00590274"/>
    <w:rsid w:val="00590D41"/>
    <w:rsid w:val="005918D1"/>
    <w:rsid w:val="00591985"/>
    <w:rsid w:val="00591C0B"/>
    <w:rsid w:val="00591E69"/>
    <w:rsid w:val="00591F69"/>
    <w:rsid w:val="005920D5"/>
    <w:rsid w:val="0059225E"/>
    <w:rsid w:val="005923DE"/>
    <w:rsid w:val="00592A4A"/>
    <w:rsid w:val="00592CC4"/>
    <w:rsid w:val="00593264"/>
    <w:rsid w:val="005933D6"/>
    <w:rsid w:val="005935CE"/>
    <w:rsid w:val="00593A4C"/>
    <w:rsid w:val="00593DFC"/>
    <w:rsid w:val="005942BF"/>
    <w:rsid w:val="00594A57"/>
    <w:rsid w:val="00594B04"/>
    <w:rsid w:val="00594C95"/>
    <w:rsid w:val="00594CA1"/>
    <w:rsid w:val="0059570F"/>
    <w:rsid w:val="00595E9F"/>
    <w:rsid w:val="00596041"/>
    <w:rsid w:val="00596402"/>
    <w:rsid w:val="0059657D"/>
    <w:rsid w:val="00596AC4"/>
    <w:rsid w:val="00596BE7"/>
    <w:rsid w:val="005971AC"/>
    <w:rsid w:val="005972B9"/>
    <w:rsid w:val="0059752F"/>
    <w:rsid w:val="005976FA"/>
    <w:rsid w:val="00597C11"/>
    <w:rsid w:val="005A068C"/>
    <w:rsid w:val="005A1120"/>
    <w:rsid w:val="005A147A"/>
    <w:rsid w:val="005A1934"/>
    <w:rsid w:val="005A1E37"/>
    <w:rsid w:val="005A24AB"/>
    <w:rsid w:val="005A2513"/>
    <w:rsid w:val="005A257F"/>
    <w:rsid w:val="005A266C"/>
    <w:rsid w:val="005A2BBB"/>
    <w:rsid w:val="005A3154"/>
    <w:rsid w:val="005A3436"/>
    <w:rsid w:val="005A36D2"/>
    <w:rsid w:val="005A3869"/>
    <w:rsid w:val="005A43D9"/>
    <w:rsid w:val="005A4777"/>
    <w:rsid w:val="005A4A34"/>
    <w:rsid w:val="005A4A47"/>
    <w:rsid w:val="005A4B3C"/>
    <w:rsid w:val="005A5309"/>
    <w:rsid w:val="005A5378"/>
    <w:rsid w:val="005A58F7"/>
    <w:rsid w:val="005A5999"/>
    <w:rsid w:val="005A620C"/>
    <w:rsid w:val="005A6EE2"/>
    <w:rsid w:val="005A7E50"/>
    <w:rsid w:val="005A7FE8"/>
    <w:rsid w:val="005B1438"/>
    <w:rsid w:val="005B159C"/>
    <w:rsid w:val="005B21FE"/>
    <w:rsid w:val="005B23B5"/>
    <w:rsid w:val="005B2A72"/>
    <w:rsid w:val="005B2CF9"/>
    <w:rsid w:val="005B31DA"/>
    <w:rsid w:val="005B3411"/>
    <w:rsid w:val="005B34AD"/>
    <w:rsid w:val="005B3C12"/>
    <w:rsid w:val="005B3D46"/>
    <w:rsid w:val="005B40BB"/>
    <w:rsid w:val="005B4194"/>
    <w:rsid w:val="005B4B4E"/>
    <w:rsid w:val="005B4BE2"/>
    <w:rsid w:val="005B58BB"/>
    <w:rsid w:val="005B5B28"/>
    <w:rsid w:val="005B6208"/>
    <w:rsid w:val="005B63B4"/>
    <w:rsid w:val="005B6EAD"/>
    <w:rsid w:val="005B759F"/>
    <w:rsid w:val="005B77E2"/>
    <w:rsid w:val="005B78EE"/>
    <w:rsid w:val="005B7CB4"/>
    <w:rsid w:val="005B7CF5"/>
    <w:rsid w:val="005C0379"/>
    <w:rsid w:val="005C03A2"/>
    <w:rsid w:val="005C0F86"/>
    <w:rsid w:val="005C14B9"/>
    <w:rsid w:val="005C153F"/>
    <w:rsid w:val="005C198E"/>
    <w:rsid w:val="005C1BC5"/>
    <w:rsid w:val="005C1C60"/>
    <w:rsid w:val="005C1E46"/>
    <w:rsid w:val="005C2102"/>
    <w:rsid w:val="005C251B"/>
    <w:rsid w:val="005C2589"/>
    <w:rsid w:val="005C25AF"/>
    <w:rsid w:val="005C289D"/>
    <w:rsid w:val="005C2D4E"/>
    <w:rsid w:val="005C2FFE"/>
    <w:rsid w:val="005C308A"/>
    <w:rsid w:val="005C31F6"/>
    <w:rsid w:val="005C351F"/>
    <w:rsid w:val="005C3596"/>
    <w:rsid w:val="005C3896"/>
    <w:rsid w:val="005C38E9"/>
    <w:rsid w:val="005C3D25"/>
    <w:rsid w:val="005C45E7"/>
    <w:rsid w:val="005C5010"/>
    <w:rsid w:val="005C57C9"/>
    <w:rsid w:val="005C5B4B"/>
    <w:rsid w:val="005C64D9"/>
    <w:rsid w:val="005C678F"/>
    <w:rsid w:val="005C67A7"/>
    <w:rsid w:val="005C6BF7"/>
    <w:rsid w:val="005C6C5A"/>
    <w:rsid w:val="005C70F8"/>
    <w:rsid w:val="005C7793"/>
    <w:rsid w:val="005C79FA"/>
    <w:rsid w:val="005C7AAC"/>
    <w:rsid w:val="005D00E8"/>
    <w:rsid w:val="005D0461"/>
    <w:rsid w:val="005D058E"/>
    <w:rsid w:val="005D059F"/>
    <w:rsid w:val="005D09E9"/>
    <w:rsid w:val="005D1012"/>
    <w:rsid w:val="005D1A39"/>
    <w:rsid w:val="005D1B12"/>
    <w:rsid w:val="005D22F3"/>
    <w:rsid w:val="005D2494"/>
    <w:rsid w:val="005D26AC"/>
    <w:rsid w:val="005D26FF"/>
    <w:rsid w:val="005D2833"/>
    <w:rsid w:val="005D298F"/>
    <w:rsid w:val="005D2A9B"/>
    <w:rsid w:val="005D2C5E"/>
    <w:rsid w:val="005D2C6A"/>
    <w:rsid w:val="005D2F72"/>
    <w:rsid w:val="005D323C"/>
    <w:rsid w:val="005D3F4C"/>
    <w:rsid w:val="005D47C9"/>
    <w:rsid w:val="005D4B01"/>
    <w:rsid w:val="005D5575"/>
    <w:rsid w:val="005D5DB9"/>
    <w:rsid w:val="005D5E8B"/>
    <w:rsid w:val="005D636A"/>
    <w:rsid w:val="005D6B5B"/>
    <w:rsid w:val="005D6C69"/>
    <w:rsid w:val="005D6CCD"/>
    <w:rsid w:val="005D6CD8"/>
    <w:rsid w:val="005D7132"/>
    <w:rsid w:val="005D7906"/>
    <w:rsid w:val="005D7B87"/>
    <w:rsid w:val="005D7BB5"/>
    <w:rsid w:val="005E0729"/>
    <w:rsid w:val="005E0B09"/>
    <w:rsid w:val="005E0E45"/>
    <w:rsid w:val="005E1899"/>
    <w:rsid w:val="005E1AAD"/>
    <w:rsid w:val="005E1AEA"/>
    <w:rsid w:val="005E1D46"/>
    <w:rsid w:val="005E289E"/>
    <w:rsid w:val="005E2ACB"/>
    <w:rsid w:val="005E2C5D"/>
    <w:rsid w:val="005E303B"/>
    <w:rsid w:val="005E3A9C"/>
    <w:rsid w:val="005E3B25"/>
    <w:rsid w:val="005E4031"/>
    <w:rsid w:val="005E40B6"/>
    <w:rsid w:val="005E43C7"/>
    <w:rsid w:val="005E44C4"/>
    <w:rsid w:val="005E4656"/>
    <w:rsid w:val="005E488E"/>
    <w:rsid w:val="005E4BA5"/>
    <w:rsid w:val="005E4BEF"/>
    <w:rsid w:val="005E4E53"/>
    <w:rsid w:val="005E4F2B"/>
    <w:rsid w:val="005E5210"/>
    <w:rsid w:val="005E5476"/>
    <w:rsid w:val="005E55BE"/>
    <w:rsid w:val="005E5894"/>
    <w:rsid w:val="005E60E0"/>
    <w:rsid w:val="005E65E5"/>
    <w:rsid w:val="005E6786"/>
    <w:rsid w:val="005E6F04"/>
    <w:rsid w:val="005E731E"/>
    <w:rsid w:val="005E786D"/>
    <w:rsid w:val="005E7948"/>
    <w:rsid w:val="005E7BF5"/>
    <w:rsid w:val="005E7F5D"/>
    <w:rsid w:val="005F0271"/>
    <w:rsid w:val="005F06E4"/>
    <w:rsid w:val="005F0AA9"/>
    <w:rsid w:val="005F0B4C"/>
    <w:rsid w:val="005F0E95"/>
    <w:rsid w:val="005F0F2A"/>
    <w:rsid w:val="005F185C"/>
    <w:rsid w:val="005F1A93"/>
    <w:rsid w:val="005F1C85"/>
    <w:rsid w:val="005F2035"/>
    <w:rsid w:val="005F2614"/>
    <w:rsid w:val="005F28D7"/>
    <w:rsid w:val="005F2A40"/>
    <w:rsid w:val="005F2CC1"/>
    <w:rsid w:val="005F2E8E"/>
    <w:rsid w:val="005F35BB"/>
    <w:rsid w:val="005F36FF"/>
    <w:rsid w:val="005F3766"/>
    <w:rsid w:val="005F3D8D"/>
    <w:rsid w:val="005F3DB9"/>
    <w:rsid w:val="005F3E72"/>
    <w:rsid w:val="005F4A2C"/>
    <w:rsid w:val="005F4DCD"/>
    <w:rsid w:val="005F554E"/>
    <w:rsid w:val="005F5DD4"/>
    <w:rsid w:val="005F62A7"/>
    <w:rsid w:val="005F640E"/>
    <w:rsid w:val="005F6A29"/>
    <w:rsid w:val="005F71D6"/>
    <w:rsid w:val="005F7277"/>
    <w:rsid w:val="005F75D6"/>
    <w:rsid w:val="00600444"/>
    <w:rsid w:val="006004E5"/>
    <w:rsid w:val="00600CB5"/>
    <w:rsid w:val="00600CFA"/>
    <w:rsid w:val="00600F90"/>
    <w:rsid w:val="00601377"/>
    <w:rsid w:val="006016C6"/>
    <w:rsid w:val="00601847"/>
    <w:rsid w:val="0060294B"/>
    <w:rsid w:val="00602AAC"/>
    <w:rsid w:val="00602EA3"/>
    <w:rsid w:val="00603197"/>
    <w:rsid w:val="006033CE"/>
    <w:rsid w:val="00603841"/>
    <w:rsid w:val="00603AE4"/>
    <w:rsid w:val="00603D7F"/>
    <w:rsid w:val="00603F85"/>
    <w:rsid w:val="00604059"/>
    <w:rsid w:val="00604B7F"/>
    <w:rsid w:val="00604EFD"/>
    <w:rsid w:val="00605104"/>
    <w:rsid w:val="006056EF"/>
    <w:rsid w:val="00605A27"/>
    <w:rsid w:val="00605AF1"/>
    <w:rsid w:val="00605B42"/>
    <w:rsid w:val="00605BDA"/>
    <w:rsid w:val="00605EB4"/>
    <w:rsid w:val="00605ED3"/>
    <w:rsid w:val="00605EF9"/>
    <w:rsid w:val="00605F7E"/>
    <w:rsid w:val="00606EBF"/>
    <w:rsid w:val="00606FF4"/>
    <w:rsid w:val="006075E7"/>
    <w:rsid w:val="0060796A"/>
    <w:rsid w:val="00607D89"/>
    <w:rsid w:val="0061024D"/>
    <w:rsid w:val="006103F2"/>
    <w:rsid w:val="0061095A"/>
    <w:rsid w:val="00610974"/>
    <w:rsid w:val="00610D38"/>
    <w:rsid w:val="006114D0"/>
    <w:rsid w:val="00611618"/>
    <w:rsid w:val="00611626"/>
    <w:rsid w:val="00611747"/>
    <w:rsid w:val="00611F45"/>
    <w:rsid w:val="006122AD"/>
    <w:rsid w:val="006124C4"/>
    <w:rsid w:val="0061285B"/>
    <w:rsid w:val="00612B00"/>
    <w:rsid w:val="00612B9D"/>
    <w:rsid w:val="00612C6A"/>
    <w:rsid w:val="006130D7"/>
    <w:rsid w:val="00613D96"/>
    <w:rsid w:val="00614223"/>
    <w:rsid w:val="0061445A"/>
    <w:rsid w:val="006144EA"/>
    <w:rsid w:val="0061484E"/>
    <w:rsid w:val="0061586F"/>
    <w:rsid w:val="00615C60"/>
    <w:rsid w:val="00615C8A"/>
    <w:rsid w:val="00616C01"/>
    <w:rsid w:val="00616CB0"/>
    <w:rsid w:val="00617802"/>
    <w:rsid w:val="00617953"/>
    <w:rsid w:val="00617D14"/>
    <w:rsid w:val="00617DAD"/>
    <w:rsid w:val="00620C9B"/>
    <w:rsid w:val="0062132A"/>
    <w:rsid w:val="0062169F"/>
    <w:rsid w:val="00621C71"/>
    <w:rsid w:val="00621D87"/>
    <w:rsid w:val="00623C0D"/>
    <w:rsid w:val="0062409A"/>
    <w:rsid w:val="006248C7"/>
    <w:rsid w:val="0062508D"/>
    <w:rsid w:val="00625B38"/>
    <w:rsid w:val="00625E07"/>
    <w:rsid w:val="006260CD"/>
    <w:rsid w:val="0062662C"/>
    <w:rsid w:val="00626630"/>
    <w:rsid w:val="00626C4F"/>
    <w:rsid w:val="00626D4D"/>
    <w:rsid w:val="00626E3F"/>
    <w:rsid w:val="00627028"/>
    <w:rsid w:val="006270E3"/>
    <w:rsid w:val="00627275"/>
    <w:rsid w:val="00627807"/>
    <w:rsid w:val="00627A0B"/>
    <w:rsid w:val="00627B07"/>
    <w:rsid w:val="00630254"/>
    <w:rsid w:val="00630416"/>
    <w:rsid w:val="00630801"/>
    <w:rsid w:val="0063094F"/>
    <w:rsid w:val="00630D2F"/>
    <w:rsid w:val="006317D9"/>
    <w:rsid w:val="006319AE"/>
    <w:rsid w:val="00632530"/>
    <w:rsid w:val="0063255E"/>
    <w:rsid w:val="006329E3"/>
    <w:rsid w:val="00632CEC"/>
    <w:rsid w:val="00632EDB"/>
    <w:rsid w:val="00633063"/>
    <w:rsid w:val="00633415"/>
    <w:rsid w:val="006335C7"/>
    <w:rsid w:val="00633F7B"/>
    <w:rsid w:val="00634730"/>
    <w:rsid w:val="00634874"/>
    <w:rsid w:val="006348DA"/>
    <w:rsid w:val="00634966"/>
    <w:rsid w:val="00634B04"/>
    <w:rsid w:val="00634B3D"/>
    <w:rsid w:val="00634FC4"/>
    <w:rsid w:val="00635719"/>
    <w:rsid w:val="00635788"/>
    <w:rsid w:val="00635E47"/>
    <w:rsid w:val="00635F25"/>
    <w:rsid w:val="00635FBF"/>
    <w:rsid w:val="006361EC"/>
    <w:rsid w:val="00636A54"/>
    <w:rsid w:val="00636B65"/>
    <w:rsid w:val="006376F8"/>
    <w:rsid w:val="00637A4A"/>
    <w:rsid w:val="00637E81"/>
    <w:rsid w:val="00637FD8"/>
    <w:rsid w:val="006401D2"/>
    <w:rsid w:val="00640340"/>
    <w:rsid w:val="00640703"/>
    <w:rsid w:val="0064183B"/>
    <w:rsid w:val="0064280B"/>
    <w:rsid w:val="00642A96"/>
    <w:rsid w:val="0064309F"/>
    <w:rsid w:val="006430D2"/>
    <w:rsid w:val="006432AA"/>
    <w:rsid w:val="0064331A"/>
    <w:rsid w:val="00643514"/>
    <w:rsid w:val="006439DC"/>
    <w:rsid w:val="00643A54"/>
    <w:rsid w:val="0064462E"/>
    <w:rsid w:val="00644B2F"/>
    <w:rsid w:val="0064557C"/>
    <w:rsid w:val="0064572F"/>
    <w:rsid w:val="006457DA"/>
    <w:rsid w:val="0064581A"/>
    <w:rsid w:val="00645ADD"/>
    <w:rsid w:val="00645C40"/>
    <w:rsid w:val="00645D46"/>
    <w:rsid w:val="00645F8D"/>
    <w:rsid w:val="0064633E"/>
    <w:rsid w:val="0064655F"/>
    <w:rsid w:val="00646C8A"/>
    <w:rsid w:val="006474EA"/>
    <w:rsid w:val="00647B6B"/>
    <w:rsid w:val="00647FE3"/>
    <w:rsid w:val="00650ED0"/>
    <w:rsid w:val="00651ADE"/>
    <w:rsid w:val="00651E31"/>
    <w:rsid w:val="006521A1"/>
    <w:rsid w:val="00652996"/>
    <w:rsid w:val="006529F1"/>
    <w:rsid w:val="00652B03"/>
    <w:rsid w:val="00653F4A"/>
    <w:rsid w:val="006541C0"/>
    <w:rsid w:val="006543CF"/>
    <w:rsid w:val="006549FA"/>
    <w:rsid w:val="00654B86"/>
    <w:rsid w:val="00655002"/>
    <w:rsid w:val="00655C3F"/>
    <w:rsid w:val="00656BE7"/>
    <w:rsid w:val="00656E52"/>
    <w:rsid w:val="006571A7"/>
    <w:rsid w:val="006574CE"/>
    <w:rsid w:val="00657754"/>
    <w:rsid w:val="00657AEF"/>
    <w:rsid w:val="00657B4F"/>
    <w:rsid w:val="00657B97"/>
    <w:rsid w:val="00660C73"/>
    <w:rsid w:val="00660F04"/>
    <w:rsid w:val="0066117E"/>
    <w:rsid w:val="00661310"/>
    <w:rsid w:val="006613D3"/>
    <w:rsid w:val="00661719"/>
    <w:rsid w:val="00661E7E"/>
    <w:rsid w:val="00661F55"/>
    <w:rsid w:val="0066207A"/>
    <w:rsid w:val="006620B0"/>
    <w:rsid w:val="006622B7"/>
    <w:rsid w:val="00662876"/>
    <w:rsid w:val="00662E69"/>
    <w:rsid w:val="00663029"/>
    <w:rsid w:val="006639D1"/>
    <w:rsid w:val="00663E57"/>
    <w:rsid w:val="00664A87"/>
    <w:rsid w:val="00664B49"/>
    <w:rsid w:val="00664B7A"/>
    <w:rsid w:val="0066517B"/>
    <w:rsid w:val="00665C9F"/>
    <w:rsid w:val="00665ED7"/>
    <w:rsid w:val="006662DB"/>
    <w:rsid w:val="00666AD8"/>
    <w:rsid w:val="00667402"/>
    <w:rsid w:val="00667967"/>
    <w:rsid w:val="00667BE8"/>
    <w:rsid w:val="00667BF3"/>
    <w:rsid w:val="00667E77"/>
    <w:rsid w:val="006702EA"/>
    <w:rsid w:val="0067031A"/>
    <w:rsid w:val="00670D2C"/>
    <w:rsid w:val="0067112E"/>
    <w:rsid w:val="006716D2"/>
    <w:rsid w:val="006716FE"/>
    <w:rsid w:val="00671802"/>
    <w:rsid w:val="00671BA6"/>
    <w:rsid w:val="00671DEE"/>
    <w:rsid w:val="006721D1"/>
    <w:rsid w:val="006723DA"/>
    <w:rsid w:val="00672746"/>
    <w:rsid w:val="00672D25"/>
    <w:rsid w:val="00672FF4"/>
    <w:rsid w:val="0067309C"/>
    <w:rsid w:val="00673145"/>
    <w:rsid w:val="0067364B"/>
    <w:rsid w:val="0067451A"/>
    <w:rsid w:val="00674AC7"/>
    <w:rsid w:val="00675181"/>
    <w:rsid w:val="00675411"/>
    <w:rsid w:val="006757DA"/>
    <w:rsid w:val="00675FF9"/>
    <w:rsid w:val="006761DC"/>
    <w:rsid w:val="006765D5"/>
    <w:rsid w:val="006766A5"/>
    <w:rsid w:val="00676785"/>
    <w:rsid w:val="00677218"/>
    <w:rsid w:val="006772CF"/>
    <w:rsid w:val="00677372"/>
    <w:rsid w:val="0067747A"/>
    <w:rsid w:val="0067771E"/>
    <w:rsid w:val="00677988"/>
    <w:rsid w:val="00677BAA"/>
    <w:rsid w:val="00677E30"/>
    <w:rsid w:val="006801BB"/>
    <w:rsid w:val="006802E9"/>
    <w:rsid w:val="0068043A"/>
    <w:rsid w:val="006804C0"/>
    <w:rsid w:val="00680576"/>
    <w:rsid w:val="0068060B"/>
    <w:rsid w:val="006807EA"/>
    <w:rsid w:val="00680B0D"/>
    <w:rsid w:val="00680CE8"/>
    <w:rsid w:val="00680CFD"/>
    <w:rsid w:val="00680E2A"/>
    <w:rsid w:val="00680F37"/>
    <w:rsid w:val="006811EA"/>
    <w:rsid w:val="00681986"/>
    <w:rsid w:val="00681EC1"/>
    <w:rsid w:val="00681F56"/>
    <w:rsid w:val="006821BC"/>
    <w:rsid w:val="00682DE8"/>
    <w:rsid w:val="00682F4E"/>
    <w:rsid w:val="006832AA"/>
    <w:rsid w:val="0068334E"/>
    <w:rsid w:val="00683630"/>
    <w:rsid w:val="00683741"/>
    <w:rsid w:val="00683ABA"/>
    <w:rsid w:val="00683ED2"/>
    <w:rsid w:val="006841D6"/>
    <w:rsid w:val="00684524"/>
    <w:rsid w:val="00684AA7"/>
    <w:rsid w:val="00685AD3"/>
    <w:rsid w:val="00686B60"/>
    <w:rsid w:val="00686DE9"/>
    <w:rsid w:val="0068706B"/>
    <w:rsid w:val="00687464"/>
    <w:rsid w:val="00687873"/>
    <w:rsid w:val="00687AA6"/>
    <w:rsid w:val="00687BC1"/>
    <w:rsid w:val="00687CB6"/>
    <w:rsid w:val="0069187B"/>
    <w:rsid w:val="00691A6B"/>
    <w:rsid w:val="00691E0A"/>
    <w:rsid w:val="006924D0"/>
    <w:rsid w:val="00692761"/>
    <w:rsid w:val="00692954"/>
    <w:rsid w:val="00692F29"/>
    <w:rsid w:val="00692F90"/>
    <w:rsid w:val="00693905"/>
    <w:rsid w:val="00693ED5"/>
    <w:rsid w:val="0069425E"/>
    <w:rsid w:val="0069437A"/>
    <w:rsid w:val="006944B6"/>
    <w:rsid w:val="00694541"/>
    <w:rsid w:val="00694A83"/>
    <w:rsid w:val="00695477"/>
    <w:rsid w:val="006954B1"/>
    <w:rsid w:val="00696681"/>
    <w:rsid w:val="00696A7B"/>
    <w:rsid w:val="0069737F"/>
    <w:rsid w:val="00697706"/>
    <w:rsid w:val="00697B3D"/>
    <w:rsid w:val="006A0811"/>
    <w:rsid w:val="006A0BF7"/>
    <w:rsid w:val="006A0EF0"/>
    <w:rsid w:val="006A14F6"/>
    <w:rsid w:val="006A1574"/>
    <w:rsid w:val="006A17EB"/>
    <w:rsid w:val="006A2033"/>
    <w:rsid w:val="006A23BD"/>
    <w:rsid w:val="006A298F"/>
    <w:rsid w:val="006A2AD3"/>
    <w:rsid w:val="006A2F71"/>
    <w:rsid w:val="006A306C"/>
    <w:rsid w:val="006A32AA"/>
    <w:rsid w:val="006A3DC2"/>
    <w:rsid w:val="006A40E0"/>
    <w:rsid w:val="006A42DF"/>
    <w:rsid w:val="006A436E"/>
    <w:rsid w:val="006A47D0"/>
    <w:rsid w:val="006A4AC9"/>
    <w:rsid w:val="006A4EE8"/>
    <w:rsid w:val="006A5517"/>
    <w:rsid w:val="006A5B24"/>
    <w:rsid w:val="006A5F84"/>
    <w:rsid w:val="006A638E"/>
    <w:rsid w:val="006A67C8"/>
    <w:rsid w:val="006A6E71"/>
    <w:rsid w:val="006A7315"/>
    <w:rsid w:val="006A74B1"/>
    <w:rsid w:val="006A7723"/>
    <w:rsid w:val="006A7F4A"/>
    <w:rsid w:val="006B01B7"/>
    <w:rsid w:val="006B0D40"/>
    <w:rsid w:val="006B0F25"/>
    <w:rsid w:val="006B18CF"/>
    <w:rsid w:val="006B1E99"/>
    <w:rsid w:val="006B2200"/>
    <w:rsid w:val="006B2481"/>
    <w:rsid w:val="006B27DA"/>
    <w:rsid w:val="006B2DCF"/>
    <w:rsid w:val="006B364C"/>
    <w:rsid w:val="006B3931"/>
    <w:rsid w:val="006B3D49"/>
    <w:rsid w:val="006B44E3"/>
    <w:rsid w:val="006B498C"/>
    <w:rsid w:val="006B555E"/>
    <w:rsid w:val="006B5B5C"/>
    <w:rsid w:val="006B5B6E"/>
    <w:rsid w:val="006B6886"/>
    <w:rsid w:val="006B694D"/>
    <w:rsid w:val="006B6B45"/>
    <w:rsid w:val="006B6E69"/>
    <w:rsid w:val="006B6FE6"/>
    <w:rsid w:val="006B77A2"/>
    <w:rsid w:val="006B79FE"/>
    <w:rsid w:val="006B7E4A"/>
    <w:rsid w:val="006B7EC3"/>
    <w:rsid w:val="006C008A"/>
    <w:rsid w:val="006C0330"/>
    <w:rsid w:val="006C04DF"/>
    <w:rsid w:val="006C0D0B"/>
    <w:rsid w:val="006C1A15"/>
    <w:rsid w:val="006C1B9F"/>
    <w:rsid w:val="006C216A"/>
    <w:rsid w:val="006C22CD"/>
    <w:rsid w:val="006C2C75"/>
    <w:rsid w:val="006C2E2F"/>
    <w:rsid w:val="006C2FCF"/>
    <w:rsid w:val="006C309A"/>
    <w:rsid w:val="006C3774"/>
    <w:rsid w:val="006C3D0B"/>
    <w:rsid w:val="006C3D6B"/>
    <w:rsid w:val="006C3E20"/>
    <w:rsid w:val="006C403F"/>
    <w:rsid w:val="006C464B"/>
    <w:rsid w:val="006C4819"/>
    <w:rsid w:val="006C490A"/>
    <w:rsid w:val="006C4937"/>
    <w:rsid w:val="006C4CA7"/>
    <w:rsid w:val="006C53A4"/>
    <w:rsid w:val="006C58DF"/>
    <w:rsid w:val="006C5CD1"/>
    <w:rsid w:val="006C5D43"/>
    <w:rsid w:val="006C61C8"/>
    <w:rsid w:val="006C61D0"/>
    <w:rsid w:val="006C640D"/>
    <w:rsid w:val="006C6491"/>
    <w:rsid w:val="006C6CE9"/>
    <w:rsid w:val="006C7221"/>
    <w:rsid w:val="006C7344"/>
    <w:rsid w:val="006C7439"/>
    <w:rsid w:val="006C7832"/>
    <w:rsid w:val="006D0161"/>
    <w:rsid w:val="006D0222"/>
    <w:rsid w:val="006D0BFF"/>
    <w:rsid w:val="006D0CFC"/>
    <w:rsid w:val="006D1037"/>
    <w:rsid w:val="006D1507"/>
    <w:rsid w:val="006D1617"/>
    <w:rsid w:val="006D1858"/>
    <w:rsid w:val="006D1B82"/>
    <w:rsid w:val="006D1C79"/>
    <w:rsid w:val="006D1FDA"/>
    <w:rsid w:val="006D2127"/>
    <w:rsid w:val="006D267D"/>
    <w:rsid w:val="006D2761"/>
    <w:rsid w:val="006D292B"/>
    <w:rsid w:val="006D2D2F"/>
    <w:rsid w:val="006D2D75"/>
    <w:rsid w:val="006D2F25"/>
    <w:rsid w:val="006D3470"/>
    <w:rsid w:val="006D3577"/>
    <w:rsid w:val="006D379F"/>
    <w:rsid w:val="006D4085"/>
    <w:rsid w:val="006D44C0"/>
    <w:rsid w:val="006D4877"/>
    <w:rsid w:val="006D4BE0"/>
    <w:rsid w:val="006D5321"/>
    <w:rsid w:val="006D562A"/>
    <w:rsid w:val="006D5859"/>
    <w:rsid w:val="006D6023"/>
    <w:rsid w:val="006D6347"/>
    <w:rsid w:val="006D64F1"/>
    <w:rsid w:val="006D6557"/>
    <w:rsid w:val="006D68CB"/>
    <w:rsid w:val="006D6EBB"/>
    <w:rsid w:val="006D6F12"/>
    <w:rsid w:val="006D6F89"/>
    <w:rsid w:val="006D7480"/>
    <w:rsid w:val="006D74DB"/>
    <w:rsid w:val="006D77A3"/>
    <w:rsid w:val="006D7D3B"/>
    <w:rsid w:val="006E0301"/>
    <w:rsid w:val="006E0826"/>
    <w:rsid w:val="006E0970"/>
    <w:rsid w:val="006E0CE8"/>
    <w:rsid w:val="006E1AA6"/>
    <w:rsid w:val="006E1B4A"/>
    <w:rsid w:val="006E1B4E"/>
    <w:rsid w:val="006E1BF5"/>
    <w:rsid w:val="006E218B"/>
    <w:rsid w:val="006E2520"/>
    <w:rsid w:val="006E2585"/>
    <w:rsid w:val="006E25DC"/>
    <w:rsid w:val="006E2C3A"/>
    <w:rsid w:val="006E314B"/>
    <w:rsid w:val="006E4352"/>
    <w:rsid w:val="006E4C77"/>
    <w:rsid w:val="006E4F87"/>
    <w:rsid w:val="006E5080"/>
    <w:rsid w:val="006E510B"/>
    <w:rsid w:val="006E51B0"/>
    <w:rsid w:val="006E51DB"/>
    <w:rsid w:val="006E5958"/>
    <w:rsid w:val="006E5D8E"/>
    <w:rsid w:val="006E6065"/>
    <w:rsid w:val="006E6B08"/>
    <w:rsid w:val="006E6CAB"/>
    <w:rsid w:val="006E7019"/>
    <w:rsid w:val="006E702C"/>
    <w:rsid w:val="006E763E"/>
    <w:rsid w:val="006E76D8"/>
    <w:rsid w:val="006F009E"/>
    <w:rsid w:val="006F0714"/>
    <w:rsid w:val="006F0751"/>
    <w:rsid w:val="006F08C1"/>
    <w:rsid w:val="006F08EF"/>
    <w:rsid w:val="006F0BB2"/>
    <w:rsid w:val="006F0BC6"/>
    <w:rsid w:val="006F0D14"/>
    <w:rsid w:val="006F0D51"/>
    <w:rsid w:val="006F121D"/>
    <w:rsid w:val="006F12CC"/>
    <w:rsid w:val="006F1D1A"/>
    <w:rsid w:val="006F1F13"/>
    <w:rsid w:val="006F226C"/>
    <w:rsid w:val="006F284E"/>
    <w:rsid w:val="006F2C28"/>
    <w:rsid w:val="006F2CBB"/>
    <w:rsid w:val="006F2D07"/>
    <w:rsid w:val="006F323A"/>
    <w:rsid w:val="006F3857"/>
    <w:rsid w:val="006F3C16"/>
    <w:rsid w:val="006F3D99"/>
    <w:rsid w:val="006F4308"/>
    <w:rsid w:val="006F45F2"/>
    <w:rsid w:val="006F4646"/>
    <w:rsid w:val="006F478F"/>
    <w:rsid w:val="006F491A"/>
    <w:rsid w:val="006F4CF8"/>
    <w:rsid w:val="006F5E56"/>
    <w:rsid w:val="006F6382"/>
    <w:rsid w:val="006F6416"/>
    <w:rsid w:val="006F7122"/>
    <w:rsid w:val="006F7D59"/>
    <w:rsid w:val="00700008"/>
    <w:rsid w:val="00700911"/>
    <w:rsid w:val="007009A6"/>
    <w:rsid w:val="00701448"/>
    <w:rsid w:val="007015F0"/>
    <w:rsid w:val="00701603"/>
    <w:rsid w:val="00701E8D"/>
    <w:rsid w:val="00701F11"/>
    <w:rsid w:val="00702192"/>
    <w:rsid w:val="0070263B"/>
    <w:rsid w:val="0070264D"/>
    <w:rsid w:val="007028A5"/>
    <w:rsid w:val="00702C62"/>
    <w:rsid w:val="00702D62"/>
    <w:rsid w:val="0070301D"/>
    <w:rsid w:val="00703370"/>
    <w:rsid w:val="00704056"/>
    <w:rsid w:val="00704189"/>
    <w:rsid w:val="0070435C"/>
    <w:rsid w:val="00704889"/>
    <w:rsid w:val="00704893"/>
    <w:rsid w:val="00704B24"/>
    <w:rsid w:val="00704B31"/>
    <w:rsid w:val="00705243"/>
    <w:rsid w:val="007052BA"/>
    <w:rsid w:val="0070562A"/>
    <w:rsid w:val="00705B55"/>
    <w:rsid w:val="00705C27"/>
    <w:rsid w:val="00705E19"/>
    <w:rsid w:val="00705E1E"/>
    <w:rsid w:val="00706017"/>
    <w:rsid w:val="007061A5"/>
    <w:rsid w:val="00707107"/>
    <w:rsid w:val="00707373"/>
    <w:rsid w:val="00707788"/>
    <w:rsid w:val="0070785F"/>
    <w:rsid w:val="00710374"/>
    <w:rsid w:val="007103BB"/>
    <w:rsid w:val="007107F2"/>
    <w:rsid w:val="0071189C"/>
    <w:rsid w:val="007119CF"/>
    <w:rsid w:val="00711E9C"/>
    <w:rsid w:val="007122EC"/>
    <w:rsid w:val="0071234D"/>
    <w:rsid w:val="0071261E"/>
    <w:rsid w:val="00712A67"/>
    <w:rsid w:val="00712B6E"/>
    <w:rsid w:val="007134F3"/>
    <w:rsid w:val="0071350F"/>
    <w:rsid w:val="007139B7"/>
    <w:rsid w:val="00713A00"/>
    <w:rsid w:val="00713CBC"/>
    <w:rsid w:val="00714F44"/>
    <w:rsid w:val="007152C4"/>
    <w:rsid w:val="0071554A"/>
    <w:rsid w:val="007155E0"/>
    <w:rsid w:val="007156DC"/>
    <w:rsid w:val="00716255"/>
    <w:rsid w:val="007168F9"/>
    <w:rsid w:val="007169BA"/>
    <w:rsid w:val="00716C6F"/>
    <w:rsid w:val="00716C95"/>
    <w:rsid w:val="00716E3C"/>
    <w:rsid w:val="00716F15"/>
    <w:rsid w:val="00717688"/>
    <w:rsid w:val="00720221"/>
    <w:rsid w:val="0072049F"/>
    <w:rsid w:val="00720554"/>
    <w:rsid w:val="00721413"/>
    <w:rsid w:val="007214D0"/>
    <w:rsid w:val="00721502"/>
    <w:rsid w:val="00721718"/>
    <w:rsid w:val="00721AC2"/>
    <w:rsid w:val="00721CA0"/>
    <w:rsid w:val="00721FA1"/>
    <w:rsid w:val="007224FF"/>
    <w:rsid w:val="0072250E"/>
    <w:rsid w:val="007231CE"/>
    <w:rsid w:val="007234AC"/>
    <w:rsid w:val="00723637"/>
    <w:rsid w:val="00723744"/>
    <w:rsid w:val="00723A42"/>
    <w:rsid w:val="00723A6B"/>
    <w:rsid w:val="00723B89"/>
    <w:rsid w:val="00723D6B"/>
    <w:rsid w:val="00725750"/>
    <w:rsid w:val="00725884"/>
    <w:rsid w:val="007279B9"/>
    <w:rsid w:val="00727ADE"/>
    <w:rsid w:val="007301C8"/>
    <w:rsid w:val="0073023F"/>
    <w:rsid w:val="007302D2"/>
    <w:rsid w:val="00730805"/>
    <w:rsid w:val="00730FE3"/>
    <w:rsid w:val="00731737"/>
    <w:rsid w:val="00731831"/>
    <w:rsid w:val="00731E68"/>
    <w:rsid w:val="00731FB4"/>
    <w:rsid w:val="00732B48"/>
    <w:rsid w:val="00732C7C"/>
    <w:rsid w:val="00732F83"/>
    <w:rsid w:val="007332A5"/>
    <w:rsid w:val="007336C9"/>
    <w:rsid w:val="0073411F"/>
    <w:rsid w:val="00734D0E"/>
    <w:rsid w:val="00735559"/>
    <w:rsid w:val="0073598E"/>
    <w:rsid w:val="00735EFE"/>
    <w:rsid w:val="007364B2"/>
    <w:rsid w:val="00736A69"/>
    <w:rsid w:val="00736F21"/>
    <w:rsid w:val="00737068"/>
    <w:rsid w:val="007400AF"/>
    <w:rsid w:val="0074074B"/>
    <w:rsid w:val="00740C7F"/>
    <w:rsid w:val="00741568"/>
    <w:rsid w:val="00741899"/>
    <w:rsid w:val="00741EDA"/>
    <w:rsid w:val="00741F3F"/>
    <w:rsid w:val="0074279F"/>
    <w:rsid w:val="00742B7D"/>
    <w:rsid w:val="00742E96"/>
    <w:rsid w:val="00742FE9"/>
    <w:rsid w:val="00743312"/>
    <w:rsid w:val="00743A67"/>
    <w:rsid w:val="00743E10"/>
    <w:rsid w:val="007441AB"/>
    <w:rsid w:val="007443AE"/>
    <w:rsid w:val="0074478C"/>
    <w:rsid w:val="00744B07"/>
    <w:rsid w:val="0074526C"/>
    <w:rsid w:val="00745B34"/>
    <w:rsid w:val="00745FB7"/>
    <w:rsid w:val="007460EE"/>
    <w:rsid w:val="00746253"/>
    <w:rsid w:val="00746BF1"/>
    <w:rsid w:val="007471BF"/>
    <w:rsid w:val="00747295"/>
    <w:rsid w:val="007472B7"/>
    <w:rsid w:val="0074784B"/>
    <w:rsid w:val="00747DBA"/>
    <w:rsid w:val="0075000B"/>
    <w:rsid w:val="007505FE"/>
    <w:rsid w:val="00750A14"/>
    <w:rsid w:val="00750DDE"/>
    <w:rsid w:val="00751191"/>
    <w:rsid w:val="00751365"/>
    <w:rsid w:val="00751F53"/>
    <w:rsid w:val="0075231D"/>
    <w:rsid w:val="00752AA6"/>
    <w:rsid w:val="00752FCC"/>
    <w:rsid w:val="007534FF"/>
    <w:rsid w:val="007535DF"/>
    <w:rsid w:val="0075378E"/>
    <w:rsid w:val="00754C2B"/>
    <w:rsid w:val="00754DEA"/>
    <w:rsid w:val="00754E7E"/>
    <w:rsid w:val="007550B5"/>
    <w:rsid w:val="0075541E"/>
    <w:rsid w:val="007555E1"/>
    <w:rsid w:val="00755A69"/>
    <w:rsid w:val="00755CEF"/>
    <w:rsid w:val="00756267"/>
    <w:rsid w:val="00756862"/>
    <w:rsid w:val="00756BDD"/>
    <w:rsid w:val="00756C5F"/>
    <w:rsid w:val="00756E16"/>
    <w:rsid w:val="00757251"/>
    <w:rsid w:val="00757272"/>
    <w:rsid w:val="00757435"/>
    <w:rsid w:val="00757CA6"/>
    <w:rsid w:val="00757EF6"/>
    <w:rsid w:val="007601B3"/>
    <w:rsid w:val="00760B05"/>
    <w:rsid w:val="00761341"/>
    <w:rsid w:val="0076178D"/>
    <w:rsid w:val="00761920"/>
    <w:rsid w:val="00761B25"/>
    <w:rsid w:val="00761F93"/>
    <w:rsid w:val="00762478"/>
    <w:rsid w:val="00762742"/>
    <w:rsid w:val="00762B69"/>
    <w:rsid w:val="007630DD"/>
    <w:rsid w:val="0076327B"/>
    <w:rsid w:val="007634F5"/>
    <w:rsid w:val="00763529"/>
    <w:rsid w:val="007639CF"/>
    <w:rsid w:val="00763B07"/>
    <w:rsid w:val="00763CF4"/>
    <w:rsid w:val="0076414D"/>
    <w:rsid w:val="0076429A"/>
    <w:rsid w:val="007648BA"/>
    <w:rsid w:val="00764ACB"/>
    <w:rsid w:val="00764BAB"/>
    <w:rsid w:val="00764CE1"/>
    <w:rsid w:val="00765193"/>
    <w:rsid w:val="00765258"/>
    <w:rsid w:val="00765657"/>
    <w:rsid w:val="00765887"/>
    <w:rsid w:val="00765ABF"/>
    <w:rsid w:val="00765AF9"/>
    <w:rsid w:val="00765B12"/>
    <w:rsid w:val="00765E5C"/>
    <w:rsid w:val="00765F5E"/>
    <w:rsid w:val="00766617"/>
    <w:rsid w:val="00766A72"/>
    <w:rsid w:val="00766E23"/>
    <w:rsid w:val="0076707C"/>
    <w:rsid w:val="00767198"/>
    <w:rsid w:val="00767204"/>
    <w:rsid w:val="00767665"/>
    <w:rsid w:val="0076799F"/>
    <w:rsid w:val="00767BEC"/>
    <w:rsid w:val="00767DDB"/>
    <w:rsid w:val="00767F6F"/>
    <w:rsid w:val="00770033"/>
    <w:rsid w:val="007703C5"/>
    <w:rsid w:val="007704FA"/>
    <w:rsid w:val="00770A6A"/>
    <w:rsid w:val="007710EA"/>
    <w:rsid w:val="00771533"/>
    <w:rsid w:val="0077177E"/>
    <w:rsid w:val="00771B3D"/>
    <w:rsid w:val="00771D30"/>
    <w:rsid w:val="00771EDB"/>
    <w:rsid w:val="00771FA4"/>
    <w:rsid w:val="00772476"/>
    <w:rsid w:val="0077293C"/>
    <w:rsid w:val="00772944"/>
    <w:rsid w:val="00772F47"/>
    <w:rsid w:val="00773B69"/>
    <w:rsid w:val="00773BE5"/>
    <w:rsid w:val="00774452"/>
    <w:rsid w:val="0077453A"/>
    <w:rsid w:val="00774F8A"/>
    <w:rsid w:val="00775523"/>
    <w:rsid w:val="00775821"/>
    <w:rsid w:val="00775CC3"/>
    <w:rsid w:val="00776B46"/>
    <w:rsid w:val="00776D11"/>
    <w:rsid w:val="007772A0"/>
    <w:rsid w:val="00777303"/>
    <w:rsid w:val="00777415"/>
    <w:rsid w:val="0077774D"/>
    <w:rsid w:val="00777A57"/>
    <w:rsid w:val="00777E29"/>
    <w:rsid w:val="00777F20"/>
    <w:rsid w:val="007808F4"/>
    <w:rsid w:val="007809AD"/>
    <w:rsid w:val="00781408"/>
    <w:rsid w:val="00781AC2"/>
    <w:rsid w:val="00781BB7"/>
    <w:rsid w:val="00781DC6"/>
    <w:rsid w:val="00781DEF"/>
    <w:rsid w:val="0078204A"/>
    <w:rsid w:val="007823E1"/>
    <w:rsid w:val="007825CA"/>
    <w:rsid w:val="00782D05"/>
    <w:rsid w:val="00783E34"/>
    <w:rsid w:val="007841FC"/>
    <w:rsid w:val="007847DA"/>
    <w:rsid w:val="007848AC"/>
    <w:rsid w:val="00784BD6"/>
    <w:rsid w:val="00784C97"/>
    <w:rsid w:val="00784F5E"/>
    <w:rsid w:val="00785244"/>
    <w:rsid w:val="00785811"/>
    <w:rsid w:val="0078589C"/>
    <w:rsid w:val="007858B8"/>
    <w:rsid w:val="00785D3B"/>
    <w:rsid w:val="00785EF8"/>
    <w:rsid w:val="0078680E"/>
    <w:rsid w:val="00786831"/>
    <w:rsid w:val="0078694E"/>
    <w:rsid w:val="00786965"/>
    <w:rsid w:val="00786BB3"/>
    <w:rsid w:val="00786C31"/>
    <w:rsid w:val="00786D40"/>
    <w:rsid w:val="00786DC4"/>
    <w:rsid w:val="00787440"/>
    <w:rsid w:val="0078751C"/>
    <w:rsid w:val="00787DC5"/>
    <w:rsid w:val="00790038"/>
    <w:rsid w:val="0079011E"/>
    <w:rsid w:val="007907DA"/>
    <w:rsid w:val="0079081A"/>
    <w:rsid w:val="00790C4A"/>
    <w:rsid w:val="00790C8C"/>
    <w:rsid w:val="00790D01"/>
    <w:rsid w:val="00790EBA"/>
    <w:rsid w:val="00791392"/>
    <w:rsid w:val="00791446"/>
    <w:rsid w:val="00791608"/>
    <w:rsid w:val="00791913"/>
    <w:rsid w:val="00792003"/>
    <w:rsid w:val="007923BF"/>
    <w:rsid w:val="00792587"/>
    <w:rsid w:val="0079299D"/>
    <w:rsid w:val="007929BB"/>
    <w:rsid w:val="00792BD0"/>
    <w:rsid w:val="00792C94"/>
    <w:rsid w:val="007930B3"/>
    <w:rsid w:val="007936CD"/>
    <w:rsid w:val="00793B9B"/>
    <w:rsid w:val="00793DA7"/>
    <w:rsid w:val="00793F56"/>
    <w:rsid w:val="0079489A"/>
    <w:rsid w:val="00794AEC"/>
    <w:rsid w:val="00794DCC"/>
    <w:rsid w:val="00794DF6"/>
    <w:rsid w:val="00794E03"/>
    <w:rsid w:val="00795726"/>
    <w:rsid w:val="00795A4B"/>
    <w:rsid w:val="00795BE3"/>
    <w:rsid w:val="00795F80"/>
    <w:rsid w:val="00796542"/>
    <w:rsid w:val="00796760"/>
    <w:rsid w:val="00796B70"/>
    <w:rsid w:val="00796DAD"/>
    <w:rsid w:val="00796FE3"/>
    <w:rsid w:val="007972CB"/>
    <w:rsid w:val="00797408"/>
    <w:rsid w:val="00797841"/>
    <w:rsid w:val="007A02EF"/>
    <w:rsid w:val="007A0504"/>
    <w:rsid w:val="007A05E5"/>
    <w:rsid w:val="007A07DA"/>
    <w:rsid w:val="007A0937"/>
    <w:rsid w:val="007A0D81"/>
    <w:rsid w:val="007A0F30"/>
    <w:rsid w:val="007A0F4A"/>
    <w:rsid w:val="007A1474"/>
    <w:rsid w:val="007A1487"/>
    <w:rsid w:val="007A1806"/>
    <w:rsid w:val="007A1ABE"/>
    <w:rsid w:val="007A2561"/>
    <w:rsid w:val="007A27F2"/>
    <w:rsid w:val="007A2AB4"/>
    <w:rsid w:val="007A2BC6"/>
    <w:rsid w:val="007A302B"/>
    <w:rsid w:val="007A3165"/>
    <w:rsid w:val="007A356D"/>
    <w:rsid w:val="007A3BBC"/>
    <w:rsid w:val="007A3CCA"/>
    <w:rsid w:val="007A45E8"/>
    <w:rsid w:val="007A4F48"/>
    <w:rsid w:val="007A4F73"/>
    <w:rsid w:val="007A5106"/>
    <w:rsid w:val="007A585C"/>
    <w:rsid w:val="007A59AE"/>
    <w:rsid w:val="007A59F0"/>
    <w:rsid w:val="007A5CA9"/>
    <w:rsid w:val="007A5DB9"/>
    <w:rsid w:val="007A6298"/>
    <w:rsid w:val="007A6440"/>
    <w:rsid w:val="007A6784"/>
    <w:rsid w:val="007A6E37"/>
    <w:rsid w:val="007A757C"/>
    <w:rsid w:val="007A7E5E"/>
    <w:rsid w:val="007B0239"/>
    <w:rsid w:val="007B0AAC"/>
    <w:rsid w:val="007B193C"/>
    <w:rsid w:val="007B19BC"/>
    <w:rsid w:val="007B244D"/>
    <w:rsid w:val="007B2A0D"/>
    <w:rsid w:val="007B317C"/>
    <w:rsid w:val="007B31EF"/>
    <w:rsid w:val="007B349D"/>
    <w:rsid w:val="007B3B49"/>
    <w:rsid w:val="007B3B9C"/>
    <w:rsid w:val="007B4664"/>
    <w:rsid w:val="007B5210"/>
    <w:rsid w:val="007B561F"/>
    <w:rsid w:val="007B56E7"/>
    <w:rsid w:val="007B58FB"/>
    <w:rsid w:val="007B5DBD"/>
    <w:rsid w:val="007B6137"/>
    <w:rsid w:val="007B61E5"/>
    <w:rsid w:val="007B6741"/>
    <w:rsid w:val="007B687F"/>
    <w:rsid w:val="007B69DC"/>
    <w:rsid w:val="007B7109"/>
    <w:rsid w:val="007B7534"/>
    <w:rsid w:val="007B7562"/>
    <w:rsid w:val="007B7D84"/>
    <w:rsid w:val="007B7D89"/>
    <w:rsid w:val="007B7DCB"/>
    <w:rsid w:val="007B7F5A"/>
    <w:rsid w:val="007C0076"/>
    <w:rsid w:val="007C0439"/>
    <w:rsid w:val="007C04E9"/>
    <w:rsid w:val="007C064A"/>
    <w:rsid w:val="007C0B09"/>
    <w:rsid w:val="007C0DA3"/>
    <w:rsid w:val="007C0EA6"/>
    <w:rsid w:val="007C0EDA"/>
    <w:rsid w:val="007C0F08"/>
    <w:rsid w:val="007C14B8"/>
    <w:rsid w:val="007C1689"/>
    <w:rsid w:val="007C16AB"/>
    <w:rsid w:val="007C17DA"/>
    <w:rsid w:val="007C21C2"/>
    <w:rsid w:val="007C2416"/>
    <w:rsid w:val="007C3491"/>
    <w:rsid w:val="007C3C03"/>
    <w:rsid w:val="007C419E"/>
    <w:rsid w:val="007C4347"/>
    <w:rsid w:val="007C4491"/>
    <w:rsid w:val="007C456D"/>
    <w:rsid w:val="007C4983"/>
    <w:rsid w:val="007C507C"/>
    <w:rsid w:val="007C5185"/>
    <w:rsid w:val="007C51AC"/>
    <w:rsid w:val="007C570D"/>
    <w:rsid w:val="007C5AB0"/>
    <w:rsid w:val="007C5C64"/>
    <w:rsid w:val="007C5F9A"/>
    <w:rsid w:val="007C6853"/>
    <w:rsid w:val="007C68E0"/>
    <w:rsid w:val="007C6AA4"/>
    <w:rsid w:val="007C74A5"/>
    <w:rsid w:val="007C79EB"/>
    <w:rsid w:val="007C7EFA"/>
    <w:rsid w:val="007D0281"/>
    <w:rsid w:val="007D02D7"/>
    <w:rsid w:val="007D08D7"/>
    <w:rsid w:val="007D0BEE"/>
    <w:rsid w:val="007D11A4"/>
    <w:rsid w:val="007D1211"/>
    <w:rsid w:val="007D132F"/>
    <w:rsid w:val="007D1967"/>
    <w:rsid w:val="007D1A75"/>
    <w:rsid w:val="007D1E32"/>
    <w:rsid w:val="007D1F02"/>
    <w:rsid w:val="007D247C"/>
    <w:rsid w:val="007D26C1"/>
    <w:rsid w:val="007D2702"/>
    <w:rsid w:val="007D275B"/>
    <w:rsid w:val="007D27C6"/>
    <w:rsid w:val="007D2FDD"/>
    <w:rsid w:val="007D33B8"/>
    <w:rsid w:val="007D3627"/>
    <w:rsid w:val="007D37A1"/>
    <w:rsid w:val="007D3CBF"/>
    <w:rsid w:val="007D4467"/>
    <w:rsid w:val="007D4B92"/>
    <w:rsid w:val="007D50D1"/>
    <w:rsid w:val="007D5138"/>
    <w:rsid w:val="007D6041"/>
    <w:rsid w:val="007D686B"/>
    <w:rsid w:val="007D686E"/>
    <w:rsid w:val="007D6C9F"/>
    <w:rsid w:val="007D6CB8"/>
    <w:rsid w:val="007D7562"/>
    <w:rsid w:val="007D764B"/>
    <w:rsid w:val="007D7716"/>
    <w:rsid w:val="007D7875"/>
    <w:rsid w:val="007D7A9A"/>
    <w:rsid w:val="007D7F68"/>
    <w:rsid w:val="007E030F"/>
    <w:rsid w:val="007E0482"/>
    <w:rsid w:val="007E08F8"/>
    <w:rsid w:val="007E0FFF"/>
    <w:rsid w:val="007E12D7"/>
    <w:rsid w:val="007E1618"/>
    <w:rsid w:val="007E1708"/>
    <w:rsid w:val="007E19A9"/>
    <w:rsid w:val="007E23B9"/>
    <w:rsid w:val="007E29AB"/>
    <w:rsid w:val="007E2CC4"/>
    <w:rsid w:val="007E2D42"/>
    <w:rsid w:val="007E33CF"/>
    <w:rsid w:val="007E35F9"/>
    <w:rsid w:val="007E38EF"/>
    <w:rsid w:val="007E3E65"/>
    <w:rsid w:val="007E3ED8"/>
    <w:rsid w:val="007E4076"/>
    <w:rsid w:val="007E4319"/>
    <w:rsid w:val="007E4DE4"/>
    <w:rsid w:val="007E5217"/>
    <w:rsid w:val="007E52E2"/>
    <w:rsid w:val="007E57F0"/>
    <w:rsid w:val="007E5A06"/>
    <w:rsid w:val="007E5C59"/>
    <w:rsid w:val="007E5CE3"/>
    <w:rsid w:val="007E62E5"/>
    <w:rsid w:val="007E65AF"/>
    <w:rsid w:val="007E6EF2"/>
    <w:rsid w:val="007E7440"/>
    <w:rsid w:val="007E7554"/>
    <w:rsid w:val="007E7812"/>
    <w:rsid w:val="007E7C9D"/>
    <w:rsid w:val="007F02AC"/>
    <w:rsid w:val="007F035B"/>
    <w:rsid w:val="007F0FC5"/>
    <w:rsid w:val="007F100E"/>
    <w:rsid w:val="007F1369"/>
    <w:rsid w:val="007F136D"/>
    <w:rsid w:val="007F19C3"/>
    <w:rsid w:val="007F1D65"/>
    <w:rsid w:val="007F22C8"/>
    <w:rsid w:val="007F2545"/>
    <w:rsid w:val="007F3232"/>
    <w:rsid w:val="007F3C78"/>
    <w:rsid w:val="007F3F23"/>
    <w:rsid w:val="007F4408"/>
    <w:rsid w:val="007F44C1"/>
    <w:rsid w:val="007F4724"/>
    <w:rsid w:val="007F47D7"/>
    <w:rsid w:val="007F4D12"/>
    <w:rsid w:val="007F50F9"/>
    <w:rsid w:val="007F5881"/>
    <w:rsid w:val="007F59D5"/>
    <w:rsid w:val="007F5E66"/>
    <w:rsid w:val="007F5F0B"/>
    <w:rsid w:val="007F64A9"/>
    <w:rsid w:val="007F67DE"/>
    <w:rsid w:val="007F70C6"/>
    <w:rsid w:val="007F7843"/>
    <w:rsid w:val="007F7CC5"/>
    <w:rsid w:val="00800040"/>
    <w:rsid w:val="00800746"/>
    <w:rsid w:val="00800807"/>
    <w:rsid w:val="008011B8"/>
    <w:rsid w:val="00801657"/>
    <w:rsid w:val="008016C4"/>
    <w:rsid w:val="00801ED2"/>
    <w:rsid w:val="00802049"/>
    <w:rsid w:val="0080253E"/>
    <w:rsid w:val="00803156"/>
    <w:rsid w:val="00803448"/>
    <w:rsid w:val="00803DE5"/>
    <w:rsid w:val="00804844"/>
    <w:rsid w:val="00804934"/>
    <w:rsid w:val="00804A47"/>
    <w:rsid w:val="00804B00"/>
    <w:rsid w:val="00804D20"/>
    <w:rsid w:val="00805642"/>
    <w:rsid w:val="00805D84"/>
    <w:rsid w:val="00805F7B"/>
    <w:rsid w:val="008062C5"/>
    <w:rsid w:val="008070C1"/>
    <w:rsid w:val="00807442"/>
    <w:rsid w:val="00807F56"/>
    <w:rsid w:val="00810207"/>
    <w:rsid w:val="008109B4"/>
    <w:rsid w:val="008110E4"/>
    <w:rsid w:val="00811216"/>
    <w:rsid w:val="00811446"/>
    <w:rsid w:val="00811784"/>
    <w:rsid w:val="00811BCE"/>
    <w:rsid w:val="00811D20"/>
    <w:rsid w:val="0081274B"/>
    <w:rsid w:val="00812823"/>
    <w:rsid w:val="00812A85"/>
    <w:rsid w:val="00812DD6"/>
    <w:rsid w:val="00813CAE"/>
    <w:rsid w:val="00813D27"/>
    <w:rsid w:val="00813DEB"/>
    <w:rsid w:val="00814170"/>
    <w:rsid w:val="00814807"/>
    <w:rsid w:val="0081531C"/>
    <w:rsid w:val="00815373"/>
    <w:rsid w:val="008156FE"/>
    <w:rsid w:val="00815D0E"/>
    <w:rsid w:val="00815F03"/>
    <w:rsid w:val="008160B7"/>
    <w:rsid w:val="008166AD"/>
    <w:rsid w:val="00816FB7"/>
    <w:rsid w:val="0081727C"/>
    <w:rsid w:val="0081748C"/>
    <w:rsid w:val="00817789"/>
    <w:rsid w:val="008179D1"/>
    <w:rsid w:val="00817A47"/>
    <w:rsid w:val="00817BC3"/>
    <w:rsid w:val="00817F83"/>
    <w:rsid w:val="00820230"/>
    <w:rsid w:val="00820269"/>
    <w:rsid w:val="008204D6"/>
    <w:rsid w:val="008204DF"/>
    <w:rsid w:val="008206EC"/>
    <w:rsid w:val="00820D85"/>
    <w:rsid w:val="00820FF6"/>
    <w:rsid w:val="00821311"/>
    <w:rsid w:val="00821D6B"/>
    <w:rsid w:val="008224E8"/>
    <w:rsid w:val="008226BB"/>
    <w:rsid w:val="00822763"/>
    <w:rsid w:val="0082293F"/>
    <w:rsid w:val="00822A40"/>
    <w:rsid w:val="00822BB2"/>
    <w:rsid w:val="00823097"/>
    <w:rsid w:val="008231AB"/>
    <w:rsid w:val="00823711"/>
    <w:rsid w:val="00823729"/>
    <w:rsid w:val="00823929"/>
    <w:rsid w:val="00823A23"/>
    <w:rsid w:val="00824982"/>
    <w:rsid w:val="00824985"/>
    <w:rsid w:val="00824C45"/>
    <w:rsid w:val="00824CBD"/>
    <w:rsid w:val="00824D17"/>
    <w:rsid w:val="008254B6"/>
    <w:rsid w:val="008260D0"/>
    <w:rsid w:val="00826847"/>
    <w:rsid w:val="00826F3F"/>
    <w:rsid w:val="008270F0"/>
    <w:rsid w:val="008278C5"/>
    <w:rsid w:val="00827E05"/>
    <w:rsid w:val="008302E9"/>
    <w:rsid w:val="0083064A"/>
    <w:rsid w:val="00830A69"/>
    <w:rsid w:val="00830CA4"/>
    <w:rsid w:val="00831424"/>
    <w:rsid w:val="00831E52"/>
    <w:rsid w:val="00831EEE"/>
    <w:rsid w:val="00832234"/>
    <w:rsid w:val="008323CD"/>
    <w:rsid w:val="00832600"/>
    <w:rsid w:val="00832669"/>
    <w:rsid w:val="00832733"/>
    <w:rsid w:val="008328EA"/>
    <w:rsid w:val="008328FC"/>
    <w:rsid w:val="00832D83"/>
    <w:rsid w:val="00832F2F"/>
    <w:rsid w:val="008330C6"/>
    <w:rsid w:val="0083363A"/>
    <w:rsid w:val="008338F8"/>
    <w:rsid w:val="00833D37"/>
    <w:rsid w:val="00834457"/>
    <w:rsid w:val="00834499"/>
    <w:rsid w:val="00834BCB"/>
    <w:rsid w:val="00834E2A"/>
    <w:rsid w:val="00834EF9"/>
    <w:rsid w:val="00835147"/>
    <w:rsid w:val="00835843"/>
    <w:rsid w:val="00835997"/>
    <w:rsid w:val="00835CAF"/>
    <w:rsid w:val="00835CC0"/>
    <w:rsid w:val="00835D13"/>
    <w:rsid w:val="008360C2"/>
    <w:rsid w:val="008365EA"/>
    <w:rsid w:val="00836683"/>
    <w:rsid w:val="0083680B"/>
    <w:rsid w:val="00836F3B"/>
    <w:rsid w:val="00837116"/>
    <w:rsid w:val="00837470"/>
    <w:rsid w:val="008374C7"/>
    <w:rsid w:val="008379C5"/>
    <w:rsid w:val="00837BF0"/>
    <w:rsid w:val="00837C80"/>
    <w:rsid w:val="0084011E"/>
    <w:rsid w:val="00840167"/>
    <w:rsid w:val="008401E1"/>
    <w:rsid w:val="00842080"/>
    <w:rsid w:val="008427CA"/>
    <w:rsid w:val="00842FEF"/>
    <w:rsid w:val="008436B7"/>
    <w:rsid w:val="0084381E"/>
    <w:rsid w:val="00843AFC"/>
    <w:rsid w:val="00844087"/>
    <w:rsid w:val="008447A8"/>
    <w:rsid w:val="00844BC9"/>
    <w:rsid w:val="008450ED"/>
    <w:rsid w:val="00845167"/>
    <w:rsid w:val="008453D8"/>
    <w:rsid w:val="00845495"/>
    <w:rsid w:val="00845D70"/>
    <w:rsid w:val="0084624B"/>
    <w:rsid w:val="00846C61"/>
    <w:rsid w:val="00847278"/>
    <w:rsid w:val="008474CD"/>
    <w:rsid w:val="00847C24"/>
    <w:rsid w:val="00847C30"/>
    <w:rsid w:val="008504B8"/>
    <w:rsid w:val="00850602"/>
    <w:rsid w:val="00850D23"/>
    <w:rsid w:val="008510EE"/>
    <w:rsid w:val="00851FF3"/>
    <w:rsid w:val="00852034"/>
    <w:rsid w:val="00852490"/>
    <w:rsid w:val="0085266C"/>
    <w:rsid w:val="00852B3F"/>
    <w:rsid w:val="00852E0F"/>
    <w:rsid w:val="0085357D"/>
    <w:rsid w:val="00853594"/>
    <w:rsid w:val="008536F5"/>
    <w:rsid w:val="008544EF"/>
    <w:rsid w:val="0085461E"/>
    <w:rsid w:val="00854CF4"/>
    <w:rsid w:val="00854DC5"/>
    <w:rsid w:val="0085508E"/>
    <w:rsid w:val="008551DA"/>
    <w:rsid w:val="0085529E"/>
    <w:rsid w:val="008558FC"/>
    <w:rsid w:val="008559A5"/>
    <w:rsid w:val="00855E58"/>
    <w:rsid w:val="008560A4"/>
    <w:rsid w:val="00856219"/>
    <w:rsid w:val="00856BD9"/>
    <w:rsid w:val="00857C36"/>
    <w:rsid w:val="00857CE9"/>
    <w:rsid w:val="00857FE7"/>
    <w:rsid w:val="008601A9"/>
    <w:rsid w:val="00860210"/>
    <w:rsid w:val="00860333"/>
    <w:rsid w:val="008606F2"/>
    <w:rsid w:val="00860A26"/>
    <w:rsid w:val="00860C08"/>
    <w:rsid w:val="00860C5D"/>
    <w:rsid w:val="008611C2"/>
    <w:rsid w:val="00861244"/>
    <w:rsid w:val="0086163B"/>
    <w:rsid w:val="00861ABA"/>
    <w:rsid w:val="00861DA8"/>
    <w:rsid w:val="0086254C"/>
    <w:rsid w:val="008627C8"/>
    <w:rsid w:val="008627E9"/>
    <w:rsid w:val="0086283D"/>
    <w:rsid w:val="0086289E"/>
    <w:rsid w:val="00862910"/>
    <w:rsid w:val="00862AF2"/>
    <w:rsid w:val="00862E02"/>
    <w:rsid w:val="00863511"/>
    <w:rsid w:val="0086468A"/>
    <w:rsid w:val="0086468F"/>
    <w:rsid w:val="00864C66"/>
    <w:rsid w:val="00864DEF"/>
    <w:rsid w:val="00865134"/>
    <w:rsid w:val="00865436"/>
    <w:rsid w:val="0086569B"/>
    <w:rsid w:val="00865C4C"/>
    <w:rsid w:val="00865FAE"/>
    <w:rsid w:val="00866575"/>
    <w:rsid w:val="00866703"/>
    <w:rsid w:val="00866A79"/>
    <w:rsid w:val="0086706D"/>
    <w:rsid w:val="00867130"/>
    <w:rsid w:val="00867630"/>
    <w:rsid w:val="00867C6E"/>
    <w:rsid w:val="00867D75"/>
    <w:rsid w:val="008701C3"/>
    <w:rsid w:val="00870244"/>
    <w:rsid w:val="008705D1"/>
    <w:rsid w:val="008709C6"/>
    <w:rsid w:val="00870FF5"/>
    <w:rsid w:val="00871442"/>
    <w:rsid w:val="00871C76"/>
    <w:rsid w:val="00871DD1"/>
    <w:rsid w:val="00871FE6"/>
    <w:rsid w:val="0087245C"/>
    <w:rsid w:val="00872650"/>
    <w:rsid w:val="00872665"/>
    <w:rsid w:val="00872686"/>
    <w:rsid w:val="00872869"/>
    <w:rsid w:val="00872A86"/>
    <w:rsid w:val="00872ABF"/>
    <w:rsid w:val="00872CC0"/>
    <w:rsid w:val="00872DA0"/>
    <w:rsid w:val="008738F0"/>
    <w:rsid w:val="008739FE"/>
    <w:rsid w:val="00873A91"/>
    <w:rsid w:val="00873B7D"/>
    <w:rsid w:val="00873C8F"/>
    <w:rsid w:val="00873EDF"/>
    <w:rsid w:val="008747BC"/>
    <w:rsid w:val="00874BCB"/>
    <w:rsid w:val="00874F00"/>
    <w:rsid w:val="00875439"/>
    <w:rsid w:val="00875458"/>
    <w:rsid w:val="0087567D"/>
    <w:rsid w:val="008757E6"/>
    <w:rsid w:val="00877067"/>
    <w:rsid w:val="008770A1"/>
    <w:rsid w:val="00877290"/>
    <w:rsid w:val="008774E1"/>
    <w:rsid w:val="0087758E"/>
    <w:rsid w:val="00877825"/>
    <w:rsid w:val="0088065F"/>
    <w:rsid w:val="00880BC4"/>
    <w:rsid w:val="00880CAF"/>
    <w:rsid w:val="00880D3E"/>
    <w:rsid w:val="00880DAC"/>
    <w:rsid w:val="008821AF"/>
    <w:rsid w:val="008821C4"/>
    <w:rsid w:val="00882400"/>
    <w:rsid w:val="00882473"/>
    <w:rsid w:val="00883E45"/>
    <w:rsid w:val="00884077"/>
    <w:rsid w:val="00884182"/>
    <w:rsid w:val="0088421E"/>
    <w:rsid w:val="0088447D"/>
    <w:rsid w:val="008845D8"/>
    <w:rsid w:val="0088478E"/>
    <w:rsid w:val="00885A48"/>
    <w:rsid w:val="00885AC3"/>
    <w:rsid w:val="00885E34"/>
    <w:rsid w:val="00885FFB"/>
    <w:rsid w:val="00886048"/>
    <w:rsid w:val="0088649E"/>
    <w:rsid w:val="0088672B"/>
    <w:rsid w:val="00886B67"/>
    <w:rsid w:val="00887345"/>
    <w:rsid w:val="008873E0"/>
    <w:rsid w:val="008876F8"/>
    <w:rsid w:val="00887AF1"/>
    <w:rsid w:val="00887B3F"/>
    <w:rsid w:val="00887CCF"/>
    <w:rsid w:val="0089084A"/>
    <w:rsid w:val="008908A4"/>
    <w:rsid w:val="008908D0"/>
    <w:rsid w:val="00891313"/>
    <w:rsid w:val="008916C2"/>
    <w:rsid w:val="00891766"/>
    <w:rsid w:val="0089177E"/>
    <w:rsid w:val="008917EA"/>
    <w:rsid w:val="00891D8D"/>
    <w:rsid w:val="00891F03"/>
    <w:rsid w:val="008920D2"/>
    <w:rsid w:val="00892275"/>
    <w:rsid w:val="0089246D"/>
    <w:rsid w:val="0089255D"/>
    <w:rsid w:val="008925CA"/>
    <w:rsid w:val="00893347"/>
    <w:rsid w:val="00893385"/>
    <w:rsid w:val="0089398D"/>
    <w:rsid w:val="00893E5B"/>
    <w:rsid w:val="00893EFB"/>
    <w:rsid w:val="00894174"/>
    <w:rsid w:val="00894520"/>
    <w:rsid w:val="008949FD"/>
    <w:rsid w:val="00894AB2"/>
    <w:rsid w:val="00895031"/>
    <w:rsid w:val="00895A82"/>
    <w:rsid w:val="00895B6A"/>
    <w:rsid w:val="00895D66"/>
    <w:rsid w:val="00896351"/>
    <w:rsid w:val="008964F9"/>
    <w:rsid w:val="00896717"/>
    <w:rsid w:val="0089694F"/>
    <w:rsid w:val="00896AD2"/>
    <w:rsid w:val="00896D04"/>
    <w:rsid w:val="008970F6"/>
    <w:rsid w:val="00897161"/>
    <w:rsid w:val="0089732A"/>
    <w:rsid w:val="0089747F"/>
    <w:rsid w:val="00897810"/>
    <w:rsid w:val="00897BCE"/>
    <w:rsid w:val="00897C83"/>
    <w:rsid w:val="008A01E1"/>
    <w:rsid w:val="008A01EA"/>
    <w:rsid w:val="008A02B9"/>
    <w:rsid w:val="008A0726"/>
    <w:rsid w:val="008A0918"/>
    <w:rsid w:val="008A11EA"/>
    <w:rsid w:val="008A1477"/>
    <w:rsid w:val="008A16CC"/>
    <w:rsid w:val="008A18A4"/>
    <w:rsid w:val="008A1A3E"/>
    <w:rsid w:val="008A2007"/>
    <w:rsid w:val="008A2354"/>
    <w:rsid w:val="008A25BA"/>
    <w:rsid w:val="008A289F"/>
    <w:rsid w:val="008A2A70"/>
    <w:rsid w:val="008A2D03"/>
    <w:rsid w:val="008A3329"/>
    <w:rsid w:val="008A33E5"/>
    <w:rsid w:val="008A38A8"/>
    <w:rsid w:val="008A395D"/>
    <w:rsid w:val="008A39E3"/>
    <w:rsid w:val="008A3AD1"/>
    <w:rsid w:val="008A3FB1"/>
    <w:rsid w:val="008A43CF"/>
    <w:rsid w:val="008A43DA"/>
    <w:rsid w:val="008A46B8"/>
    <w:rsid w:val="008A489E"/>
    <w:rsid w:val="008A4B2D"/>
    <w:rsid w:val="008A4CBB"/>
    <w:rsid w:val="008A5649"/>
    <w:rsid w:val="008A5980"/>
    <w:rsid w:val="008A5B3D"/>
    <w:rsid w:val="008A5BBE"/>
    <w:rsid w:val="008A5F85"/>
    <w:rsid w:val="008A6077"/>
    <w:rsid w:val="008A62DC"/>
    <w:rsid w:val="008A633A"/>
    <w:rsid w:val="008A6C3B"/>
    <w:rsid w:val="008A72CF"/>
    <w:rsid w:val="008A7425"/>
    <w:rsid w:val="008A7CA1"/>
    <w:rsid w:val="008A7D7A"/>
    <w:rsid w:val="008A7F52"/>
    <w:rsid w:val="008B04E9"/>
    <w:rsid w:val="008B06BE"/>
    <w:rsid w:val="008B0B57"/>
    <w:rsid w:val="008B0F33"/>
    <w:rsid w:val="008B111C"/>
    <w:rsid w:val="008B12DB"/>
    <w:rsid w:val="008B13D7"/>
    <w:rsid w:val="008B13DB"/>
    <w:rsid w:val="008B1BC1"/>
    <w:rsid w:val="008B2204"/>
    <w:rsid w:val="008B2D1F"/>
    <w:rsid w:val="008B3441"/>
    <w:rsid w:val="008B39E1"/>
    <w:rsid w:val="008B3B98"/>
    <w:rsid w:val="008B4666"/>
    <w:rsid w:val="008B467B"/>
    <w:rsid w:val="008B5235"/>
    <w:rsid w:val="008B5C2E"/>
    <w:rsid w:val="008B5FC5"/>
    <w:rsid w:val="008B61E0"/>
    <w:rsid w:val="008B6375"/>
    <w:rsid w:val="008B69BB"/>
    <w:rsid w:val="008B6D1C"/>
    <w:rsid w:val="008B71BD"/>
    <w:rsid w:val="008B7471"/>
    <w:rsid w:val="008B75E3"/>
    <w:rsid w:val="008C0463"/>
    <w:rsid w:val="008C0516"/>
    <w:rsid w:val="008C0A1A"/>
    <w:rsid w:val="008C0DBA"/>
    <w:rsid w:val="008C1072"/>
    <w:rsid w:val="008C1078"/>
    <w:rsid w:val="008C138C"/>
    <w:rsid w:val="008C1764"/>
    <w:rsid w:val="008C2022"/>
    <w:rsid w:val="008C2DA4"/>
    <w:rsid w:val="008C43E9"/>
    <w:rsid w:val="008C449F"/>
    <w:rsid w:val="008C45A5"/>
    <w:rsid w:val="008C460D"/>
    <w:rsid w:val="008C4660"/>
    <w:rsid w:val="008C468A"/>
    <w:rsid w:val="008C46DC"/>
    <w:rsid w:val="008C51E5"/>
    <w:rsid w:val="008C56A2"/>
    <w:rsid w:val="008C59DE"/>
    <w:rsid w:val="008C5C2C"/>
    <w:rsid w:val="008C5FE6"/>
    <w:rsid w:val="008C6BB0"/>
    <w:rsid w:val="008C72B3"/>
    <w:rsid w:val="008C7483"/>
    <w:rsid w:val="008C76AB"/>
    <w:rsid w:val="008C76E5"/>
    <w:rsid w:val="008C7C5B"/>
    <w:rsid w:val="008D026C"/>
    <w:rsid w:val="008D0D8D"/>
    <w:rsid w:val="008D11D2"/>
    <w:rsid w:val="008D1389"/>
    <w:rsid w:val="008D1848"/>
    <w:rsid w:val="008D1A1E"/>
    <w:rsid w:val="008D1F3E"/>
    <w:rsid w:val="008D29BB"/>
    <w:rsid w:val="008D2AD1"/>
    <w:rsid w:val="008D38AC"/>
    <w:rsid w:val="008D3B3D"/>
    <w:rsid w:val="008D3D65"/>
    <w:rsid w:val="008D3EAC"/>
    <w:rsid w:val="008D405F"/>
    <w:rsid w:val="008D43A9"/>
    <w:rsid w:val="008D4AC1"/>
    <w:rsid w:val="008D51BC"/>
    <w:rsid w:val="008D5229"/>
    <w:rsid w:val="008D5AC5"/>
    <w:rsid w:val="008D6224"/>
    <w:rsid w:val="008D62A0"/>
    <w:rsid w:val="008D6340"/>
    <w:rsid w:val="008D634B"/>
    <w:rsid w:val="008D648E"/>
    <w:rsid w:val="008D661C"/>
    <w:rsid w:val="008D7206"/>
    <w:rsid w:val="008D7444"/>
    <w:rsid w:val="008D7D2D"/>
    <w:rsid w:val="008E1B0C"/>
    <w:rsid w:val="008E1B91"/>
    <w:rsid w:val="008E2590"/>
    <w:rsid w:val="008E26B2"/>
    <w:rsid w:val="008E2B11"/>
    <w:rsid w:val="008E2CF9"/>
    <w:rsid w:val="008E2D72"/>
    <w:rsid w:val="008E2EC9"/>
    <w:rsid w:val="008E2F67"/>
    <w:rsid w:val="008E3153"/>
    <w:rsid w:val="008E367A"/>
    <w:rsid w:val="008E40A0"/>
    <w:rsid w:val="008E48BE"/>
    <w:rsid w:val="008E4C04"/>
    <w:rsid w:val="008E5324"/>
    <w:rsid w:val="008E5881"/>
    <w:rsid w:val="008E5D8A"/>
    <w:rsid w:val="008E61A0"/>
    <w:rsid w:val="008E65DF"/>
    <w:rsid w:val="008E6C09"/>
    <w:rsid w:val="008E702B"/>
    <w:rsid w:val="008E70F2"/>
    <w:rsid w:val="008E72D8"/>
    <w:rsid w:val="008E74F5"/>
    <w:rsid w:val="008E75F2"/>
    <w:rsid w:val="008E7C93"/>
    <w:rsid w:val="008E7EA2"/>
    <w:rsid w:val="008F11DB"/>
    <w:rsid w:val="008F158B"/>
    <w:rsid w:val="008F1BEF"/>
    <w:rsid w:val="008F1EC3"/>
    <w:rsid w:val="008F20FA"/>
    <w:rsid w:val="008F226C"/>
    <w:rsid w:val="008F296D"/>
    <w:rsid w:val="008F3070"/>
    <w:rsid w:val="008F309E"/>
    <w:rsid w:val="008F3706"/>
    <w:rsid w:val="008F3746"/>
    <w:rsid w:val="008F3C9E"/>
    <w:rsid w:val="008F43F4"/>
    <w:rsid w:val="008F4462"/>
    <w:rsid w:val="008F4785"/>
    <w:rsid w:val="008F4901"/>
    <w:rsid w:val="008F4EA9"/>
    <w:rsid w:val="008F515B"/>
    <w:rsid w:val="008F5767"/>
    <w:rsid w:val="008F63B5"/>
    <w:rsid w:val="008F6DCF"/>
    <w:rsid w:val="008F6E31"/>
    <w:rsid w:val="008F7036"/>
    <w:rsid w:val="008F7929"/>
    <w:rsid w:val="008F7DCD"/>
    <w:rsid w:val="008F7F3A"/>
    <w:rsid w:val="008F7FC7"/>
    <w:rsid w:val="009001D8"/>
    <w:rsid w:val="00901AD9"/>
    <w:rsid w:val="00901AF4"/>
    <w:rsid w:val="00901B7F"/>
    <w:rsid w:val="00902084"/>
    <w:rsid w:val="0090212A"/>
    <w:rsid w:val="00902C12"/>
    <w:rsid w:val="00903C3D"/>
    <w:rsid w:val="00903E02"/>
    <w:rsid w:val="00903FD1"/>
    <w:rsid w:val="00904038"/>
    <w:rsid w:val="00904AA4"/>
    <w:rsid w:val="00904BE5"/>
    <w:rsid w:val="00904F94"/>
    <w:rsid w:val="00905E31"/>
    <w:rsid w:val="00905E9A"/>
    <w:rsid w:val="00906222"/>
    <w:rsid w:val="00906417"/>
    <w:rsid w:val="00906579"/>
    <w:rsid w:val="009068AB"/>
    <w:rsid w:val="00906A62"/>
    <w:rsid w:val="00906CEB"/>
    <w:rsid w:val="0090720F"/>
    <w:rsid w:val="00907820"/>
    <w:rsid w:val="009078DE"/>
    <w:rsid w:val="00910039"/>
    <w:rsid w:val="00910386"/>
    <w:rsid w:val="00910798"/>
    <w:rsid w:val="00910962"/>
    <w:rsid w:val="0091106A"/>
    <w:rsid w:val="0091158E"/>
    <w:rsid w:val="00911DC0"/>
    <w:rsid w:val="00911DF9"/>
    <w:rsid w:val="00912616"/>
    <w:rsid w:val="00912A1C"/>
    <w:rsid w:val="00913199"/>
    <w:rsid w:val="009139D4"/>
    <w:rsid w:val="00914469"/>
    <w:rsid w:val="00914521"/>
    <w:rsid w:val="009146D5"/>
    <w:rsid w:val="00914921"/>
    <w:rsid w:val="00914C9E"/>
    <w:rsid w:val="00914E1C"/>
    <w:rsid w:val="00914EC7"/>
    <w:rsid w:val="00914F1C"/>
    <w:rsid w:val="009153C7"/>
    <w:rsid w:val="009157A3"/>
    <w:rsid w:val="00916316"/>
    <w:rsid w:val="0091678F"/>
    <w:rsid w:val="00916BA5"/>
    <w:rsid w:val="00916DDC"/>
    <w:rsid w:val="0091703B"/>
    <w:rsid w:val="00917044"/>
    <w:rsid w:val="0091788E"/>
    <w:rsid w:val="009203D8"/>
    <w:rsid w:val="009205FC"/>
    <w:rsid w:val="00920873"/>
    <w:rsid w:val="00920E27"/>
    <w:rsid w:val="009212FB"/>
    <w:rsid w:val="00921418"/>
    <w:rsid w:val="00921A1B"/>
    <w:rsid w:val="00921BA7"/>
    <w:rsid w:val="00922467"/>
    <w:rsid w:val="00922480"/>
    <w:rsid w:val="00922A53"/>
    <w:rsid w:val="00922AAD"/>
    <w:rsid w:val="00922EBB"/>
    <w:rsid w:val="00923454"/>
    <w:rsid w:val="00923BF0"/>
    <w:rsid w:val="00923E35"/>
    <w:rsid w:val="009242D3"/>
    <w:rsid w:val="00924A18"/>
    <w:rsid w:val="00924CC1"/>
    <w:rsid w:val="00924DDB"/>
    <w:rsid w:val="00924F87"/>
    <w:rsid w:val="00925696"/>
    <w:rsid w:val="00925B47"/>
    <w:rsid w:val="00925C8A"/>
    <w:rsid w:val="00925EA5"/>
    <w:rsid w:val="00925EB5"/>
    <w:rsid w:val="0092625C"/>
    <w:rsid w:val="009265F6"/>
    <w:rsid w:val="00926D5E"/>
    <w:rsid w:val="009273B2"/>
    <w:rsid w:val="00927B1B"/>
    <w:rsid w:val="009306AB"/>
    <w:rsid w:val="009309DB"/>
    <w:rsid w:val="00930CDC"/>
    <w:rsid w:val="00931562"/>
    <w:rsid w:val="0093161E"/>
    <w:rsid w:val="00931637"/>
    <w:rsid w:val="00931B7C"/>
    <w:rsid w:val="00931B8F"/>
    <w:rsid w:val="00931CC1"/>
    <w:rsid w:val="00931CF6"/>
    <w:rsid w:val="00931DDC"/>
    <w:rsid w:val="00932B03"/>
    <w:rsid w:val="0093307A"/>
    <w:rsid w:val="00933335"/>
    <w:rsid w:val="0093335A"/>
    <w:rsid w:val="009337F9"/>
    <w:rsid w:val="00933B29"/>
    <w:rsid w:val="00934A8E"/>
    <w:rsid w:val="009351E0"/>
    <w:rsid w:val="00935971"/>
    <w:rsid w:val="00935ED1"/>
    <w:rsid w:val="00936BBD"/>
    <w:rsid w:val="00936E77"/>
    <w:rsid w:val="009372B1"/>
    <w:rsid w:val="00937850"/>
    <w:rsid w:val="00937DBF"/>
    <w:rsid w:val="00937DE1"/>
    <w:rsid w:val="00937F3F"/>
    <w:rsid w:val="0094038A"/>
    <w:rsid w:val="009404AB"/>
    <w:rsid w:val="0094081C"/>
    <w:rsid w:val="00940A4E"/>
    <w:rsid w:val="009411BA"/>
    <w:rsid w:val="0094186E"/>
    <w:rsid w:val="00941CAE"/>
    <w:rsid w:val="00942070"/>
    <w:rsid w:val="00942207"/>
    <w:rsid w:val="00942650"/>
    <w:rsid w:val="00943070"/>
    <w:rsid w:val="00943084"/>
    <w:rsid w:val="009433B1"/>
    <w:rsid w:val="00943CE2"/>
    <w:rsid w:val="0094407E"/>
    <w:rsid w:val="009444E2"/>
    <w:rsid w:val="0094452C"/>
    <w:rsid w:val="0094463E"/>
    <w:rsid w:val="00944789"/>
    <w:rsid w:val="00944B81"/>
    <w:rsid w:val="00944E46"/>
    <w:rsid w:val="009453A7"/>
    <w:rsid w:val="00945F8F"/>
    <w:rsid w:val="00946516"/>
    <w:rsid w:val="009465C8"/>
    <w:rsid w:val="009469A4"/>
    <w:rsid w:val="00946F70"/>
    <w:rsid w:val="0094708B"/>
    <w:rsid w:val="009476FB"/>
    <w:rsid w:val="00947810"/>
    <w:rsid w:val="00947A20"/>
    <w:rsid w:val="00947C1E"/>
    <w:rsid w:val="00947E10"/>
    <w:rsid w:val="009503EE"/>
    <w:rsid w:val="00950CFC"/>
    <w:rsid w:val="00950F43"/>
    <w:rsid w:val="00950FE5"/>
    <w:rsid w:val="00951789"/>
    <w:rsid w:val="0095178E"/>
    <w:rsid w:val="00951815"/>
    <w:rsid w:val="0095197E"/>
    <w:rsid w:val="009519D2"/>
    <w:rsid w:val="00951AB4"/>
    <w:rsid w:val="009525DD"/>
    <w:rsid w:val="00952C68"/>
    <w:rsid w:val="009530DC"/>
    <w:rsid w:val="00953354"/>
    <w:rsid w:val="00953490"/>
    <w:rsid w:val="00953580"/>
    <w:rsid w:val="00953992"/>
    <w:rsid w:val="0095414F"/>
    <w:rsid w:val="009547C9"/>
    <w:rsid w:val="0095576F"/>
    <w:rsid w:val="00955C20"/>
    <w:rsid w:val="00956178"/>
    <w:rsid w:val="00956D0B"/>
    <w:rsid w:val="00956EC4"/>
    <w:rsid w:val="009571A6"/>
    <w:rsid w:val="009572FF"/>
    <w:rsid w:val="00957803"/>
    <w:rsid w:val="00957B93"/>
    <w:rsid w:val="00957D4C"/>
    <w:rsid w:val="00957D6D"/>
    <w:rsid w:val="009601EA"/>
    <w:rsid w:val="00960B96"/>
    <w:rsid w:val="00960BFE"/>
    <w:rsid w:val="009611F8"/>
    <w:rsid w:val="0096213F"/>
    <w:rsid w:val="009628CF"/>
    <w:rsid w:val="00962BBE"/>
    <w:rsid w:val="00962DBC"/>
    <w:rsid w:val="00962F72"/>
    <w:rsid w:val="009632AD"/>
    <w:rsid w:val="009637E6"/>
    <w:rsid w:val="00963896"/>
    <w:rsid w:val="009640D7"/>
    <w:rsid w:val="0096427F"/>
    <w:rsid w:val="00964407"/>
    <w:rsid w:val="00964639"/>
    <w:rsid w:val="009649C2"/>
    <w:rsid w:val="00964BF5"/>
    <w:rsid w:val="00964EC2"/>
    <w:rsid w:val="00965066"/>
    <w:rsid w:val="00965319"/>
    <w:rsid w:val="0096585A"/>
    <w:rsid w:val="00965AB2"/>
    <w:rsid w:val="00965B15"/>
    <w:rsid w:val="0096641C"/>
    <w:rsid w:val="00966624"/>
    <w:rsid w:val="00966832"/>
    <w:rsid w:val="00966A19"/>
    <w:rsid w:val="00966E09"/>
    <w:rsid w:val="00967013"/>
    <w:rsid w:val="00967727"/>
    <w:rsid w:val="009700FD"/>
    <w:rsid w:val="00970CD7"/>
    <w:rsid w:val="00970DD5"/>
    <w:rsid w:val="0097102D"/>
    <w:rsid w:val="0097176B"/>
    <w:rsid w:val="00971CED"/>
    <w:rsid w:val="0097248B"/>
    <w:rsid w:val="009724DB"/>
    <w:rsid w:val="009727A7"/>
    <w:rsid w:val="00972EF3"/>
    <w:rsid w:val="0097405C"/>
    <w:rsid w:val="009742BE"/>
    <w:rsid w:val="00974307"/>
    <w:rsid w:val="009743A6"/>
    <w:rsid w:val="00974424"/>
    <w:rsid w:val="00974C36"/>
    <w:rsid w:val="00974FF5"/>
    <w:rsid w:val="009755F2"/>
    <w:rsid w:val="00975ACA"/>
    <w:rsid w:val="00975AF5"/>
    <w:rsid w:val="00975C86"/>
    <w:rsid w:val="009765F6"/>
    <w:rsid w:val="00976899"/>
    <w:rsid w:val="00976CE5"/>
    <w:rsid w:val="00977135"/>
    <w:rsid w:val="0097721A"/>
    <w:rsid w:val="009772EF"/>
    <w:rsid w:val="00977DD9"/>
    <w:rsid w:val="00977DE4"/>
    <w:rsid w:val="00977E1A"/>
    <w:rsid w:val="00980583"/>
    <w:rsid w:val="009807B6"/>
    <w:rsid w:val="00980C0B"/>
    <w:rsid w:val="00980C1F"/>
    <w:rsid w:val="009810C6"/>
    <w:rsid w:val="00981111"/>
    <w:rsid w:val="00981518"/>
    <w:rsid w:val="009819A9"/>
    <w:rsid w:val="00982295"/>
    <w:rsid w:val="00982752"/>
    <w:rsid w:val="00982BF8"/>
    <w:rsid w:val="00983157"/>
    <w:rsid w:val="009834EA"/>
    <w:rsid w:val="00983A2D"/>
    <w:rsid w:val="00983F85"/>
    <w:rsid w:val="009848D0"/>
    <w:rsid w:val="00984C19"/>
    <w:rsid w:val="00985446"/>
    <w:rsid w:val="009854ED"/>
    <w:rsid w:val="009859AB"/>
    <w:rsid w:val="00985A28"/>
    <w:rsid w:val="00985B14"/>
    <w:rsid w:val="00985B35"/>
    <w:rsid w:val="00985C62"/>
    <w:rsid w:val="00985D11"/>
    <w:rsid w:val="00985F68"/>
    <w:rsid w:val="00986059"/>
    <w:rsid w:val="009861F2"/>
    <w:rsid w:val="00986A92"/>
    <w:rsid w:val="00986AAD"/>
    <w:rsid w:val="00986D16"/>
    <w:rsid w:val="00987166"/>
    <w:rsid w:val="00987B9D"/>
    <w:rsid w:val="00987F2F"/>
    <w:rsid w:val="00990559"/>
    <w:rsid w:val="00990623"/>
    <w:rsid w:val="0099069B"/>
    <w:rsid w:val="0099079B"/>
    <w:rsid w:val="0099091F"/>
    <w:rsid w:val="0099092A"/>
    <w:rsid w:val="00990BEF"/>
    <w:rsid w:val="00991343"/>
    <w:rsid w:val="00991659"/>
    <w:rsid w:val="00991B49"/>
    <w:rsid w:val="00991BDA"/>
    <w:rsid w:val="009923FD"/>
    <w:rsid w:val="00992506"/>
    <w:rsid w:val="00992685"/>
    <w:rsid w:val="0099277A"/>
    <w:rsid w:val="00992D82"/>
    <w:rsid w:val="00992FE1"/>
    <w:rsid w:val="00993E46"/>
    <w:rsid w:val="00993E60"/>
    <w:rsid w:val="00994028"/>
    <w:rsid w:val="009949BD"/>
    <w:rsid w:val="00994DC9"/>
    <w:rsid w:val="00994E34"/>
    <w:rsid w:val="00995719"/>
    <w:rsid w:val="00995925"/>
    <w:rsid w:val="0099595D"/>
    <w:rsid w:val="00995D2E"/>
    <w:rsid w:val="009960DF"/>
    <w:rsid w:val="00996762"/>
    <w:rsid w:val="00996E21"/>
    <w:rsid w:val="00997884"/>
    <w:rsid w:val="00997A63"/>
    <w:rsid w:val="00997E56"/>
    <w:rsid w:val="009A0087"/>
    <w:rsid w:val="009A02D0"/>
    <w:rsid w:val="009A0694"/>
    <w:rsid w:val="009A083F"/>
    <w:rsid w:val="009A0E46"/>
    <w:rsid w:val="009A0FE3"/>
    <w:rsid w:val="009A1509"/>
    <w:rsid w:val="009A1B5A"/>
    <w:rsid w:val="009A1D32"/>
    <w:rsid w:val="009A1DF7"/>
    <w:rsid w:val="009A2369"/>
    <w:rsid w:val="009A2452"/>
    <w:rsid w:val="009A26C5"/>
    <w:rsid w:val="009A2940"/>
    <w:rsid w:val="009A2A77"/>
    <w:rsid w:val="009A2AA1"/>
    <w:rsid w:val="009A333A"/>
    <w:rsid w:val="009A3F05"/>
    <w:rsid w:val="009A3FC5"/>
    <w:rsid w:val="009A44C2"/>
    <w:rsid w:val="009A45BD"/>
    <w:rsid w:val="009A47FF"/>
    <w:rsid w:val="009A495A"/>
    <w:rsid w:val="009A4B50"/>
    <w:rsid w:val="009A54BF"/>
    <w:rsid w:val="009A5502"/>
    <w:rsid w:val="009A5B60"/>
    <w:rsid w:val="009A5BE1"/>
    <w:rsid w:val="009A5C2F"/>
    <w:rsid w:val="009A6202"/>
    <w:rsid w:val="009A6E1F"/>
    <w:rsid w:val="009A79CC"/>
    <w:rsid w:val="009A7AB1"/>
    <w:rsid w:val="009B0247"/>
    <w:rsid w:val="009B0CD0"/>
    <w:rsid w:val="009B1039"/>
    <w:rsid w:val="009B1096"/>
    <w:rsid w:val="009B1115"/>
    <w:rsid w:val="009B1204"/>
    <w:rsid w:val="009B1273"/>
    <w:rsid w:val="009B1708"/>
    <w:rsid w:val="009B1A54"/>
    <w:rsid w:val="009B1F91"/>
    <w:rsid w:val="009B21F7"/>
    <w:rsid w:val="009B257C"/>
    <w:rsid w:val="009B2BEF"/>
    <w:rsid w:val="009B2D7B"/>
    <w:rsid w:val="009B339F"/>
    <w:rsid w:val="009B34C2"/>
    <w:rsid w:val="009B35F9"/>
    <w:rsid w:val="009B3A30"/>
    <w:rsid w:val="009B4C5F"/>
    <w:rsid w:val="009B4E9C"/>
    <w:rsid w:val="009B5058"/>
    <w:rsid w:val="009B5B25"/>
    <w:rsid w:val="009B6676"/>
    <w:rsid w:val="009B6855"/>
    <w:rsid w:val="009B6B3A"/>
    <w:rsid w:val="009B6B78"/>
    <w:rsid w:val="009B77F5"/>
    <w:rsid w:val="009C038D"/>
    <w:rsid w:val="009C09CF"/>
    <w:rsid w:val="009C1053"/>
    <w:rsid w:val="009C149B"/>
    <w:rsid w:val="009C1728"/>
    <w:rsid w:val="009C1BC2"/>
    <w:rsid w:val="009C1C17"/>
    <w:rsid w:val="009C268B"/>
    <w:rsid w:val="009C2E92"/>
    <w:rsid w:val="009C34B4"/>
    <w:rsid w:val="009C3731"/>
    <w:rsid w:val="009C40E3"/>
    <w:rsid w:val="009C4233"/>
    <w:rsid w:val="009C482B"/>
    <w:rsid w:val="009C4869"/>
    <w:rsid w:val="009C4E13"/>
    <w:rsid w:val="009C564D"/>
    <w:rsid w:val="009C5AE2"/>
    <w:rsid w:val="009C5DD5"/>
    <w:rsid w:val="009C5F7F"/>
    <w:rsid w:val="009C61BD"/>
    <w:rsid w:val="009C6387"/>
    <w:rsid w:val="009C685A"/>
    <w:rsid w:val="009C6D23"/>
    <w:rsid w:val="009C72DE"/>
    <w:rsid w:val="009C7615"/>
    <w:rsid w:val="009D00A3"/>
    <w:rsid w:val="009D0520"/>
    <w:rsid w:val="009D073A"/>
    <w:rsid w:val="009D0C05"/>
    <w:rsid w:val="009D0DAF"/>
    <w:rsid w:val="009D0E7D"/>
    <w:rsid w:val="009D0ED9"/>
    <w:rsid w:val="009D12B3"/>
    <w:rsid w:val="009D12E0"/>
    <w:rsid w:val="009D1457"/>
    <w:rsid w:val="009D1678"/>
    <w:rsid w:val="009D1686"/>
    <w:rsid w:val="009D188F"/>
    <w:rsid w:val="009D1A08"/>
    <w:rsid w:val="009D1B52"/>
    <w:rsid w:val="009D1E30"/>
    <w:rsid w:val="009D2380"/>
    <w:rsid w:val="009D2635"/>
    <w:rsid w:val="009D2781"/>
    <w:rsid w:val="009D2879"/>
    <w:rsid w:val="009D2E89"/>
    <w:rsid w:val="009D31B4"/>
    <w:rsid w:val="009D3294"/>
    <w:rsid w:val="009D330C"/>
    <w:rsid w:val="009D3407"/>
    <w:rsid w:val="009D3D7E"/>
    <w:rsid w:val="009D3FA1"/>
    <w:rsid w:val="009D4324"/>
    <w:rsid w:val="009D47A8"/>
    <w:rsid w:val="009D4F54"/>
    <w:rsid w:val="009D519A"/>
    <w:rsid w:val="009D529F"/>
    <w:rsid w:val="009D5E1A"/>
    <w:rsid w:val="009D5F5A"/>
    <w:rsid w:val="009D5F98"/>
    <w:rsid w:val="009D606B"/>
    <w:rsid w:val="009D64BC"/>
    <w:rsid w:val="009D68D9"/>
    <w:rsid w:val="009D68E7"/>
    <w:rsid w:val="009D6F02"/>
    <w:rsid w:val="009D718D"/>
    <w:rsid w:val="009D74DA"/>
    <w:rsid w:val="009D7572"/>
    <w:rsid w:val="009E0441"/>
    <w:rsid w:val="009E05C0"/>
    <w:rsid w:val="009E0CF3"/>
    <w:rsid w:val="009E0D6E"/>
    <w:rsid w:val="009E11FE"/>
    <w:rsid w:val="009E124F"/>
    <w:rsid w:val="009E2018"/>
    <w:rsid w:val="009E2215"/>
    <w:rsid w:val="009E2351"/>
    <w:rsid w:val="009E294E"/>
    <w:rsid w:val="009E2BCD"/>
    <w:rsid w:val="009E31A3"/>
    <w:rsid w:val="009E31A9"/>
    <w:rsid w:val="009E31D6"/>
    <w:rsid w:val="009E36AF"/>
    <w:rsid w:val="009E37D0"/>
    <w:rsid w:val="009E3856"/>
    <w:rsid w:val="009E39AE"/>
    <w:rsid w:val="009E4377"/>
    <w:rsid w:val="009E4408"/>
    <w:rsid w:val="009E4874"/>
    <w:rsid w:val="009E48AC"/>
    <w:rsid w:val="009E4A4E"/>
    <w:rsid w:val="009E4A69"/>
    <w:rsid w:val="009E4B78"/>
    <w:rsid w:val="009E4CA9"/>
    <w:rsid w:val="009E4DFB"/>
    <w:rsid w:val="009E546F"/>
    <w:rsid w:val="009E5844"/>
    <w:rsid w:val="009E5A15"/>
    <w:rsid w:val="009E63F6"/>
    <w:rsid w:val="009E65F9"/>
    <w:rsid w:val="009E6A9B"/>
    <w:rsid w:val="009E6FDF"/>
    <w:rsid w:val="009E71C1"/>
    <w:rsid w:val="009E7449"/>
    <w:rsid w:val="009E77AD"/>
    <w:rsid w:val="009F00F7"/>
    <w:rsid w:val="009F14F2"/>
    <w:rsid w:val="009F168E"/>
    <w:rsid w:val="009F179B"/>
    <w:rsid w:val="009F1B08"/>
    <w:rsid w:val="009F1BA4"/>
    <w:rsid w:val="009F29C6"/>
    <w:rsid w:val="009F2A24"/>
    <w:rsid w:val="009F2C0A"/>
    <w:rsid w:val="009F2DAD"/>
    <w:rsid w:val="009F317C"/>
    <w:rsid w:val="009F34BB"/>
    <w:rsid w:val="009F35C7"/>
    <w:rsid w:val="009F3AB9"/>
    <w:rsid w:val="009F449A"/>
    <w:rsid w:val="009F4801"/>
    <w:rsid w:val="009F4BD9"/>
    <w:rsid w:val="009F4D11"/>
    <w:rsid w:val="009F4D26"/>
    <w:rsid w:val="009F4F4B"/>
    <w:rsid w:val="009F5598"/>
    <w:rsid w:val="009F59FA"/>
    <w:rsid w:val="009F6051"/>
    <w:rsid w:val="009F6336"/>
    <w:rsid w:val="009F67AF"/>
    <w:rsid w:val="009F6957"/>
    <w:rsid w:val="009F69A9"/>
    <w:rsid w:val="009F6EEF"/>
    <w:rsid w:val="00A001C7"/>
    <w:rsid w:val="00A00AC1"/>
    <w:rsid w:val="00A00C0F"/>
    <w:rsid w:val="00A00FC7"/>
    <w:rsid w:val="00A0152B"/>
    <w:rsid w:val="00A015A2"/>
    <w:rsid w:val="00A01698"/>
    <w:rsid w:val="00A01850"/>
    <w:rsid w:val="00A01FE2"/>
    <w:rsid w:val="00A022D9"/>
    <w:rsid w:val="00A02699"/>
    <w:rsid w:val="00A0288F"/>
    <w:rsid w:val="00A029B8"/>
    <w:rsid w:val="00A02BCA"/>
    <w:rsid w:val="00A036BE"/>
    <w:rsid w:val="00A03948"/>
    <w:rsid w:val="00A0395B"/>
    <w:rsid w:val="00A04155"/>
    <w:rsid w:val="00A04206"/>
    <w:rsid w:val="00A04335"/>
    <w:rsid w:val="00A0459C"/>
    <w:rsid w:val="00A0595E"/>
    <w:rsid w:val="00A05A64"/>
    <w:rsid w:val="00A05F0D"/>
    <w:rsid w:val="00A06072"/>
    <w:rsid w:val="00A06D8D"/>
    <w:rsid w:val="00A073AD"/>
    <w:rsid w:val="00A07484"/>
    <w:rsid w:val="00A0748B"/>
    <w:rsid w:val="00A07527"/>
    <w:rsid w:val="00A075BE"/>
    <w:rsid w:val="00A07CD5"/>
    <w:rsid w:val="00A07D20"/>
    <w:rsid w:val="00A07EE5"/>
    <w:rsid w:val="00A07F18"/>
    <w:rsid w:val="00A1003E"/>
    <w:rsid w:val="00A100AE"/>
    <w:rsid w:val="00A116F3"/>
    <w:rsid w:val="00A121B5"/>
    <w:rsid w:val="00A123EE"/>
    <w:rsid w:val="00A125C6"/>
    <w:rsid w:val="00A1287C"/>
    <w:rsid w:val="00A144AD"/>
    <w:rsid w:val="00A145C6"/>
    <w:rsid w:val="00A1462B"/>
    <w:rsid w:val="00A14D37"/>
    <w:rsid w:val="00A15361"/>
    <w:rsid w:val="00A1549B"/>
    <w:rsid w:val="00A15838"/>
    <w:rsid w:val="00A15A6D"/>
    <w:rsid w:val="00A168F0"/>
    <w:rsid w:val="00A16BB6"/>
    <w:rsid w:val="00A17ADC"/>
    <w:rsid w:val="00A17B06"/>
    <w:rsid w:val="00A206FF"/>
    <w:rsid w:val="00A20862"/>
    <w:rsid w:val="00A2093C"/>
    <w:rsid w:val="00A20A04"/>
    <w:rsid w:val="00A2100C"/>
    <w:rsid w:val="00A2123B"/>
    <w:rsid w:val="00A212E1"/>
    <w:rsid w:val="00A214ED"/>
    <w:rsid w:val="00A219B8"/>
    <w:rsid w:val="00A21E44"/>
    <w:rsid w:val="00A2299F"/>
    <w:rsid w:val="00A22D3A"/>
    <w:rsid w:val="00A22E59"/>
    <w:rsid w:val="00A23586"/>
    <w:rsid w:val="00A23842"/>
    <w:rsid w:val="00A23E0A"/>
    <w:rsid w:val="00A242B3"/>
    <w:rsid w:val="00A24440"/>
    <w:rsid w:val="00A24498"/>
    <w:rsid w:val="00A24A92"/>
    <w:rsid w:val="00A24D3F"/>
    <w:rsid w:val="00A24F3B"/>
    <w:rsid w:val="00A250C1"/>
    <w:rsid w:val="00A2521F"/>
    <w:rsid w:val="00A25324"/>
    <w:rsid w:val="00A27719"/>
    <w:rsid w:val="00A27870"/>
    <w:rsid w:val="00A27A67"/>
    <w:rsid w:val="00A27D4B"/>
    <w:rsid w:val="00A304B9"/>
    <w:rsid w:val="00A30558"/>
    <w:rsid w:val="00A30616"/>
    <w:rsid w:val="00A306E6"/>
    <w:rsid w:val="00A30A2D"/>
    <w:rsid w:val="00A30ED0"/>
    <w:rsid w:val="00A30F0D"/>
    <w:rsid w:val="00A310FF"/>
    <w:rsid w:val="00A31617"/>
    <w:rsid w:val="00A31EBF"/>
    <w:rsid w:val="00A3200F"/>
    <w:rsid w:val="00A325BF"/>
    <w:rsid w:val="00A32B23"/>
    <w:rsid w:val="00A330C7"/>
    <w:rsid w:val="00A336EC"/>
    <w:rsid w:val="00A33E85"/>
    <w:rsid w:val="00A33EE5"/>
    <w:rsid w:val="00A3445B"/>
    <w:rsid w:val="00A34504"/>
    <w:rsid w:val="00A345A6"/>
    <w:rsid w:val="00A3562D"/>
    <w:rsid w:val="00A36736"/>
    <w:rsid w:val="00A367A2"/>
    <w:rsid w:val="00A369DB"/>
    <w:rsid w:val="00A3731F"/>
    <w:rsid w:val="00A37944"/>
    <w:rsid w:val="00A37AA2"/>
    <w:rsid w:val="00A37EBF"/>
    <w:rsid w:val="00A4072C"/>
    <w:rsid w:val="00A4095B"/>
    <w:rsid w:val="00A40A31"/>
    <w:rsid w:val="00A40C84"/>
    <w:rsid w:val="00A41074"/>
    <w:rsid w:val="00A41583"/>
    <w:rsid w:val="00A416E1"/>
    <w:rsid w:val="00A41766"/>
    <w:rsid w:val="00A4216B"/>
    <w:rsid w:val="00A422D9"/>
    <w:rsid w:val="00A4254D"/>
    <w:rsid w:val="00A43327"/>
    <w:rsid w:val="00A438AB"/>
    <w:rsid w:val="00A43B38"/>
    <w:rsid w:val="00A44046"/>
    <w:rsid w:val="00A44392"/>
    <w:rsid w:val="00A44408"/>
    <w:rsid w:val="00A444D7"/>
    <w:rsid w:val="00A4454A"/>
    <w:rsid w:val="00A44CAB"/>
    <w:rsid w:val="00A44E63"/>
    <w:rsid w:val="00A451ED"/>
    <w:rsid w:val="00A455C8"/>
    <w:rsid w:val="00A45700"/>
    <w:rsid w:val="00A45A1A"/>
    <w:rsid w:val="00A45B4E"/>
    <w:rsid w:val="00A45CB3"/>
    <w:rsid w:val="00A4698C"/>
    <w:rsid w:val="00A46ADC"/>
    <w:rsid w:val="00A4775A"/>
    <w:rsid w:val="00A47988"/>
    <w:rsid w:val="00A47C62"/>
    <w:rsid w:val="00A47ECD"/>
    <w:rsid w:val="00A501F2"/>
    <w:rsid w:val="00A5059C"/>
    <w:rsid w:val="00A51202"/>
    <w:rsid w:val="00A5129E"/>
    <w:rsid w:val="00A51537"/>
    <w:rsid w:val="00A51853"/>
    <w:rsid w:val="00A51990"/>
    <w:rsid w:val="00A51A24"/>
    <w:rsid w:val="00A51AC5"/>
    <w:rsid w:val="00A51BB9"/>
    <w:rsid w:val="00A524B2"/>
    <w:rsid w:val="00A531F6"/>
    <w:rsid w:val="00A5321B"/>
    <w:rsid w:val="00A53C5D"/>
    <w:rsid w:val="00A53F95"/>
    <w:rsid w:val="00A546B1"/>
    <w:rsid w:val="00A547CA"/>
    <w:rsid w:val="00A54833"/>
    <w:rsid w:val="00A54D7D"/>
    <w:rsid w:val="00A551D2"/>
    <w:rsid w:val="00A552E2"/>
    <w:rsid w:val="00A56493"/>
    <w:rsid w:val="00A56E5C"/>
    <w:rsid w:val="00A57475"/>
    <w:rsid w:val="00A5773C"/>
    <w:rsid w:val="00A57E41"/>
    <w:rsid w:val="00A57EEB"/>
    <w:rsid w:val="00A57F56"/>
    <w:rsid w:val="00A57F93"/>
    <w:rsid w:val="00A602B0"/>
    <w:rsid w:val="00A606B9"/>
    <w:rsid w:val="00A606BE"/>
    <w:rsid w:val="00A60815"/>
    <w:rsid w:val="00A60914"/>
    <w:rsid w:val="00A6110F"/>
    <w:rsid w:val="00A6128D"/>
    <w:rsid w:val="00A6172D"/>
    <w:rsid w:val="00A61D31"/>
    <w:rsid w:val="00A61DD7"/>
    <w:rsid w:val="00A62B8B"/>
    <w:rsid w:val="00A62D11"/>
    <w:rsid w:val="00A62D44"/>
    <w:rsid w:val="00A63F2D"/>
    <w:rsid w:val="00A6415A"/>
    <w:rsid w:val="00A642AB"/>
    <w:rsid w:val="00A64341"/>
    <w:rsid w:val="00A643B3"/>
    <w:rsid w:val="00A643E3"/>
    <w:rsid w:val="00A644B7"/>
    <w:rsid w:val="00A64A0F"/>
    <w:rsid w:val="00A64CE9"/>
    <w:rsid w:val="00A64FFA"/>
    <w:rsid w:val="00A651EB"/>
    <w:rsid w:val="00A6579D"/>
    <w:rsid w:val="00A65AE3"/>
    <w:rsid w:val="00A65B32"/>
    <w:rsid w:val="00A66A41"/>
    <w:rsid w:val="00A66F46"/>
    <w:rsid w:val="00A67016"/>
    <w:rsid w:val="00A673C2"/>
    <w:rsid w:val="00A676C8"/>
    <w:rsid w:val="00A67D1D"/>
    <w:rsid w:val="00A67EAF"/>
    <w:rsid w:val="00A7074E"/>
    <w:rsid w:val="00A70C3C"/>
    <w:rsid w:val="00A714D8"/>
    <w:rsid w:val="00A718CB"/>
    <w:rsid w:val="00A7229A"/>
    <w:rsid w:val="00A72659"/>
    <w:rsid w:val="00A726D1"/>
    <w:rsid w:val="00A72BB0"/>
    <w:rsid w:val="00A72C91"/>
    <w:rsid w:val="00A72D72"/>
    <w:rsid w:val="00A737E3"/>
    <w:rsid w:val="00A7399A"/>
    <w:rsid w:val="00A73C60"/>
    <w:rsid w:val="00A73F68"/>
    <w:rsid w:val="00A74005"/>
    <w:rsid w:val="00A74376"/>
    <w:rsid w:val="00A7487B"/>
    <w:rsid w:val="00A74924"/>
    <w:rsid w:val="00A74ED7"/>
    <w:rsid w:val="00A74EFC"/>
    <w:rsid w:val="00A7501F"/>
    <w:rsid w:val="00A759DE"/>
    <w:rsid w:val="00A75C51"/>
    <w:rsid w:val="00A75DEE"/>
    <w:rsid w:val="00A760E0"/>
    <w:rsid w:val="00A761D0"/>
    <w:rsid w:val="00A76288"/>
    <w:rsid w:val="00A765CA"/>
    <w:rsid w:val="00A77866"/>
    <w:rsid w:val="00A778A9"/>
    <w:rsid w:val="00A8018C"/>
    <w:rsid w:val="00A80215"/>
    <w:rsid w:val="00A8038F"/>
    <w:rsid w:val="00A804B2"/>
    <w:rsid w:val="00A80CBC"/>
    <w:rsid w:val="00A81A5B"/>
    <w:rsid w:val="00A82068"/>
    <w:rsid w:val="00A82AE8"/>
    <w:rsid w:val="00A82DB6"/>
    <w:rsid w:val="00A83115"/>
    <w:rsid w:val="00A83369"/>
    <w:rsid w:val="00A834C8"/>
    <w:rsid w:val="00A834E8"/>
    <w:rsid w:val="00A83659"/>
    <w:rsid w:val="00A84629"/>
    <w:rsid w:val="00A84A64"/>
    <w:rsid w:val="00A84C32"/>
    <w:rsid w:val="00A85D31"/>
    <w:rsid w:val="00A85F34"/>
    <w:rsid w:val="00A85FA2"/>
    <w:rsid w:val="00A86002"/>
    <w:rsid w:val="00A863D4"/>
    <w:rsid w:val="00A86BB1"/>
    <w:rsid w:val="00A86C4A"/>
    <w:rsid w:val="00A871E6"/>
    <w:rsid w:val="00A87234"/>
    <w:rsid w:val="00A872D7"/>
    <w:rsid w:val="00A87724"/>
    <w:rsid w:val="00A87AC0"/>
    <w:rsid w:val="00A87B02"/>
    <w:rsid w:val="00A87B23"/>
    <w:rsid w:val="00A87DD5"/>
    <w:rsid w:val="00A90608"/>
    <w:rsid w:val="00A90823"/>
    <w:rsid w:val="00A90957"/>
    <w:rsid w:val="00A90AD7"/>
    <w:rsid w:val="00A90B63"/>
    <w:rsid w:val="00A90F08"/>
    <w:rsid w:val="00A912C9"/>
    <w:rsid w:val="00A91607"/>
    <w:rsid w:val="00A91AE9"/>
    <w:rsid w:val="00A91E49"/>
    <w:rsid w:val="00A9288F"/>
    <w:rsid w:val="00A92B6E"/>
    <w:rsid w:val="00A92E49"/>
    <w:rsid w:val="00A93117"/>
    <w:rsid w:val="00A93267"/>
    <w:rsid w:val="00A947F6"/>
    <w:rsid w:val="00A949C4"/>
    <w:rsid w:val="00A94AAE"/>
    <w:rsid w:val="00A9525F"/>
    <w:rsid w:val="00A95978"/>
    <w:rsid w:val="00A95ABA"/>
    <w:rsid w:val="00A95FE5"/>
    <w:rsid w:val="00A968AC"/>
    <w:rsid w:val="00A968E7"/>
    <w:rsid w:val="00A96BDA"/>
    <w:rsid w:val="00A96F68"/>
    <w:rsid w:val="00A972B2"/>
    <w:rsid w:val="00A97B46"/>
    <w:rsid w:val="00A97E04"/>
    <w:rsid w:val="00A97E72"/>
    <w:rsid w:val="00A97F34"/>
    <w:rsid w:val="00AA0098"/>
    <w:rsid w:val="00AA0219"/>
    <w:rsid w:val="00AA02D8"/>
    <w:rsid w:val="00AA02F6"/>
    <w:rsid w:val="00AA0600"/>
    <w:rsid w:val="00AA0918"/>
    <w:rsid w:val="00AA11FE"/>
    <w:rsid w:val="00AA1EC4"/>
    <w:rsid w:val="00AA2024"/>
    <w:rsid w:val="00AA21FF"/>
    <w:rsid w:val="00AA27F9"/>
    <w:rsid w:val="00AA2B1D"/>
    <w:rsid w:val="00AA2F9C"/>
    <w:rsid w:val="00AA309C"/>
    <w:rsid w:val="00AA30F6"/>
    <w:rsid w:val="00AA4124"/>
    <w:rsid w:val="00AA4E54"/>
    <w:rsid w:val="00AA4E78"/>
    <w:rsid w:val="00AA5616"/>
    <w:rsid w:val="00AA5B7B"/>
    <w:rsid w:val="00AA5D89"/>
    <w:rsid w:val="00AA5E94"/>
    <w:rsid w:val="00AA6B1F"/>
    <w:rsid w:val="00AA6F62"/>
    <w:rsid w:val="00AA708F"/>
    <w:rsid w:val="00AA7565"/>
    <w:rsid w:val="00AA7EFC"/>
    <w:rsid w:val="00AB0832"/>
    <w:rsid w:val="00AB0B5C"/>
    <w:rsid w:val="00AB143F"/>
    <w:rsid w:val="00AB1DC6"/>
    <w:rsid w:val="00AB235A"/>
    <w:rsid w:val="00AB27A7"/>
    <w:rsid w:val="00AB2AC8"/>
    <w:rsid w:val="00AB2BB5"/>
    <w:rsid w:val="00AB2DA2"/>
    <w:rsid w:val="00AB32F0"/>
    <w:rsid w:val="00AB33DA"/>
    <w:rsid w:val="00AB3885"/>
    <w:rsid w:val="00AB3A40"/>
    <w:rsid w:val="00AB3B3F"/>
    <w:rsid w:val="00AB3C81"/>
    <w:rsid w:val="00AB4287"/>
    <w:rsid w:val="00AB42D7"/>
    <w:rsid w:val="00AB43B2"/>
    <w:rsid w:val="00AB4582"/>
    <w:rsid w:val="00AB4E74"/>
    <w:rsid w:val="00AB52D5"/>
    <w:rsid w:val="00AB5319"/>
    <w:rsid w:val="00AB56E1"/>
    <w:rsid w:val="00AB58DC"/>
    <w:rsid w:val="00AB5D41"/>
    <w:rsid w:val="00AB6541"/>
    <w:rsid w:val="00AB6C64"/>
    <w:rsid w:val="00AB73E1"/>
    <w:rsid w:val="00AB7B42"/>
    <w:rsid w:val="00AB7CC6"/>
    <w:rsid w:val="00AB7CCB"/>
    <w:rsid w:val="00AB7E5A"/>
    <w:rsid w:val="00AC08A1"/>
    <w:rsid w:val="00AC0FE4"/>
    <w:rsid w:val="00AC1AEF"/>
    <w:rsid w:val="00AC1AF7"/>
    <w:rsid w:val="00AC1EB2"/>
    <w:rsid w:val="00AC215C"/>
    <w:rsid w:val="00AC2864"/>
    <w:rsid w:val="00AC2945"/>
    <w:rsid w:val="00AC2D4A"/>
    <w:rsid w:val="00AC2E4F"/>
    <w:rsid w:val="00AC351D"/>
    <w:rsid w:val="00AC4579"/>
    <w:rsid w:val="00AC4997"/>
    <w:rsid w:val="00AC49DB"/>
    <w:rsid w:val="00AC49FE"/>
    <w:rsid w:val="00AC4A52"/>
    <w:rsid w:val="00AC4B47"/>
    <w:rsid w:val="00AC4F82"/>
    <w:rsid w:val="00AC55D4"/>
    <w:rsid w:val="00AC58B3"/>
    <w:rsid w:val="00AC5FC4"/>
    <w:rsid w:val="00AC653F"/>
    <w:rsid w:val="00AC68F6"/>
    <w:rsid w:val="00AC6C07"/>
    <w:rsid w:val="00AC76DF"/>
    <w:rsid w:val="00AC77D7"/>
    <w:rsid w:val="00AC79A2"/>
    <w:rsid w:val="00AC7BC0"/>
    <w:rsid w:val="00AD0557"/>
    <w:rsid w:val="00AD0665"/>
    <w:rsid w:val="00AD1136"/>
    <w:rsid w:val="00AD12A9"/>
    <w:rsid w:val="00AD145D"/>
    <w:rsid w:val="00AD155D"/>
    <w:rsid w:val="00AD1614"/>
    <w:rsid w:val="00AD19AE"/>
    <w:rsid w:val="00AD1E1D"/>
    <w:rsid w:val="00AD1EE1"/>
    <w:rsid w:val="00AD292C"/>
    <w:rsid w:val="00AD2E0C"/>
    <w:rsid w:val="00AD2EAC"/>
    <w:rsid w:val="00AD3008"/>
    <w:rsid w:val="00AD3BD4"/>
    <w:rsid w:val="00AD3FBB"/>
    <w:rsid w:val="00AD40B9"/>
    <w:rsid w:val="00AD42CE"/>
    <w:rsid w:val="00AD4BBB"/>
    <w:rsid w:val="00AD4DC0"/>
    <w:rsid w:val="00AD595D"/>
    <w:rsid w:val="00AD621F"/>
    <w:rsid w:val="00AD651A"/>
    <w:rsid w:val="00AD65CE"/>
    <w:rsid w:val="00AD6E5C"/>
    <w:rsid w:val="00AD6FEA"/>
    <w:rsid w:val="00AD7123"/>
    <w:rsid w:val="00AD75A2"/>
    <w:rsid w:val="00AD7657"/>
    <w:rsid w:val="00AE0215"/>
    <w:rsid w:val="00AE02BF"/>
    <w:rsid w:val="00AE09BD"/>
    <w:rsid w:val="00AE126C"/>
    <w:rsid w:val="00AE167D"/>
    <w:rsid w:val="00AE1FA3"/>
    <w:rsid w:val="00AE2128"/>
    <w:rsid w:val="00AE2372"/>
    <w:rsid w:val="00AE2588"/>
    <w:rsid w:val="00AE25B3"/>
    <w:rsid w:val="00AE298A"/>
    <w:rsid w:val="00AE2A44"/>
    <w:rsid w:val="00AE2B37"/>
    <w:rsid w:val="00AE2E46"/>
    <w:rsid w:val="00AE30E2"/>
    <w:rsid w:val="00AE3221"/>
    <w:rsid w:val="00AE3467"/>
    <w:rsid w:val="00AE3779"/>
    <w:rsid w:val="00AE3CEE"/>
    <w:rsid w:val="00AE41A7"/>
    <w:rsid w:val="00AE4276"/>
    <w:rsid w:val="00AE475A"/>
    <w:rsid w:val="00AE4A94"/>
    <w:rsid w:val="00AE4F3C"/>
    <w:rsid w:val="00AE5292"/>
    <w:rsid w:val="00AE53FD"/>
    <w:rsid w:val="00AE5ADF"/>
    <w:rsid w:val="00AE5D5D"/>
    <w:rsid w:val="00AE5F29"/>
    <w:rsid w:val="00AE6014"/>
    <w:rsid w:val="00AE6430"/>
    <w:rsid w:val="00AE6472"/>
    <w:rsid w:val="00AE67D3"/>
    <w:rsid w:val="00AE67DE"/>
    <w:rsid w:val="00AE6BCF"/>
    <w:rsid w:val="00AE6C03"/>
    <w:rsid w:val="00AE6C26"/>
    <w:rsid w:val="00AE723E"/>
    <w:rsid w:val="00AE73D7"/>
    <w:rsid w:val="00AE7458"/>
    <w:rsid w:val="00AE753A"/>
    <w:rsid w:val="00AE7616"/>
    <w:rsid w:val="00AE778A"/>
    <w:rsid w:val="00AE7C6A"/>
    <w:rsid w:val="00AF0099"/>
    <w:rsid w:val="00AF01CA"/>
    <w:rsid w:val="00AF03C9"/>
    <w:rsid w:val="00AF0EEC"/>
    <w:rsid w:val="00AF1076"/>
    <w:rsid w:val="00AF1521"/>
    <w:rsid w:val="00AF179E"/>
    <w:rsid w:val="00AF1D70"/>
    <w:rsid w:val="00AF22CB"/>
    <w:rsid w:val="00AF23A8"/>
    <w:rsid w:val="00AF2859"/>
    <w:rsid w:val="00AF286D"/>
    <w:rsid w:val="00AF2CD1"/>
    <w:rsid w:val="00AF2F88"/>
    <w:rsid w:val="00AF319D"/>
    <w:rsid w:val="00AF31C6"/>
    <w:rsid w:val="00AF3512"/>
    <w:rsid w:val="00AF45A1"/>
    <w:rsid w:val="00AF525F"/>
    <w:rsid w:val="00AF5B76"/>
    <w:rsid w:val="00AF5C99"/>
    <w:rsid w:val="00AF611C"/>
    <w:rsid w:val="00AF6175"/>
    <w:rsid w:val="00AF628B"/>
    <w:rsid w:val="00AF6340"/>
    <w:rsid w:val="00AF642A"/>
    <w:rsid w:val="00AF6824"/>
    <w:rsid w:val="00AF6AD6"/>
    <w:rsid w:val="00AF7638"/>
    <w:rsid w:val="00AF7718"/>
    <w:rsid w:val="00AF7865"/>
    <w:rsid w:val="00AF7B97"/>
    <w:rsid w:val="00AF7F3A"/>
    <w:rsid w:val="00B00285"/>
    <w:rsid w:val="00B004C0"/>
    <w:rsid w:val="00B009A7"/>
    <w:rsid w:val="00B00A53"/>
    <w:rsid w:val="00B00FE6"/>
    <w:rsid w:val="00B014A6"/>
    <w:rsid w:val="00B015FB"/>
    <w:rsid w:val="00B01CBA"/>
    <w:rsid w:val="00B01D91"/>
    <w:rsid w:val="00B01DB9"/>
    <w:rsid w:val="00B02213"/>
    <w:rsid w:val="00B02DB8"/>
    <w:rsid w:val="00B02FED"/>
    <w:rsid w:val="00B03532"/>
    <w:rsid w:val="00B035F9"/>
    <w:rsid w:val="00B036F2"/>
    <w:rsid w:val="00B03D1B"/>
    <w:rsid w:val="00B03DA0"/>
    <w:rsid w:val="00B03F0E"/>
    <w:rsid w:val="00B04064"/>
    <w:rsid w:val="00B04213"/>
    <w:rsid w:val="00B04896"/>
    <w:rsid w:val="00B04D69"/>
    <w:rsid w:val="00B04E1B"/>
    <w:rsid w:val="00B057F2"/>
    <w:rsid w:val="00B05C04"/>
    <w:rsid w:val="00B06056"/>
    <w:rsid w:val="00B06CD6"/>
    <w:rsid w:val="00B07409"/>
    <w:rsid w:val="00B0798D"/>
    <w:rsid w:val="00B07A4C"/>
    <w:rsid w:val="00B07D24"/>
    <w:rsid w:val="00B07D44"/>
    <w:rsid w:val="00B07FAE"/>
    <w:rsid w:val="00B10143"/>
    <w:rsid w:val="00B10252"/>
    <w:rsid w:val="00B103E8"/>
    <w:rsid w:val="00B1049C"/>
    <w:rsid w:val="00B109B6"/>
    <w:rsid w:val="00B10A9B"/>
    <w:rsid w:val="00B11116"/>
    <w:rsid w:val="00B1122C"/>
    <w:rsid w:val="00B11A02"/>
    <w:rsid w:val="00B11C1C"/>
    <w:rsid w:val="00B126F8"/>
    <w:rsid w:val="00B133C1"/>
    <w:rsid w:val="00B13C76"/>
    <w:rsid w:val="00B13F1E"/>
    <w:rsid w:val="00B142F7"/>
    <w:rsid w:val="00B150AA"/>
    <w:rsid w:val="00B150D9"/>
    <w:rsid w:val="00B15102"/>
    <w:rsid w:val="00B151AF"/>
    <w:rsid w:val="00B151DF"/>
    <w:rsid w:val="00B15A9A"/>
    <w:rsid w:val="00B15BBA"/>
    <w:rsid w:val="00B164E5"/>
    <w:rsid w:val="00B16649"/>
    <w:rsid w:val="00B16AB0"/>
    <w:rsid w:val="00B16AED"/>
    <w:rsid w:val="00B17135"/>
    <w:rsid w:val="00B1718A"/>
    <w:rsid w:val="00B17973"/>
    <w:rsid w:val="00B20200"/>
    <w:rsid w:val="00B2048D"/>
    <w:rsid w:val="00B20CCF"/>
    <w:rsid w:val="00B20D52"/>
    <w:rsid w:val="00B21017"/>
    <w:rsid w:val="00B21061"/>
    <w:rsid w:val="00B21220"/>
    <w:rsid w:val="00B216C7"/>
    <w:rsid w:val="00B21C84"/>
    <w:rsid w:val="00B2210B"/>
    <w:rsid w:val="00B22251"/>
    <w:rsid w:val="00B225FA"/>
    <w:rsid w:val="00B2281F"/>
    <w:rsid w:val="00B22A54"/>
    <w:rsid w:val="00B233D7"/>
    <w:rsid w:val="00B23470"/>
    <w:rsid w:val="00B23566"/>
    <w:rsid w:val="00B2464D"/>
    <w:rsid w:val="00B24D70"/>
    <w:rsid w:val="00B25062"/>
    <w:rsid w:val="00B25798"/>
    <w:rsid w:val="00B25AEB"/>
    <w:rsid w:val="00B25CB6"/>
    <w:rsid w:val="00B25E86"/>
    <w:rsid w:val="00B25F58"/>
    <w:rsid w:val="00B26387"/>
    <w:rsid w:val="00B26CD3"/>
    <w:rsid w:val="00B26EB0"/>
    <w:rsid w:val="00B27056"/>
    <w:rsid w:val="00B27810"/>
    <w:rsid w:val="00B27988"/>
    <w:rsid w:val="00B30357"/>
    <w:rsid w:val="00B3036E"/>
    <w:rsid w:val="00B30FA1"/>
    <w:rsid w:val="00B311F8"/>
    <w:rsid w:val="00B31326"/>
    <w:rsid w:val="00B31A3F"/>
    <w:rsid w:val="00B31A4F"/>
    <w:rsid w:val="00B31E8D"/>
    <w:rsid w:val="00B32035"/>
    <w:rsid w:val="00B3229C"/>
    <w:rsid w:val="00B328B8"/>
    <w:rsid w:val="00B32907"/>
    <w:rsid w:val="00B32EB5"/>
    <w:rsid w:val="00B330E9"/>
    <w:rsid w:val="00B332DC"/>
    <w:rsid w:val="00B3359A"/>
    <w:rsid w:val="00B33644"/>
    <w:rsid w:val="00B33A7C"/>
    <w:rsid w:val="00B33B79"/>
    <w:rsid w:val="00B341F2"/>
    <w:rsid w:val="00B348F6"/>
    <w:rsid w:val="00B34961"/>
    <w:rsid w:val="00B34C02"/>
    <w:rsid w:val="00B34C2C"/>
    <w:rsid w:val="00B353C9"/>
    <w:rsid w:val="00B3545D"/>
    <w:rsid w:val="00B3592E"/>
    <w:rsid w:val="00B35AC8"/>
    <w:rsid w:val="00B35D25"/>
    <w:rsid w:val="00B35F87"/>
    <w:rsid w:val="00B3605B"/>
    <w:rsid w:val="00B36085"/>
    <w:rsid w:val="00B36100"/>
    <w:rsid w:val="00B3623B"/>
    <w:rsid w:val="00B3629A"/>
    <w:rsid w:val="00B37059"/>
    <w:rsid w:val="00B3797E"/>
    <w:rsid w:val="00B37AA7"/>
    <w:rsid w:val="00B37B1D"/>
    <w:rsid w:val="00B37B53"/>
    <w:rsid w:val="00B37DEE"/>
    <w:rsid w:val="00B4014A"/>
    <w:rsid w:val="00B40472"/>
    <w:rsid w:val="00B405D5"/>
    <w:rsid w:val="00B4072C"/>
    <w:rsid w:val="00B4091F"/>
    <w:rsid w:val="00B40E5B"/>
    <w:rsid w:val="00B4102E"/>
    <w:rsid w:val="00B416C8"/>
    <w:rsid w:val="00B417A4"/>
    <w:rsid w:val="00B41834"/>
    <w:rsid w:val="00B41A66"/>
    <w:rsid w:val="00B42518"/>
    <w:rsid w:val="00B42907"/>
    <w:rsid w:val="00B42AAA"/>
    <w:rsid w:val="00B43832"/>
    <w:rsid w:val="00B439C0"/>
    <w:rsid w:val="00B43B90"/>
    <w:rsid w:val="00B43F5C"/>
    <w:rsid w:val="00B4441E"/>
    <w:rsid w:val="00B44542"/>
    <w:rsid w:val="00B4454C"/>
    <w:rsid w:val="00B4480F"/>
    <w:rsid w:val="00B44972"/>
    <w:rsid w:val="00B44C4E"/>
    <w:rsid w:val="00B45007"/>
    <w:rsid w:val="00B45C4F"/>
    <w:rsid w:val="00B45D24"/>
    <w:rsid w:val="00B45FAF"/>
    <w:rsid w:val="00B46021"/>
    <w:rsid w:val="00B46166"/>
    <w:rsid w:val="00B4687C"/>
    <w:rsid w:val="00B46CE5"/>
    <w:rsid w:val="00B47D6A"/>
    <w:rsid w:val="00B5024F"/>
    <w:rsid w:val="00B50D63"/>
    <w:rsid w:val="00B50DA0"/>
    <w:rsid w:val="00B511CA"/>
    <w:rsid w:val="00B513FD"/>
    <w:rsid w:val="00B5169D"/>
    <w:rsid w:val="00B51C3B"/>
    <w:rsid w:val="00B51D31"/>
    <w:rsid w:val="00B5246C"/>
    <w:rsid w:val="00B5257F"/>
    <w:rsid w:val="00B52663"/>
    <w:rsid w:val="00B528D5"/>
    <w:rsid w:val="00B529C0"/>
    <w:rsid w:val="00B52E35"/>
    <w:rsid w:val="00B5320B"/>
    <w:rsid w:val="00B535DB"/>
    <w:rsid w:val="00B53F95"/>
    <w:rsid w:val="00B54159"/>
    <w:rsid w:val="00B54357"/>
    <w:rsid w:val="00B54501"/>
    <w:rsid w:val="00B54D4C"/>
    <w:rsid w:val="00B54D6E"/>
    <w:rsid w:val="00B552CA"/>
    <w:rsid w:val="00B55E4B"/>
    <w:rsid w:val="00B55E8F"/>
    <w:rsid w:val="00B562C5"/>
    <w:rsid w:val="00B5649E"/>
    <w:rsid w:val="00B565D1"/>
    <w:rsid w:val="00B572EF"/>
    <w:rsid w:val="00B574E6"/>
    <w:rsid w:val="00B576A9"/>
    <w:rsid w:val="00B5775C"/>
    <w:rsid w:val="00B57CAE"/>
    <w:rsid w:val="00B60324"/>
    <w:rsid w:val="00B60525"/>
    <w:rsid w:val="00B608CC"/>
    <w:rsid w:val="00B60E31"/>
    <w:rsid w:val="00B60F14"/>
    <w:rsid w:val="00B613BA"/>
    <w:rsid w:val="00B61421"/>
    <w:rsid w:val="00B6143A"/>
    <w:rsid w:val="00B61866"/>
    <w:rsid w:val="00B61FD7"/>
    <w:rsid w:val="00B6205B"/>
    <w:rsid w:val="00B62C1A"/>
    <w:rsid w:val="00B6365C"/>
    <w:rsid w:val="00B63716"/>
    <w:rsid w:val="00B63D3F"/>
    <w:rsid w:val="00B64016"/>
    <w:rsid w:val="00B640C7"/>
    <w:rsid w:val="00B64112"/>
    <w:rsid w:val="00B64163"/>
    <w:rsid w:val="00B6431D"/>
    <w:rsid w:val="00B6469D"/>
    <w:rsid w:val="00B654ED"/>
    <w:rsid w:val="00B65A50"/>
    <w:rsid w:val="00B65D08"/>
    <w:rsid w:val="00B65D35"/>
    <w:rsid w:val="00B66865"/>
    <w:rsid w:val="00B66868"/>
    <w:rsid w:val="00B66880"/>
    <w:rsid w:val="00B6709D"/>
    <w:rsid w:val="00B675E7"/>
    <w:rsid w:val="00B678A0"/>
    <w:rsid w:val="00B701E1"/>
    <w:rsid w:val="00B7057E"/>
    <w:rsid w:val="00B70BBF"/>
    <w:rsid w:val="00B71033"/>
    <w:rsid w:val="00B71494"/>
    <w:rsid w:val="00B715A1"/>
    <w:rsid w:val="00B71651"/>
    <w:rsid w:val="00B7173A"/>
    <w:rsid w:val="00B71BB2"/>
    <w:rsid w:val="00B72A1A"/>
    <w:rsid w:val="00B73384"/>
    <w:rsid w:val="00B734BC"/>
    <w:rsid w:val="00B735C4"/>
    <w:rsid w:val="00B73A15"/>
    <w:rsid w:val="00B73C18"/>
    <w:rsid w:val="00B73C3E"/>
    <w:rsid w:val="00B73EB3"/>
    <w:rsid w:val="00B74BC9"/>
    <w:rsid w:val="00B7522E"/>
    <w:rsid w:val="00B75412"/>
    <w:rsid w:val="00B75D4E"/>
    <w:rsid w:val="00B75D95"/>
    <w:rsid w:val="00B76507"/>
    <w:rsid w:val="00B76A34"/>
    <w:rsid w:val="00B76C23"/>
    <w:rsid w:val="00B76E67"/>
    <w:rsid w:val="00B76FA6"/>
    <w:rsid w:val="00B771D2"/>
    <w:rsid w:val="00B77B88"/>
    <w:rsid w:val="00B77D82"/>
    <w:rsid w:val="00B80277"/>
    <w:rsid w:val="00B80286"/>
    <w:rsid w:val="00B80465"/>
    <w:rsid w:val="00B80617"/>
    <w:rsid w:val="00B80AB4"/>
    <w:rsid w:val="00B814EA"/>
    <w:rsid w:val="00B81565"/>
    <w:rsid w:val="00B81BC6"/>
    <w:rsid w:val="00B82285"/>
    <w:rsid w:val="00B826D9"/>
    <w:rsid w:val="00B82940"/>
    <w:rsid w:val="00B82BDB"/>
    <w:rsid w:val="00B82EC4"/>
    <w:rsid w:val="00B833AD"/>
    <w:rsid w:val="00B836D9"/>
    <w:rsid w:val="00B839DD"/>
    <w:rsid w:val="00B839F3"/>
    <w:rsid w:val="00B83ED4"/>
    <w:rsid w:val="00B84228"/>
    <w:rsid w:val="00B84A33"/>
    <w:rsid w:val="00B84BC2"/>
    <w:rsid w:val="00B84DC1"/>
    <w:rsid w:val="00B84DDC"/>
    <w:rsid w:val="00B84FC6"/>
    <w:rsid w:val="00B85350"/>
    <w:rsid w:val="00B859E8"/>
    <w:rsid w:val="00B86542"/>
    <w:rsid w:val="00B869B0"/>
    <w:rsid w:val="00B86D59"/>
    <w:rsid w:val="00B87E8B"/>
    <w:rsid w:val="00B9002F"/>
    <w:rsid w:val="00B9021B"/>
    <w:rsid w:val="00B90D24"/>
    <w:rsid w:val="00B90D2A"/>
    <w:rsid w:val="00B90E17"/>
    <w:rsid w:val="00B91190"/>
    <w:rsid w:val="00B911B0"/>
    <w:rsid w:val="00B914FB"/>
    <w:rsid w:val="00B918D8"/>
    <w:rsid w:val="00B91909"/>
    <w:rsid w:val="00B9191D"/>
    <w:rsid w:val="00B91CF5"/>
    <w:rsid w:val="00B91D19"/>
    <w:rsid w:val="00B91EA0"/>
    <w:rsid w:val="00B91FA6"/>
    <w:rsid w:val="00B929B3"/>
    <w:rsid w:val="00B93603"/>
    <w:rsid w:val="00B93654"/>
    <w:rsid w:val="00B938AB"/>
    <w:rsid w:val="00B93F13"/>
    <w:rsid w:val="00B941A8"/>
    <w:rsid w:val="00B9497C"/>
    <w:rsid w:val="00B94D64"/>
    <w:rsid w:val="00B94F33"/>
    <w:rsid w:val="00B95098"/>
    <w:rsid w:val="00B95C8F"/>
    <w:rsid w:val="00B962AA"/>
    <w:rsid w:val="00B96599"/>
    <w:rsid w:val="00B9660D"/>
    <w:rsid w:val="00B967A6"/>
    <w:rsid w:val="00B967B0"/>
    <w:rsid w:val="00B967F7"/>
    <w:rsid w:val="00B96F7E"/>
    <w:rsid w:val="00B97103"/>
    <w:rsid w:val="00B97989"/>
    <w:rsid w:val="00B97AB4"/>
    <w:rsid w:val="00B97D14"/>
    <w:rsid w:val="00BA038E"/>
    <w:rsid w:val="00BA0437"/>
    <w:rsid w:val="00BA0575"/>
    <w:rsid w:val="00BA0785"/>
    <w:rsid w:val="00BA0E88"/>
    <w:rsid w:val="00BA0F70"/>
    <w:rsid w:val="00BA1091"/>
    <w:rsid w:val="00BA15CA"/>
    <w:rsid w:val="00BA16C7"/>
    <w:rsid w:val="00BA1886"/>
    <w:rsid w:val="00BA1D68"/>
    <w:rsid w:val="00BA270F"/>
    <w:rsid w:val="00BA2C7E"/>
    <w:rsid w:val="00BA2EFD"/>
    <w:rsid w:val="00BA2F1F"/>
    <w:rsid w:val="00BA34FA"/>
    <w:rsid w:val="00BA39DE"/>
    <w:rsid w:val="00BA3C0B"/>
    <w:rsid w:val="00BA4F0F"/>
    <w:rsid w:val="00BA4FAD"/>
    <w:rsid w:val="00BA5250"/>
    <w:rsid w:val="00BA5FE3"/>
    <w:rsid w:val="00BA6827"/>
    <w:rsid w:val="00BA6BEE"/>
    <w:rsid w:val="00BA7290"/>
    <w:rsid w:val="00BA7EAD"/>
    <w:rsid w:val="00BA7F56"/>
    <w:rsid w:val="00BB0016"/>
    <w:rsid w:val="00BB027C"/>
    <w:rsid w:val="00BB0878"/>
    <w:rsid w:val="00BB113B"/>
    <w:rsid w:val="00BB17DD"/>
    <w:rsid w:val="00BB1935"/>
    <w:rsid w:val="00BB1BA5"/>
    <w:rsid w:val="00BB21C4"/>
    <w:rsid w:val="00BB239A"/>
    <w:rsid w:val="00BB2481"/>
    <w:rsid w:val="00BB261F"/>
    <w:rsid w:val="00BB2B93"/>
    <w:rsid w:val="00BB3091"/>
    <w:rsid w:val="00BB314F"/>
    <w:rsid w:val="00BB35F4"/>
    <w:rsid w:val="00BB361B"/>
    <w:rsid w:val="00BB3A01"/>
    <w:rsid w:val="00BB3C78"/>
    <w:rsid w:val="00BB3FD2"/>
    <w:rsid w:val="00BB4303"/>
    <w:rsid w:val="00BB45C4"/>
    <w:rsid w:val="00BB5341"/>
    <w:rsid w:val="00BB53E9"/>
    <w:rsid w:val="00BB5C82"/>
    <w:rsid w:val="00BB6070"/>
    <w:rsid w:val="00BB646F"/>
    <w:rsid w:val="00BB65F9"/>
    <w:rsid w:val="00BB6AF7"/>
    <w:rsid w:val="00BB6F49"/>
    <w:rsid w:val="00BB705B"/>
    <w:rsid w:val="00BB7673"/>
    <w:rsid w:val="00BC0505"/>
    <w:rsid w:val="00BC074C"/>
    <w:rsid w:val="00BC0C93"/>
    <w:rsid w:val="00BC0DC0"/>
    <w:rsid w:val="00BC105B"/>
    <w:rsid w:val="00BC115F"/>
    <w:rsid w:val="00BC172D"/>
    <w:rsid w:val="00BC1766"/>
    <w:rsid w:val="00BC1C16"/>
    <w:rsid w:val="00BC2149"/>
    <w:rsid w:val="00BC2350"/>
    <w:rsid w:val="00BC323A"/>
    <w:rsid w:val="00BC37A5"/>
    <w:rsid w:val="00BC3935"/>
    <w:rsid w:val="00BC3A6B"/>
    <w:rsid w:val="00BC3E4E"/>
    <w:rsid w:val="00BC43DE"/>
    <w:rsid w:val="00BC45DB"/>
    <w:rsid w:val="00BC47BE"/>
    <w:rsid w:val="00BC491A"/>
    <w:rsid w:val="00BC499F"/>
    <w:rsid w:val="00BC522F"/>
    <w:rsid w:val="00BC5545"/>
    <w:rsid w:val="00BC5690"/>
    <w:rsid w:val="00BC5698"/>
    <w:rsid w:val="00BC5890"/>
    <w:rsid w:val="00BC5ABD"/>
    <w:rsid w:val="00BC5BA9"/>
    <w:rsid w:val="00BC62E3"/>
    <w:rsid w:val="00BC63CD"/>
    <w:rsid w:val="00BC6868"/>
    <w:rsid w:val="00BC6C49"/>
    <w:rsid w:val="00BC7379"/>
    <w:rsid w:val="00BC73BC"/>
    <w:rsid w:val="00BC7984"/>
    <w:rsid w:val="00BC7AD5"/>
    <w:rsid w:val="00BD0061"/>
    <w:rsid w:val="00BD04D2"/>
    <w:rsid w:val="00BD0999"/>
    <w:rsid w:val="00BD0CA6"/>
    <w:rsid w:val="00BD0E77"/>
    <w:rsid w:val="00BD13EA"/>
    <w:rsid w:val="00BD1E88"/>
    <w:rsid w:val="00BD21DE"/>
    <w:rsid w:val="00BD2387"/>
    <w:rsid w:val="00BD2A3D"/>
    <w:rsid w:val="00BD2E78"/>
    <w:rsid w:val="00BD30D5"/>
    <w:rsid w:val="00BD37FF"/>
    <w:rsid w:val="00BD49AF"/>
    <w:rsid w:val="00BD4AC5"/>
    <w:rsid w:val="00BD4C31"/>
    <w:rsid w:val="00BD4ECE"/>
    <w:rsid w:val="00BD51B6"/>
    <w:rsid w:val="00BD53DC"/>
    <w:rsid w:val="00BD5866"/>
    <w:rsid w:val="00BD586E"/>
    <w:rsid w:val="00BD59E3"/>
    <w:rsid w:val="00BD5C03"/>
    <w:rsid w:val="00BD5CC5"/>
    <w:rsid w:val="00BD5D1D"/>
    <w:rsid w:val="00BD5D5B"/>
    <w:rsid w:val="00BD5E2F"/>
    <w:rsid w:val="00BD6143"/>
    <w:rsid w:val="00BD654A"/>
    <w:rsid w:val="00BD684A"/>
    <w:rsid w:val="00BD6BDA"/>
    <w:rsid w:val="00BD6C0F"/>
    <w:rsid w:val="00BD6DEB"/>
    <w:rsid w:val="00BD6E3B"/>
    <w:rsid w:val="00BD704C"/>
    <w:rsid w:val="00BD7204"/>
    <w:rsid w:val="00BD728D"/>
    <w:rsid w:val="00BD73D6"/>
    <w:rsid w:val="00BD751F"/>
    <w:rsid w:val="00BD7999"/>
    <w:rsid w:val="00BD7B1E"/>
    <w:rsid w:val="00BD7BA9"/>
    <w:rsid w:val="00BD7DFA"/>
    <w:rsid w:val="00BE0352"/>
    <w:rsid w:val="00BE06B6"/>
    <w:rsid w:val="00BE0D6F"/>
    <w:rsid w:val="00BE1557"/>
    <w:rsid w:val="00BE158A"/>
    <w:rsid w:val="00BE1718"/>
    <w:rsid w:val="00BE18AA"/>
    <w:rsid w:val="00BE1C1A"/>
    <w:rsid w:val="00BE1E96"/>
    <w:rsid w:val="00BE1EF9"/>
    <w:rsid w:val="00BE22A9"/>
    <w:rsid w:val="00BE2339"/>
    <w:rsid w:val="00BE2AC7"/>
    <w:rsid w:val="00BE3674"/>
    <w:rsid w:val="00BE3695"/>
    <w:rsid w:val="00BE3C0D"/>
    <w:rsid w:val="00BE3E08"/>
    <w:rsid w:val="00BE3E35"/>
    <w:rsid w:val="00BE3F73"/>
    <w:rsid w:val="00BE3FE5"/>
    <w:rsid w:val="00BE4515"/>
    <w:rsid w:val="00BE4FE3"/>
    <w:rsid w:val="00BE5353"/>
    <w:rsid w:val="00BE594F"/>
    <w:rsid w:val="00BE5E94"/>
    <w:rsid w:val="00BE5ED1"/>
    <w:rsid w:val="00BE6ABF"/>
    <w:rsid w:val="00BE6B2A"/>
    <w:rsid w:val="00BE6C24"/>
    <w:rsid w:val="00BE7074"/>
    <w:rsid w:val="00BE71BB"/>
    <w:rsid w:val="00BE7388"/>
    <w:rsid w:val="00BE74BB"/>
    <w:rsid w:val="00BE767A"/>
    <w:rsid w:val="00BE7870"/>
    <w:rsid w:val="00BF011F"/>
    <w:rsid w:val="00BF08D9"/>
    <w:rsid w:val="00BF0B3B"/>
    <w:rsid w:val="00BF1202"/>
    <w:rsid w:val="00BF1FD3"/>
    <w:rsid w:val="00BF26AA"/>
    <w:rsid w:val="00BF311A"/>
    <w:rsid w:val="00BF3357"/>
    <w:rsid w:val="00BF38A2"/>
    <w:rsid w:val="00BF4A3D"/>
    <w:rsid w:val="00BF4BC8"/>
    <w:rsid w:val="00BF5053"/>
    <w:rsid w:val="00BF562C"/>
    <w:rsid w:val="00BF5A5E"/>
    <w:rsid w:val="00BF5FD2"/>
    <w:rsid w:val="00BF654D"/>
    <w:rsid w:val="00BF65B1"/>
    <w:rsid w:val="00BF6744"/>
    <w:rsid w:val="00BF6781"/>
    <w:rsid w:val="00BF6DCD"/>
    <w:rsid w:val="00BF7632"/>
    <w:rsid w:val="00BF764C"/>
    <w:rsid w:val="00C003F8"/>
    <w:rsid w:val="00C0051C"/>
    <w:rsid w:val="00C00EA2"/>
    <w:rsid w:val="00C015CB"/>
    <w:rsid w:val="00C018A8"/>
    <w:rsid w:val="00C01956"/>
    <w:rsid w:val="00C019AE"/>
    <w:rsid w:val="00C01C35"/>
    <w:rsid w:val="00C0236A"/>
    <w:rsid w:val="00C02470"/>
    <w:rsid w:val="00C025FC"/>
    <w:rsid w:val="00C02964"/>
    <w:rsid w:val="00C02A4F"/>
    <w:rsid w:val="00C02D88"/>
    <w:rsid w:val="00C02DC0"/>
    <w:rsid w:val="00C03712"/>
    <w:rsid w:val="00C03A7B"/>
    <w:rsid w:val="00C04476"/>
    <w:rsid w:val="00C04FE5"/>
    <w:rsid w:val="00C050C7"/>
    <w:rsid w:val="00C053A0"/>
    <w:rsid w:val="00C05404"/>
    <w:rsid w:val="00C05A09"/>
    <w:rsid w:val="00C05E53"/>
    <w:rsid w:val="00C064E1"/>
    <w:rsid w:val="00C06712"/>
    <w:rsid w:val="00C06A0C"/>
    <w:rsid w:val="00C07A97"/>
    <w:rsid w:val="00C07CDA"/>
    <w:rsid w:val="00C107D0"/>
    <w:rsid w:val="00C111CA"/>
    <w:rsid w:val="00C11311"/>
    <w:rsid w:val="00C11330"/>
    <w:rsid w:val="00C11601"/>
    <w:rsid w:val="00C11A80"/>
    <w:rsid w:val="00C11C1F"/>
    <w:rsid w:val="00C11CB7"/>
    <w:rsid w:val="00C11DDE"/>
    <w:rsid w:val="00C11EBF"/>
    <w:rsid w:val="00C12262"/>
    <w:rsid w:val="00C12961"/>
    <w:rsid w:val="00C12C04"/>
    <w:rsid w:val="00C12D1D"/>
    <w:rsid w:val="00C12D22"/>
    <w:rsid w:val="00C13048"/>
    <w:rsid w:val="00C13FA1"/>
    <w:rsid w:val="00C14085"/>
    <w:rsid w:val="00C1433F"/>
    <w:rsid w:val="00C143F7"/>
    <w:rsid w:val="00C1479D"/>
    <w:rsid w:val="00C148C1"/>
    <w:rsid w:val="00C14A86"/>
    <w:rsid w:val="00C14E4C"/>
    <w:rsid w:val="00C15617"/>
    <w:rsid w:val="00C15FB2"/>
    <w:rsid w:val="00C162AB"/>
    <w:rsid w:val="00C1667F"/>
    <w:rsid w:val="00C16B29"/>
    <w:rsid w:val="00C16E3F"/>
    <w:rsid w:val="00C17546"/>
    <w:rsid w:val="00C175B6"/>
    <w:rsid w:val="00C17B4F"/>
    <w:rsid w:val="00C17C5F"/>
    <w:rsid w:val="00C17D40"/>
    <w:rsid w:val="00C201C5"/>
    <w:rsid w:val="00C20586"/>
    <w:rsid w:val="00C207C0"/>
    <w:rsid w:val="00C2095D"/>
    <w:rsid w:val="00C20BAC"/>
    <w:rsid w:val="00C20C4B"/>
    <w:rsid w:val="00C20F34"/>
    <w:rsid w:val="00C212A1"/>
    <w:rsid w:val="00C21AE7"/>
    <w:rsid w:val="00C21D6A"/>
    <w:rsid w:val="00C21F7D"/>
    <w:rsid w:val="00C2213B"/>
    <w:rsid w:val="00C22BF1"/>
    <w:rsid w:val="00C2384E"/>
    <w:rsid w:val="00C23C16"/>
    <w:rsid w:val="00C254F1"/>
    <w:rsid w:val="00C25B65"/>
    <w:rsid w:val="00C25CDC"/>
    <w:rsid w:val="00C26439"/>
    <w:rsid w:val="00C270FC"/>
    <w:rsid w:val="00C271A4"/>
    <w:rsid w:val="00C2732F"/>
    <w:rsid w:val="00C27368"/>
    <w:rsid w:val="00C27627"/>
    <w:rsid w:val="00C2765A"/>
    <w:rsid w:val="00C27CE9"/>
    <w:rsid w:val="00C27E9F"/>
    <w:rsid w:val="00C27F18"/>
    <w:rsid w:val="00C27F30"/>
    <w:rsid w:val="00C27F54"/>
    <w:rsid w:val="00C301D8"/>
    <w:rsid w:val="00C30870"/>
    <w:rsid w:val="00C3096C"/>
    <w:rsid w:val="00C3119E"/>
    <w:rsid w:val="00C31326"/>
    <w:rsid w:val="00C318A2"/>
    <w:rsid w:val="00C31CD8"/>
    <w:rsid w:val="00C3217B"/>
    <w:rsid w:val="00C32213"/>
    <w:rsid w:val="00C3257C"/>
    <w:rsid w:val="00C32A72"/>
    <w:rsid w:val="00C33A5F"/>
    <w:rsid w:val="00C33E7E"/>
    <w:rsid w:val="00C33EC5"/>
    <w:rsid w:val="00C33F03"/>
    <w:rsid w:val="00C34130"/>
    <w:rsid w:val="00C348A2"/>
    <w:rsid w:val="00C34F3D"/>
    <w:rsid w:val="00C3532E"/>
    <w:rsid w:val="00C359F1"/>
    <w:rsid w:val="00C35CD6"/>
    <w:rsid w:val="00C35FF9"/>
    <w:rsid w:val="00C362FC"/>
    <w:rsid w:val="00C368C9"/>
    <w:rsid w:val="00C36B01"/>
    <w:rsid w:val="00C36D70"/>
    <w:rsid w:val="00C36F0A"/>
    <w:rsid w:val="00C3723E"/>
    <w:rsid w:val="00C37987"/>
    <w:rsid w:val="00C37BFC"/>
    <w:rsid w:val="00C37C5D"/>
    <w:rsid w:val="00C400BE"/>
    <w:rsid w:val="00C40100"/>
    <w:rsid w:val="00C4077E"/>
    <w:rsid w:val="00C407D2"/>
    <w:rsid w:val="00C40FB6"/>
    <w:rsid w:val="00C4147A"/>
    <w:rsid w:val="00C41526"/>
    <w:rsid w:val="00C42104"/>
    <w:rsid w:val="00C429DF"/>
    <w:rsid w:val="00C42D94"/>
    <w:rsid w:val="00C42E91"/>
    <w:rsid w:val="00C431C6"/>
    <w:rsid w:val="00C43636"/>
    <w:rsid w:val="00C43B41"/>
    <w:rsid w:val="00C44859"/>
    <w:rsid w:val="00C44865"/>
    <w:rsid w:val="00C44D59"/>
    <w:rsid w:val="00C4519B"/>
    <w:rsid w:val="00C45AD8"/>
    <w:rsid w:val="00C45BCA"/>
    <w:rsid w:val="00C4608D"/>
    <w:rsid w:val="00C4609A"/>
    <w:rsid w:val="00C4617D"/>
    <w:rsid w:val="00C464E6"/>
    <w:rsid w:val="00C46866"/>
    <w:rsid w:val="00C46C28"/>
    <w:rsid w:val="00C47098"/>
    <w:rsid w:val="00C4733C"/>
    <w:rsid w:val="00C4786B"/>
    <w:rsid w:val="00C478AB"/>
    <w:rsid w:val="00C51093"/>
    <w:rsid w:val="00C51115"/>
    <w:rsid w:val="00C511C3"/>
    <w:rsid w:val="00C5153F"/>
    <w:rsid w:val="00C5169D"/>
    <w:rsid w:val="00C51799"/>
    <w:rsid w:val="00C518F1"/>
    <w:rsid w:val="00C51C05"/>
    <w:rsid w:val="00C5211F"/>
    <w:rsid w:val="00C52498"/>
    <w:rsid w:val="00C52AAE"/>
    <w:rsid w:val="00C534F0"/>
    <w:rsid w:val="00C539EB"/>
    <w:rsid w:val="00C53A0C"/>
    <w:rsid w:val="00C54490"/>
    <w:rsid w:val="00C544DC"/>
    <w:rsid w:val="00C545CA"/>
    <w:rsid w:val="00C546D7"/>
    <w:rsid w:val="00C54987"/>
    <w:rsid w:val="00C54B32"/>
    <w:rsid w:val="00C54C4F"/>
    <w:rsid w:val="00C5536B"/>
    <w:rsid w:val="00C55427"/>
    <w:rsid w:val="00C55450"/>
    <w:rsid w:val="00C55C47"/>
    <w:rsid w:val="00C55E1D"/>
    <w:rsid w:val="00C55ECF"/>
    <w:rsid w:val="00C55EFA"/>
    <w:rsid w:val="00C567AE"/>
    <w:rsid w:val="00C569F9"/>
    <w:rsid w:val="00C56C88"/>
    <w:rsid w:val="00C56CBE"/>
    <w:rsid w:val="00C57212"/>
    <w:rsid w:val="00C575C2"/>
    <w:rsid w:val="00C57C35"/>
    <w:rsid w:val="00C6014B"/>
    <w:rsid w:val="00C60321"/>
    <w:rsid w:val="00C60408"/>
    <w:rsid w:val="00C604B7"/>
    <w:rsid w:val="00C6069F"/>
    <w:rsid w:val="00C60A5B"/>
    <w:rsid w:val="00C60C06"/>
    <w:rsid w:val="00C60CC8"/>
    <w:rsid w:val="00C615E6"/>
    <w:rsid w:val="00C62000"/>
    <w:rsid w:val="00C626F6"/>
    <w:rsid w:val="00C627A5"/>
    <w:rsid w:val="00C62CB0"/>
    <w:rsid w:val="00C62D31"/>
    <w:rsid w:val="00C639B5"/>
    <w:rsid w:val="00C63A03"/>
    <w:rsid w:val="00C63BBD"/>
    <w:rsid w:val="00C64372"/>
    <w:rsid w:val="00C65534"/>
    <w:rsid w:val="00C65D12"/>
    <w:rsid w:val="00C65D67"/>
    <w:rsid w:val="00C65F58"/>
    <w:rsid w:val="00C66FDC"/>
    <w:rsid w:val="00C67A07"/>
    <w:rsid w:val="00C67F47"/>
    <w:rsid w:val="00C70141"/>
    <w:rsid w:val="00C7060F"/>
    <w:rsid w:val="00C7091F"/>
    <w:rsid w:val="00C7092D"/>
    <w:rsid w:val="00C70D35"/>
    <w:rsid w:val="00C71556"/>
    <w:rsid w:val="00C71980"/>
    <w:rsid w:val="00C720AB"/>
    <w:rsid w:val="00C72167"/>
    <w:rsid w:val="00C729E1"/>
    <w:rsid w:val="00C73E16"/>
    <w:rsid w:val="00C73EF3"/>
    <w:rsid w:val="00C74089"/>
    <w:rsid w:val="00C742AB"/>
    <w:rsid w:val="00C7439F"/>
    <w:rsid w:val="00C74454"/>
    <w:rsid w:val="00C748DB"/>
    <w:rsid w:val="00C74CD0"/>
    <w:rsid w:val="00C74FCF"/>
    <w:rsid w:val="00C75215"/>
    <w:rsid w:val="00C757F4"/>
    <w:rsid w:val="00C758A0"/>
    <w:rsid w:val="00C758DF"/>
    <w:rsid w:val="00C760CF"/>
    <w:rsid w:val="00C80190"/>
    <w:rsid w:val="00C80236"/>
    <w:rsid w:val="00C81095"/>
    <w:rsid w:val="00C815C5"/>
    <w:rsid w:val="00C8179F"/>
    <w:rsid w:val="00C817EB"/>
    <w:rsid w:val="00C819C2"/>
    <w:rsid w:val="00C820E8"/>
    <w:rsid w:val="00C8223A"/>
    <w:rsid w:val="00C8233E"/>
    <w:rsid w:val="00C82F52"/>
    <w:rsid w:val="00C82FA0"/>
    <w:rsid w:val="00C83219"/>
    <w:rsid w:val="00C83353"/>
    <w:rsid w:val="00C83423"/>
    <w:rsid w:val="00C83604"/>
    <w:rsid w:val="00C838A1"/>
    <w:rsid w:val="00C839CC"/>
    <w:rsid w:val="00C84075"/>
    <w:rsid w:val="00C84626"/>
    <w:rsid w:val="00C84C9D"/>
    <w:rsid w:val="00C84EAC"/>
    <w:rsid w:val="00C84FB9"/>
    <w:rsid w:val="00C85368"/>
    <w:rsid w:val="00C85A24"/>
    <w:rsid w:val="00C85B2D"/>
    <w:rsid w:val="00C85E7B"/>
    <w:rsid w:val="00C86371"/>
    <w:rsid w:val="00C869A9"/>
    <w:rsid w:val="00C87089"/>
    <w:rsid w:val="00C87563"/>
    <w:rsid w:val="00C87B45"/>
    <w:rsid w:val="00C87BCF"/>
    <w:rsid w:val="00C87BE7"/>
    <w:rsid w:val="00C87F1B"/>
    <w:rsid w:val="00C9012D"/>
    <w:rsid w:val="00C90386"/>
    <w:rsid w:val="00C90596"/>
    <w:rsid w:val="00C90858"/>
    <w:rsid w:val="00C9090B"/>
    <w:rsid w:val="00C90F8C"/>
    <w:rsid w:val="00C91F8C"/>
    <w:rsid w:val="00C92335"/>
    <w:rsid w:val="00C92502"/>
    <w:rsid w:val="00C926CE"/>
    <w:rsid w:val="00C926EA"/>
    <w:rsid w:val="00C92CA4"/>
    <w:rsid w:val="00C92CED"/>
    <w:rsid w:val="00C9320C"/>
    <w:rsid w:val="00C93B77"/>
    <w:rsid w:val="00C93DF9"/>
    <w:rsid w:val="00C94477"/>
    <w:rsid w:val="00C944BD"/>
    <w:rsid w:val="00C94587"/>
    <w:rsid w:val="00C94826"/>
    <w:rsid w:val="00C94AA0"/>
    <w:rsid w:val="00C94CA1"/>
    <w:rsid w:val="00C95014"/>
    <w:rsid w:val="00C9523F"/>
    <w:rsid w:val="00C95773"/>
    <w:rsid w:val="00C958CE"/>
    <w:rsid w:val="00C9596F"/>
    <w:rsid w:val="00C960E0"/>
    <w:rsid w:val="00C968CE"/>
    <w:rsid w:val="00C9692C"/>
    <w:rsid w:val="00C96A6E"/>
    <w:rsid w:val="00C96C5F"/>
    <w:rsid w:val="00C96D7E"/>
    <w:rsid w:val="00CA0138"/>
    <w:rsid w:val="00CA0AB5"/>
    <w:rsid w:val="00CA0FF5"/>
    <w:rsid w:val="00CA1B12"/>
    <w:rsid w:val="00CA23A5"/>
    <w:rsid w:val="00CA23F4"/>
    <w:rsid w:val="00CA26B8"/>
    <w:rsid w:val="00CA3908"/>
    <w:rsid w:val="00CA3934"/>
    <w:rsid w:val="00CA404F"/>
    <w:rsid w:val="00CA46C7"/>
    <w:rsid w:val="00CA47DA"/>
    <w:rsid w:val="00CA4897"/>
    <w:rsid w:val="00CA4FC6"/>
    <w:rsid w:val="00CA566F"/>
    <w:rsid w:val="00CA5701"/>
    <w:rsid w:val="00CA5758"/>
    <w:rsid w:val="00CA57ED"/>
    <w:rsid w:val="00CA5CF0"/>
    <w:rsid w:val="00CA6128"/>
    <w:rsid w:val="00CA6629"/>
    <w:rsid w:val="00CA68C5"/>
    <w:rsid w:val="00CA6A7C"/>
    <w:rsid w:val="00CA7045"/>
    <w:rsid w:val="00CA71E6"/>
    <w:rsid w:val="00CA74FD"/>
    <w:rsid w:val="00CA754A"/>
    <w:rsid w:val="00CA7569"/>
    <w:rsid w:val="00CA757E"/>
    <w:rsid w:val="00CA76B7"/>
    <w:rsid w:val="00CA7CE1"/>
    <w:rsid w:val="00CA7D2B"/>
    <w:rsid w:val="00CB044C"/>
    <w:rsid w:val="00CB0627"/>
    <w:rsid w:val="00CB0BAB"/>
    <w:rsid w:val="00CB0C99"/>
    <w:rsid w:val="00CB154E"/>
    <w:rsid w:val="00CB1800"/>
    <w:rsid w:val="00CB18E1"/>
    <w:rsid w:val="00CB1945"/>
    <w:rsid w:val="00CB1B9B"/>
    <w:rsid w:val="00CB1E6E"/>
    <w:rsid w:val="00CB200A"/>
    <w:rsid w:val="00CB23DC"/>
    <w:rsid w:val="00CB2449"/>
    <w:rsid w:val="00CB2811"/>
    <w:rsid w:val="00CB284C"/>
    <w:rsid w:val="00CB2EBB"/>
    <w:rsid w:val="00CB305D"/>
    <w:rsid w:val="00CB3841"/>
    <w:rsid w:val="00CB3865"/>
    <w:rsid w:val="00CB39D8"/>
    <w:rsid w:val="00CB3C89"/>
    <w:rsid w:val="00CB506D"/>
    <w:rsid w:val="00CB57F1"/>
    <w:rsid w:val="00CB5971"/>
    <w:rsid w:val="00CB6194"/>
    <w:rsid w:val="00CB6600"/>
    <w:rsid w:val="00CB7534"/>
    <w:rsid w:val="00CB75CC"/>
    <w:rsid w:val="00CB7848"/>
    <w:rsid w:val="00CB798F"/>
    <w:rsid w:val="00CB7A6C"/>
    <w:rsid w:val="00CB7C4F"/>
    <w:rsid w:val="00CC0101"/>
    <w:rsid w:val="00CC01D7"/>
    <w:rsid w:val="00CC02A0"/>
    <w:rsid w:val="00CC02FA"/>
    <w:rsid w:val="00CC0492"/>
    <w:rsid w:val="00CC0CBC"/>
    <w:rsid w:val="00CC1178"/>
    <w:rsid w:val="00CC154E"/>
    <w:rsid w:val="00CC1A9B"/>
    <w:rsid w:val="00CC1B9F"/>
    <w:rsid w:val="00CC1E77"/>
    <w:rsid w:val="00CC1F73"/>
    <w:rsid w:val="00CC1F76"/>
    <w:rsid w:val="00CC23A0"/>
    <w:rsid w:val="00CC2703"/>
    <w:rsid w:val="00CC2737"/>
    <w:rsid w:val="00CC2DE5"/>
    <w:rsid w:val="00CC310F"/>
    <w:rsid w:val="00CC3413"/>
    <w:rsid w:val="00CC346E"/>
    <w:rsid w:val="00CC38CD"/>
    <w:rsid w:val="00CC3A13"/>
    <w:rsid w:val="00CC3A3B"/>
    <w:rsid w:val="00CC401B"/>
    <w:rsid w:val="00CC46CB"/>
    <w:rsid w:val="00CC4DD5"/>
    <w:rsid w:val="00CC5146"/>
    <w:rsid w:val="00CC5273"/>
    <w:rsid w:val="00CC538D"/>
    <w:rsid w:val="00CC5421"/>
    <w:rsid w:val="00CC62B1"/>
    <w:rsid w:val="00CC632F"/>
    <w:rsid w:val="00CC6587"/>
    <w:rsid w:val="00CC6A79"/>
    <w:rsid w:val="00CC7453"/>
    <w:rsid w:val="00CC7839"/>
    <w:rsid w:val="00CC79E8"/>
    <w:rsid w:val="00CC7BDE"/>
    <w:rsid w:val="00CC7F58"/>
    <w:rsid w:val="00CC7FA8"/>
    <w:rsid w:val="00CC7FB7"/>
    <w:rsid w:val="00CD065A"/>
    <w:rsid w:val="00CD083C"/>
    <w:rsid w:val="00CD0914"/>
    <w:rsid w:val="00CD0F10"/>
    <w:rsid w:val="00CD138C"/>
    <w:rsid w:val="00CD19A5"/>
    <w:rsid w:val="00CD1B4D"/>
    <w:rsid w:val="00CD1C0A"/>
    <w:rsid w:val="00CD1F0E"/>
    <w:rsid w:val="00CD2023"/>
    <w:rsid w:val="00CD220F"/>
    <w:rsid w:val="00CD2496"/>
    <w:rsid w:val="00CD2624"/>
    <w:rsid w:val="00CD2A53"/>
    <w:rsid w:val="00CD2B64"/>
    <w:rsid w:val="00CD2D8D"/>
    <w:rsid w:val="00CD311B"/>
    <w:rsid w:val="00CD36F9"/>
    <w:rsid w:val="00CD3845"/>
    <w:rsid w:val="00CD3A78"/>
    <w:rsid w:val="00CD55C8"/>
    <w:rsid w:val="00CD575F"/>
    <w:rsid w:val="00CD59E6"/>
    <w:rsid w:val="00CD5F65"/>
    <w:rsid w:val="00CD6550"/>
    <w:rsid w:val="00CD6596"/>
    <w:rsid w:val="00CD7078"/>
    <w:rsid w:val="00CD747E"/>
    <w:rsid w:val="00CD7888"/>
    <w:rsid w:val="00CD7BC1"/>
    <w:rsid w:val="00CD7EEE"/>
    <w:rsid w:val="00CE0146"/>
    <w:rsid w:val="00CE0794"/>
    <w:rsid w:val="00CE0BB6"/>
    <w:rsid w:val="00CE0C37"/>
    <w:rsid w:val="00CE1621"/>
    <w:rsid w:val="00CE164E"/>
    <w:rsid w:val="00CE1715"/>
    <w:rsid w:val="00CE1BE5"/>
    <w:rsid w:val="00CE2104"/>
    <w:rsid w:val="00CE2246"/>
    <w:rsid w:val="00CE25E5"/>
    <w:rsid w:val="00CE289D"/>
    <w:rsid w:val="00CE2DF0"/>
    <w:rsid w:val="00CE34A2"/>
    <w:rsid w:val="00CE39A4"/>
    <w:rsid w:val="00CE3D55"/>
    <w:rsid w:val="00CE3DA1"/>
    <w:rsid w:val="00CE3F9E"/>
    <w:rsid w:val="00CE4444"/>
    <w:rsid w:val="00CE515F"/>
    <w:rsid w:val="00CE5279"/>
    <w:rsid w:val="00CE654E"/>
    <w:rsid w:val="00CE6649"/>
    <w:rsid w:val="00CE6958"/>
    <w:rsid w:val="00CE723C"/>
    <w:rsid w:val="00CE749C"/>
    <w:rsid w:val="00CE768D"/>
    <w:rsid w:val="00CE76CC"/>
    <w:rsid w:val="00CE77DD"/>
    <w:rsid w:val="00CE7B45"/>
    <w:rsid w:val="00CE7EDE"/>
    <w:rsid w:val="00CF0502"/>
    <w:rsid w:val="00CF0605"/>
    <w:rsid w:val="00CF0BBE"/>
    <w:rsid w:val="00CF0E74"/>
    <w:rsid w:val="00CF180B"/>
    <w:rsid w:val="00CF1DE5"/>
    <w:rsid w:val="00CF248A"/>
    <w:rsid w:val="00CF290B"/>
    <w:rsid w:val="00CF2979"/>
    <w:rsid w:val="00CF29A3"/>
    <w:rsid w:val="00CF3486"/>
    <w:rsid w:val="00CF3EE6"/>
    <w:rsid w:val="00CF3F2F"/>
    <w:rsid w:val="00CF3F3A"/>
    <w:rsid w:val="00CF4177"/>
    <w:rsid w:val="00CF4BF7"/>
    <w:rsid w:val="00CF4D96"/>
    <w:rsid w:val="00CF5101"/>
    <w:rsid w:val="00CF5A5D"/>
    <w:rsid w:val="00CF5CA4"/>
    <w:rsid w:val="00CF5D12"/>
    <w:rsid w:val="00CF5EDB"/>
    <w:rsid w:val="00CF6044"/>
    <w:rsid w:val="00CF67FF"/>
    <w:rsid w:val="00CF75B6"/>
    <w:rsid w:val="00CF7B19"/>
    <w:rsid w:val="00CF7F77"/>
    <w:rsid w:val="00D00092"/>
    <w:rsid w:val="00D007EE"/>
    <w:rsid w:val="00D00917"/>
    <w:rsid w:val="00D00B4E"/>
    <w:rsid w:val="00D01179"/>
    <w:rsid w:val="00D01357"/>
    <w:rsid w:val="00D01406"/>
    <w:rsid w:val="00D015F4"/>
    <w:rsid w:val="00D0187F"/>
    <w:rsid w:val="00D01CE6"/>
    <w:rsid w:val="00D01E32"/>
    <w:rsid w:val="00D01EA3"/>
    <w:rsid w:val="00D0200E"/>
    <w:rsid w:val="00D02420"/>
    <w:rsid w:val="00D02484"/>
    <w:rsid w:val="00D024FD"/>
    <w:rsid w:val="00D025B6"/>
    <w:rsid w:val="00D02974"/>
    <w:rsid w:val="00D02E1C"/>
    <w:rsid w:val="00D02E2B"/>
    <w:rsid w:val="00D02E95"/>
    <w:rsid w:val="00D03106"/>
    <w:rsid w:val="00D03408"/>
    <w:rsid w:val="00D036E9"/>
    <w:rsid w:val="00D04200"/>
    <w:rsid w:val="00D043D7"/>
    <w:rsid w:val="00D04410"/>
    <w:rsid w:val="00D045E7"/>
    <w:rsid w:val="00D046B0"/>
    <w:rsid w:val="00D04C72"/>
    <w:rsid w:val="00D0592F"/>
    <w:rsid w:val="00D05ECE"/>
    <w:rsid w:val="00D06167"/>
    <w:rsid w:val="00D06C53"/>
    <w:rsid w:val="00D06C68"/>
    <w:rsid w:val="00D07A78"/>
    <w:rsid w:val="00D07CED"/>
    <w:rsid w:val="00D07DE2"/>
    <w:rsid w:val="00D07E55"/>
    <w:rsid w:val="00D10C51"/>
    <w:rsid w:val="00D10D54"/>
    <w:rsid w:val="00D115B4"/>
    <w:rsid w:val="00D11718"/>
    <w:rsid w:val="00D11EFA"/>
    <w:rsid w:val="00D11F4F"/>
    <w:rsid w:val="00D12655"/>
    <w:rsid w:val="00D12700"/>
    <w:rsid w:val="00D12A7C"/>
    <w:rsid w:val="00D12AC8"/>
    <w:rsid w:val="00D136A6"/>
    <w:rsid w:val="00D14082"/>
    <w:rsid w:val="00D146DA"/>
    <w:rsid w:val="00D1489A"/>
    <w:rsid w:val="00D14C01"/>
    <w:rsid w:val="00D15509"/>
    <w:rsid w:val="00D15E00"/>
    <w:rsid w:val="00D15E67"/>
    <w:rsid w:val="00D165DF"/>
    <w:rsid w:val="00D167EE"/>
    <w:rsid w:val="00D1722B"/>
    <w:rsid w:val="00D174E2"/>
    <w:rsid w:val="00D175AE"/>
    <w:rsid w:val="00D17C2C"/>
    <w:rsid w:val="00D20BA1"/>
    <w:rsid w:val="00D20DAC"/>
    <w:rsid w:val="00D20EF8"/>
    <w:rsid w:val="00D2107B"/>
    <w:rsid w:val="00D213AB"/>
    <w:rsid w:val="00D2165E"/>
    <w:rsid w:val="00D21A2E"/>
    <w:rsid w:val="00D225C6"/>
    <w:rsid w:val="00D2337F"/>
    <w:rsid w:val="00D235E0"/>
    <w:rsid w:val="00D24053"/>
    <w:rsid w:val="00D2429D"/>
    <w:rsid w:val="00D24549"/>
    <w:rsid w:val="00D24DD8"/>
    <w:rsid w:val="00D24F05"/>
    <w:rsid w:val="00D2565B"/>
    <w:rsid w:val="00D2589C"/>
    <w:rsid w:val="00D25963"/>
    <w:rsid w:val="00D263E6"/>
    <w:rsid w:val="00D2654E"/>
    <w:rsid w:val="00D26752"/>
    <w:rsid w:val="00D26B85"/>
    <w:rsid w:val="00D26F2D"/>
    <w:rsid w:val="00D26F53"/>
    <w:rsid w:val="00D27521"/>
    <w:rsid w:val="00D278D8"/>
    <w:rsid w:val="00D27A2E"/>
    <w:rsid w:val="00D27ACD"/>
    <w:rsid w:val="00D27C80"/>
    <w:rsid w:val="00D27D9A"/>
    <w:rsid w:val="00D3052E"/>
    <w:rsid w:val="00D30D70"/>
    <w:rsid w:val="00D30EF4"/>
    <w:rsid w:val="00D313EF"/>
    <w:rsid w:val="00D31410"/>
    <w:rsid w:val="00D31561"/>
    <w:rsid w:val="00D31D7D"/>
    <w:rsid w:val="00D320AA"/>
    <w:rsid w:val="00D32777"/>
    <w:rsid w:val="00D32BB7"/>
    <w:rsid w:val="00D3358E"/>
    <w:rsid w:val="00D33DB4"/>
    <w:rsid w:val="00D33E5F"/>
    <w:rsid w:val="00D34114"/>
    <w:rsid w:val="00D348CA"/>
    <w:rsid w:val="00D34908"/>
    <w:rsid w:val="00D34A1A"/>
    <w:rsid w:val="00D34B13"/>
    <w:rsid w:val="00D350D2"/>
    <w:rsid w:val="00D3541C"/>
    <w:rsid w:val="00D36595"/>
    <w:rsid w:val="00D366F2"/>
    <w:rsid w:val="00D3681D"/>
    <w:rsid w:val="00D36B35"/>
    <w:rsid w:val="00D36F6C"/>
    <w:rsid w:val="00D37484"/>
    <w:rsid w:val="00D37652"/>
    <w:rsid w:val="00D378C0"/>
    <w:rsid w:val="00D40526"/>
    <w:rsid w:val="00D40BC8"/>
    <w:rsid w:val="00D40F07"/>
    <w:rsid w:val="00D412E0"/>
    <w:rsid w:val="00D41A33"/>
    <w:rsid w:val="00D41BAB"/>
    <w:rsid w:val="00D41DDA"/>
    <w:rsid w:val="00D42116"/>
    <w:rsid w:val="00D42A3C"/>
    <w:rsid w:val="00D43055"/>
    <w:rsid w:val="00D43965"/>
    <w:rsid w:val="00D43A10"/>
    <w:rsid w:val="00D43B68"/>
    <w:rsid w:val="00D44FA6"/>
    <w:rsid w:val="00D4521A"/>
    <w:rsid w:val="00D45321"/>
    <w:rsid w:val="00D45365"/>
    <w:rsid w:val="00D45610"/>
    <w:rsid w:val="00D4568E"/>
    <w:rsid w:val="00D46028"/>
    <w:rsid w:val="00D46176"/>
    <w:rsid w:val="00D46525"/>
    <w:rsid w:val="00D467BA"/>
    <w:rsid w:val="00D46DAB"/>
    <w:rsid w:val="00D47999"/>
    <w:rsid w:val="00D504BC"/>
    <w:rsid w:val="00D50827"/>
    <w:rsid w:val="00D50A23"/>
    <w:rsid w:val="00D5174C"/>
    <w:rsid w:val="00D51C29"/>
    <w:rsid w:val="00D5224E"/>
    <w:rsid w:val="00D52653"/>
    <w:rsid w:val="00D526D0"/>
    <w:rsid w:val="00D53183"/>
    <w:rsid w:val="00D53310"/>
    <w:rsid w:val="00D53639"/>
    <w:rsid w:val="00D53AA2"/>
    <w:rsid w:val="00D53EFA"/>
    <w:rsid w:val="00D5426B"/>
    <w:rsid w:val="00D54325"/>
    <w:rsid w:val="00D543C5"/>
    <w:rsid w:val="00D54602"/>
    <w:rsid w:val="00D54C1A"/>
    <w:rsid w:val="00D54E9F"/>
    <w:rsid w:val="00D5524B"/>
    <w:rsid w:val="00D55EDF"/>
    <w:rsid w:val="00D55FFB"/>
    <w:rsid w:val="00D56426"/>
    <w:rsid w:val="00D565C9"/>
    <w:rsid w:val="00D56B0F"/>
    <w:rsid w:val="00D56E6E"/>
    <w:rsid w:val="00D57471"/>
    <w:rsid w:val="00D57B78"/>
    <w:rsid w:val="00D60643"/>
    <w:rsid w:val="00D60C9B"/>
    <w:rsid w:val="00D60F7A"/>
    <w:rsid w:val="00D611F8"/>
    <w:rsid w:val="00D612E1"/>
    <w:rsid w:val="00D61454"/>
    <w:rsid w:val="00D61677"/>
    <w:rsid w:val="00D61D67"/>
    <w:rsid w:val="00D622A8"/>
    <w:rsid w:val="00D6270A"/>
    <w:rsid w:val="00D629DD"/>
    <w:rsid w:val="00D62D09"/>
    <w:rsid w:val="00D63082"/>
    <w:rsid w:val="00D63435"/>
    <w:rsid w:val="00D639F6"/>
    <w:rsid w:val="00D63EFD"/>
    <w:rsid w:val="00D640A7"/>
    <w:rsid w:val="00D646EC"/>
    <w:rsid w:val="00D649B6"/>
    <w:rsid w:val="00D650AB"/>
    <w:rsid w:val="00D651F0"/>
    <w:rsid w:val="00D652D6"/>
    <w:rsid w:val="00D6534C"/>
    <w:rsid w:val="00D65BDB"/>
    <w:rsid w:val="00D65F5C"/>
    <w:rsid w:val="00D665C6"/>
    <w:rsid w:val="00D6661B"/>
    <w:rsid w:val="00D67788"/>
    <w:rsid w:val="00D67A67"/>
    <w:rsid w:val="00D700ED"/>
    <w:rsid w:val="00D701CF"/>
    <w:rsid w:val="00D701DA"/>
    <w:rsid w:val="00D702CA"/>
    <w:rsid w:val="00D7086D"/>
    <w:rsid w:val="00D70970"/>
    <w:rsid w:val="00D7097E"/>
    <w:rsid w:val="00D70BC1"/>
    <w:rsid w:val="00D70BDD"/>
    <w:rsid w:val="00D70CB9"/>
    <w:rsid w:val="00D71205"/>
    <w:rsid w:val="00D7175E"/>
    <w:rsid w:val="00D71A7E"/>
    <w:rsid w:val="00D71A8A"/>
    <w:rsid w:val="00D71FFB"/>
    <w:rsid w:val="00D72573"/>
    <w:rsid w:val="00D728CB"/>
    <w:rsid w:val="00D728F3"/>
    <w:rsid w:val="00D728F9"/>
    <w:rsid w:val="00D72A28"/>
    <w:rsid w:val="00D72C96"/>
    <w:rsid w:val="00D72D20"/>
    <w:rsid w:val="00D731C4"/>
    <w:rsid w:val="00D736C7"/>
    <w:rsid w:val="00D73AD8"/>
    <w:rsid w:val="00D73AE4"/>
    <w:rsid w:val="00D73B20"/>
    <w:rsid w:val="00D74815"/>
    <w:rsid w:val="00D750B1"/>
    <w:rsid w:val="00D750C4"/>
    <w:rsid w:val="00D7527C"/>
    <w:rsid w:val="00D75766"/>
    <w:rsid w:val="00D7579B"/>
    <w:rsid w:val="00D759A1"/>
    <w:rsid w:val="00D76404"/>
    <w:rsid w:val="00D765DB"/>
    <w:rsid w:val="00D765EA"/>
    <w:rsid w:val="00D76753"/>
    <w:rsid w:val="00D76BAA"/>
    <w:rsid w:val="00D76D8B"/>
    <w:rsid w:val="00D76DD4"/>
    <w:rsid w:val="00D7729F"/>
    <w:rsid w:val="00D774EF"/>
    <w:rsid w:val="00D8033F"/>
    <w:rsid w:val="00D8049C"/>
    <w:rsid w:val="00D8071F"/>
    <w:rsid w:val="00D815C2"/>
    <w:rsid w:val="00D817EF"/>
    <w:rsid w:val="00D81857"/>
    <w:rsid w:val="00D81AFE"/>
    <w:rsid w:val="00D81E7F"/>
    <w:rsid w:val="00D81EFF"/>
    <w:rsid w:val="00D82519"/>
    <w:rsid w:val="00D82598"/>
    <w:rsid w:val="00D82CF5"/>
    <w:rsid w:val="00D8355D"/>
    <w:rsid w:val="00D837F2"/>
    <w:rsid w:val="00D84A56"/>
    <w:rsid w:val="00D853D0"/>
    <w:rsid w:val="00D85A37"/>
    <w:rsid w:val="00D85BCC"/>
    <w:rsid w:val="00D85D74"/>
    <w:rsid w:val="00D860B1"/>
    <w:rsid w:val="00D861B6"/>
    <w:rsid w:val="00D861C8"/>
    <w:rsid w:val="00D86779"/>
    <w:rsid w:val="00D86992"/>
    <w:rsid w:val="00D86BF7"/>
    <w:rsid w:val="00D86E98"/>
    <w:rsid w:val="00D87E14"/>
    <w:rsid w:val="00D90CD2"/>
    <w:rsid w:val="00D91CBA"/>
    <w:rsid w:val="00D91CEB"/>
    <w:rsid w:val="00D92074"/>
    <w:rsid w:val="00D92144"/>
    <w:rsid w:val="00D924C6"/>
    <w:rsid w:val="00D92528"/>
    <w:rsid w:val="00D92582"/>
    <w:rsid w:val="00D92C9C"/>
    <w:rsid w:val="00D9337F"/>
    <w:rsid w:val="00D936DE"/>
    <w:rsid w:val="00D9378F"/>
    <w:rsid w:val="00D9386C"/>
    <w:rsid w:val="00D942E6"/>
    <w:rsid w:val="00D943D3"/>
    <w:rsid w:val="00D94401"/>
    <w:rsid w:val="00D946C4"/>
    <w:rsid w:val="00D947BD"/>
    <w:rsid w:val="00D949CD"/>
    <w:rsid w:val="00D94C83"/>
    <w:rsid w:val="00D957C8"/>
    <w:rsid w:val="00D95A2F"/>
    <w:rsid w:val="00D95ACD"/>
    <w:rsid w:val="00D95BBA"/>
    <w:rsid w:val="00D95E16"/>
    <w:rsid w:val="00D96550"/>
    <w:rsid w:val="00D9704B"/>
    <w:rsid w:val="00D9704E"/>
    <w:rsid w:val="00D97F2C"/>
    <w:rsid w:val="00DA024F"/>
    <w:rsid w:val="00DA0441"/>
    <w:rsid w:val="00DA04EE"/>
    <w:rsid w:val="00DA0827"/>
    <w:rsid w:val="00DA0BB1"/>
    <w:rsid w:val="00DA12B2"/>
    <w:rsid w:val="00DA1822"/>
    <w:rsid w:val="00DA199C"/>
    <w:rsid w:val="00DA19D2"/>
    <w:rsid w:val="00DA2891"/>
    <w:rsid w:val="00DA2E0A"/>
    <w:rsid w:val="00DA2E26"/>
    <w:rsid w:val="00DA2E99"/>
    <w:rsid w:val="00DA3172"/>
    <w:rsid w:val="00DA328B"/>
    <w:rsid w:val="00DA386F"/>
    <w:rsid w:val="00DA3887"/>
    <w:rsid w:val="00DA44FD"/>
    <w:rsid w:val="00DA45F8"/>
    <w:rsid w:val="00DA4DAC"/>
    <w:rsid w:val="00DA4F54"/>
    <w:rsid w:val="00DA5083"/>
    <w:rsid w:val="00DA5A35"/>
    <w:rsid w:val="00DA5BF9"/>
    <w:rsid w:val="00DA5CDE"/>
    <w:rsid w:val="00DA5F95"/>
    <w:rsid w:val="00DA604B"/>
    <w:rsid w:val="00DA612E"/>
    <w:rsid w:val="00DA61DB"/>
    <w:rsid w:val="00DA692D"/>
    <w:rsid w:val="00DA6BB6"/>
    <w:rsid w:val="00DA6D12"/>
    <w:rsid w:val="00DA7967"/>
    <w:rsid w:val="00DA7C3E"/>
    <w:rsid w:val="00DB0143"/>
    <w:rsid w:val="00DB0277"/>
    <w:rsid w:val="00DB0395"/>
    <w:rsid w:val="00DB04E1"/>
    <w:rsid w:val="00DB0AB4"/>
    <w:rsid w:val="00DB1061"/>
    <w:rsid w:val="00DB1723"/>
    <w:rsid w:val="00DB1A7F"/>
    <w:rsid w:val="00DB2118"/>
    <w:rsid w:val="00DB24EE"/>
    <w:rsid w:val="00DB2ABF"/>
    <w:rsid w:val="00DB2E6D"/>
    <w:rsid w:val="00DB31B4"/>
    <w:rsid w:val="00DB3368"/>
    <w:rsid w:val="00DB3C5F"/>
    <w:rsid w:val="00DB4019"/>
    <w:rsid w:val="00DB40C7"/>
    <w:rsid w:val="00DB41DF"/>
    <w:rsid w:val="00DB53BA"/>
    <w:rsid w:val="00DB5E3A"/>
    <w:rsid w:val="00DB5E46"/>
    <w:rsid w:val="00DB7221"/>
    <w:rsid w:val="00DB7479"/>
    <w:rsid w:val="00DB7B4F"/>
    <w:rsid w:val="00DC1720"/>
    <w:rsid w:val="00DC1A8C"/>
    <w:rsid w:val="00DC1B35"/>
    <w:rsid w:val="00DC1D25"/>
    <w:rsid w:val="00DC1EF7"/>
    <w:rsid w:val="00DC1F13"/>
    <w:rsid w:val="00DC2143"/>
    <w:rsid w:val="00DC28AD"/>
    <w:rsid w:val="00DC2AB9"/>
    <w:rsid w:val="00DC2CB9"/>
    <w:rsid w:val="00DC2DB6"/>
    <w:rsid w:val="00DC2DE7"/>
    <w:rsid w:val="00DC2FD5"/>
    <w:rsid w:val="00DC33BE"/>
    <w:rsid w:val="00DC34DB"/>
    <w:rsid w:val="00DC39A5"/>
    <w:rsid w:val="00DC3A73"/>
    <w:rsid w:val="00DC457C"/>
    <w:rsid w:val="00DC4AF7"/>
    <w:rsid w:val="00DC4B7E"/>
    <w:rsid w:val="00DC5864"/>
    <w:rsid w:val="00DC5B02"/>
    <w:rsid w:val="00DC5BA5"/>
    <w:rsid w:val="00DC5D53"/>
    <w:rsid w:val="00DC5F70"/>
    <w:rsid w:val="00DC6087"/>
    <w:rsid w:val="00DC61F8"/>
    <w:rsid w:val="00DC6397"/>
    <w:rsid w:val="00DC6840"/>
    <w:rsid w:val="00DC7BE7"/>
    <w:rsid w:val="00DD01E9"/>
    <w:rsid w:val="00DD04DD"/>
    <w:rsid w:val="00DD065F"/>
    <w:rsid w:val="00DD0D71"/>
    <w:rsid w:val="00DD105F"/>
    <w:rsid w:val="00DD10A9"/>
    <w:rsid w:val="00DD12A9"/>
    <w:rsid w:val="00DD1800"/>
    <w:rsid w:val="00DD21CE"/>
    <w:rsid w:val="00DD24B4"/>
    <w:rsid w:val="00DD2501"/>
    <w:rsid w:val="00DD2B86"/>
    <w:rsid w:val="00DD40E7"/>
    <w:rsid w:val="00DD4101"/>
    <w:rsid w:val="00DD4233"/>
    <w:rsid w:val="00DD42CA"/>
    <w:rsid w:val="00DD46AE"/>
    <w:rsid w:val="00DD49C5"/>
    <w:rsid w:val="00DD4A18"/>
    <w:rsid w:val="00DD4A38"/>
    <w:rsid w:val="00DD5199"/>
    <w:rsid w:val="00DD54B9"/>
    <w:rsid w:val="00DD56F7"/>
    <w:rsid w:val="00DD5746"/>
    <w:rsid w:val="00DD5F88"/>
    <w:rsid w:val="00DD62B8"/>
    <w:rsid w:val="00DD63A7"/>
    <w:rsid w:val="00DD6B07"/>
    <w:rsid w:val="00DD7953"/>
    <w:rsid w:val="00DE098C"/>
    <w:rsid w:val="00DE0BEB"/>
    <w:rsid w:val="00DE0C8B"/>
    <w:rsid w:val="00DE0D30"/>
    <w:rsid w:val="00DE0DA2"/>
    <w:rsid w:val="00DE0F96"/>
    <w:rsid w:val="00DE12B2"/>
    <w:rsid w:val="00DE141A"/>
    <w:rsid w:val="00DE19F7"/>
    <w:rsid w:val="00DE1D3B"/>
    <w:rsid w:val="00DE1F07"/>
    <w:rsid w:val="00DE20AF"/>
    <w:rsid w:val="00DE21EF"/>
    <w:rsid w:val="00DE29DB"/>
    <w:rsid w:val="00DE2BEE"/>
    <w:rsid w:val="00DE2E26"/>
    <w:rsid w:val="00DE376E"/>
    <w:rsid w:val="00DE3908"/>
    <w:rsid w:val="00DE3C01"/>
    <w:rsid w:val="00DE3D59"/>
    <w:rsid w:val="00DE3F5A"/>
    <w:rsid w:val="00DE4A99"/>
    <w:rsid w:val="00DE5075"/>
    <w:rsid w:val="00DE5354"/>
    <w:rsid w:val="00DE5369"/>
    <w:rsid w:val="00DE5A0F"/>
    <w:rsid w:val="00DE5A97"/>
    <w:rsid w:val="00DE5AC5"/>
    <w:rsid w:val="00DE5AFB"/>
    <w:rsid w:val="00DE5C73"/>
    <w:rsid w:val="00DE5FB1"/>
    <w:rsid w:val="00DE6268"/>
    <w:rsid w:val="00DE665A"/>
    <w:rsid w:val="00DE66F6"/>
    <w:rsid w:val="00DE6C98"/>
    <w:rsid w:val="00DE7361"/>
    <w:rsid w:val="00DE756F"/>
    <w:rsid w:val="00DE7D5F"/>
    <w:rsid w:val="00DE7DB2"/>
    <w:rsid w:val="00DF06F6"/>
    <w:rsid w:val="00DF0A67"/>
    <w:rsid w:val="00DF0FD0"/>
    <w:rsid w:val="00DF11A8"/>
    <w:rsid w:val="00DF12A6"/>
    <w:rsid w:val="00DF15FD"/>
    <w:rsid w:val="00DF1D66"/>
    <w:rsid w:val="00DF2113"/>
    <w:rsid w:val="00DF2423"/>
    <w:rsid w:val="00DF298B"/>
    <w:rsid w:val="00DF2BB1"/>
    <w:rsid w:val="00DF2D6C"/>
    <w:rsid w:val="00DF2E11"/>
    <w:rsid w:val="00DF348B"/>
    <w:rsid w:val="00DF3912"/>
    <w:rsid w:val="00DF3CEE"/>
    <w:rsid w:val="00DF42CA"/>
    <w:rsid w:val="00DF4A86"/>
    <w:rsid w:val="00DF4DE5"/>
    <w:rsid w:val="00DF4E44"/>
    <w:rsid w:val="00DF4E91"/>
    <w:rsid w:val="00DF51E6"/>
    <w:rsid w:val="00DF54F0"/>
    <w:rsid w:val="00DF5A6F"/>
    <w:rsid w:val="00DF5AF2"/>
    <w:rsid w:val="00DF5C08"/>
    <w:rsid w:val="00DF60C1"/>
    <w:rsid w:val="00DF6259"/>
    <w:rsid w:val="00DF6361"/>
    <w:rsid w:val="00DF637A"/>
    <w:rsid w:val="00DF6AE2"/>
    <w:rsid w:val="00DF6DB0"/>
    <w:rsid w:val="00DF741F"/>
    <w:rsid w:val="00DF7B60"/>
    <w:rsid w:val="00E0040F"/>
    <w:rsid w:val="00E00EEB"/>
    <w:rsid w:val="00E013B9"/>
    <w:rsid w:val="00E01449"/>
    <w:rsid w:val="00E01911"/>
    <w:rsid w:val="00E01EAE"/>
    <w:rsid w:val="00E02280"/>
    <w:rsid w:val="00E02660"/>
    <w:rsid w:val="00E03092"/>
    <w:rsid w:val="00E03739"/>
    <w:rsid w:val="00E038F4"/>
    <w:rsid w:val="00E03EBD"/>
    <w:rsid w:val="00E03FEB"/>
    <w:rsid w:val="00E040DF"/>
    <w:rsid w:val="00E048DF"/>
    <w:rsid w:val="00E04A1A"/>
    <w:rsid w:val="00E04A6C"/>
    <w:rsid w:val="00E04BE9"/>
    <w:rsid w:val="00E05100"/>
    <w:rsid w:val="00E051A7"/>
    <w:rsid w:val="00E059F5"/>
    <w:rsid w:val="00E05B3D"/>
    <w:rsid w:val="00E05D1F"/>
    <w:rsid w:val="00E05DB4"/>
    <w:rsid w:val="00E06394"/>
    <w:rsid w:val="00E06F79"/>
    <w:rsid w:val="00E07048"/>
    <w:rsid w:val="00E07061"/>
    <w:rsid w:val="00E072B9"/>
    <w:rsid w:val="00E10339"/>
    <w:rsid w:val="00E1041C"/>
    <w:rsid w:val="00E10598"/>
    <w:rsid w:val="00E10718"/>
    <w:rsid w:val="00E10C6A"/>
    <w:rsid w:val="00E10F92"/>
    <w:rsid w:val="00E11309"/>
    <w:rsid w:val="00E11779"/>
    <w:rsid w:val="00E11A2F"/>
    <w:rsid w:val="00E11F3E"/>
    <w:rsid w:val="00E12089"/>
    <w:rsid w:val="00E1235D"/>
    <w:rsid w:val="00E123BA"/>
    <w:rsid w:val="00E1284B"/>
    <w:rsid w:val="00E12D5C"/>
    <w:rsid w:val="00E12F4F"/>
    <w:rsid w:val="00E13281"/>
    <w:rsid w:val="00E139C9"/>
    <w:rsid w:val="00E13F86"/>
    <w:rsid w:val="00E1418C"/>
    <w:rsid w:val="00E14863"/>
    <w:rsid w:val="00E15323"/>
    <w:rsid w:val="00E153B2"/>
    <w:rsid w:val="00E15C99"/>
    <w:rsid w:val="00E16085"/>
    <w:rsid w:val="00E16334"/>
    <w:rsid w:val="00E1679E"/>
    <w:rsid w:val="00E16A8B"/>
    <w:rsid w:val="00E171DA"/>
    <w:rsid w:val="00E17573"/>
    <w:rsid w:val="00E204B8"/>
    <w:rsid w:val="00E210B3"/>
    <w:rsid w:val="00E21354"/>
    <w:rsid w:val="00E21510"/>
    <w:rsid w:val="00E21E18"/>
    <w:rsid w:val="00E21F59"/>
    <w:rsid w:val="00E21F8C"/>
    <w:rsid w:val="00E2216D"/>
    <w:rsid w:val="00E22381"/>
    <w:rsid w:val="00E2280B"/>
    <w:rsid w:val="00E228F0"/>
    <w:rsid w:val="00E2295F"/>
    <w:rsid w:val="00E22BF2"/>
    <w:rsid w:val="00E2315C"/>
    <w:rsid w:val="00E23A94"/>
    <w:rsid w:val="00E23C67"/>
    <w:rsid w:val="00E24013"/>
    <w:rsid w:val="00E24D20"/>
    <w:rsid w:val="00E24FA2"/>
    <w:rsid w:val="00E25262"/>
    <w:rsid w:val="00E25433"/>
    <w:rsid w:val="00E254E9"/>
    <w:rsid w:val="00E255DB"/>
    <w:rsid w:val="00E2580F"/>
    <w:rsid w:val="00E26728"/>
    <w:rsid w:val="00E26ACE"/>
    <w:rsid w:val="00E26F37"/>
    <w:rsid w:val="00E275A1"/>
    <w:rsid w:val="00E27C5B"/>
    <w:rsid w:val="00E27E60"/>
    <w:rsid w:val="00E27F93"/>
    <w:rsid w:val="00E30584"/>
    <w:rsid w:val="00E30780"/>
    <w:rsid w:val="00E30E62"/>
    <w:rsid w:val="00E3152F"/>
    <w:rsid w:val="00E317C4"/>
    <w:rsid w:val="00E319A3"/>
    <w:rsid w:val="00E31D52"/>
    <w:rsid w:val="00E3237B"/>
    <w:rsid w:val="00E32917"/>
    <w:rsid w:val="00E330FA"/>
    <w:rsid w:val="00E334E2"/>
    <w:rsid w:val="00E3383C"/>
    <w:rsid w:val="00E33894"/>
    <w:rsid w:val="00E33C6A"/>
    <w:rsid w:val="00E33D6C"/>
    <w:rsid w:val="00E33E00"/>
    <w:rsid w:val="00E33E38"/>
    <w:rsid w:val="00E34227"/>
    <w:rsid w:val="00E34290"/>
    <w:rsid w:val="00E34826"/>
    <w:rsid w:val="00E3540B"/>
    <w:rsid w:val="00E35653"/>
    <w:rsid w:val="00E35F56"/>
    <w:rsid w:val="00E36EE2"/>
    <w:rsid w:val="00E36EFC"/>
    <w:rsid w:val="00E37794"/>
    <w:rsid w:val="00E377B0"/>
    <w:rsid w:val="00E4016C"/>
    <w:rsid w:val="00E409E2"/>
    <w:rsid w:val="00E41A9D"/>
    <w:rsid w:val="00E41B16"/>
    <w:rsid w:val="00E41C91"/>
    <w:rsid w:val="00E41CD2"/>
    <w:rsid w:val="00E42323"/>
    <w:rsid w:val="00E423CE"/>
    <w:rsid w:val="00E42D06"/>
    <w:rsid w:val="00E42EC8"/>
    <w:rsid w:val="00E43B72"/>
    <w:rsid w:val="00E442A2"/>
    <w:rsid w:val="00E44403"/>
    <w:rsid w:val="00E44572"/>
    <w:rsid w:val="00E448EC"/>
    <w:rsid w:val="00E44C31"/>
    <w:rsid w:val="00E44EA0"/>
    <w:rsid w:val="00E4526E"/>
    <w:rsid w:val="00E45CE9"/>
    <w:rsid w:val="00E45E0B"/>
    <w:rsid w:val="00E46000"/>
    <w:rsid w:val="00E466E0"/>
    <w:rsid w:val="00E467B4"/>
    <w:rsid w:val="00E4696B"/>
    <w:rsid w:val="00E46A72"/>
    <w:rsid w:val="00E46D6A"/>
    <w:rsid w:val="00E47991"/>
    <w:rsid w:val="00E47FB5"/>
    <w:rsid w:val="00E50886"/>
    <w:rsid w:val="00E511AF"/>
    <w:rsid w:val="00E520E8"/>
    <w:rsid w:val="00E5212D"/>
    <w:rsid w:val="00E52581"/>
    <w:rsid w:val="00E52850"/>
    <w:rsid w:val="00E53232"/>
    <w:rsid w:val="00E53EC0"/>
    <w:rsid w:val="00E5437F"/>
    <w:rsid w:val="00E54669"/>
    <w:rsid w:val="00E546F5"/>
    <w:rsid w:val="00E5495F"/>
    <w:rsid w:val="00E54D04"/>
    <w:rsid w:val="00E54D09"/>
    <w:rsid w:val="00E55264"/>
    <w:rsid w:val="00E5542F"/>
    <w:rsid w:val="00E55A87"/>
    <w:rsid w:val="00E56065"/>
    <w:rsid w:val="00E56242"/>
    <w:rsid w:val="00E566CD"/>
    <w:rsid w:val="00E56843"/>
    <w:rsid w:val="00E56A42"/>
    <w:rsid w:val="00E57067"/>
    <w:rsid w:val="00E57140"/>
    <w:rsid w:val="00E57D8A"/>
    <w:rsid w:val="00E57E49"/>
    <w:rsid w:val="00E603C6"/>
    <w:rsid w:val="00E608C9"/>
    <w:rsid w:val="00E60CE8"/>
    <w:rsid w:val="00E610A5"/>
    <w:rsid w:val="00E617FA"/>
    <w:rsid w:val="00E61BFE"/>
    <w:rsid w:val="00E61FA8"/>
    <w:rsid w:val="00E62592"/>
    <w:rsid w:val="00E62E69"/>
    <w:rsid w:val="00E631A9"/>
    <w:rsid w:val="00E632EB"/>
    <w:rsid w:val="00E63695"/>
    <w:rsid w:val="00E63DF6"/>
    <w:rsid w:val="00E643D7"/>
    <w:rsid w:val="00E64497"/>
    <w:rsid w:val="00E64B95"/>
    <w:rsid w:val="00E65072"/>
    <w:rsid w:val="00E65332"/>
    <w:rsid w:val="00E65979"/>
    <w:rsid w:val="00E65985"/>
    <w:rsid w:val="00E675BB"/>
    <w:rsid w:val="00E677C4"/>
    <w:rsid w:val="00E678B8"/>
    <w:rsid w:val="00E706B6"/>
    <w:rsid w:val="00E71218"/>
    <w:rsid w:val="00E7144C"/>
    <w:rsid w:val="00E71582"/>
    <w:rsid w:val="00E720D3"/>
    <w:rsid w:val="00E727CC"/>
    <w:rsid w:val="00E72B44"/>
    <w:rsid w:val="00E742C5"/>
    <w:rsid w:val="00E743B0"/>
    <w:rsid w:val="00E747C8"/>
    <w:rsid w:val="00E74879"/>
    <w:rsid w:val="00E74AE3"/>
    <w:rsid w:val="00E74BF9"/>
    <w:rsid w:val="00E74DCF"/>
    <w:rsid w:val="00E74E63"/>
    <w:rsid w:val="00E75C18"/>
    <w:rsid w:val="00E76054"/>
    <w:rsid w:val="00E760E2"/>
    <w:rsid w:val="00E7662B"/>
    <w:rsid w:val="00E7738D"/>
    <w:rsid w:val="00E8100F"/>
    <w:rsid w:val="00E812E2"/>
    <w:rsid w:val="00E819DC"/>
    <w:rsid w:val="00E824A1"/>
    <w:rsid w:val="00E82F1B"/>
    <w:rsid w:val="00E82F62"/>
    <w:rsid w:val="00E83135"/>
    <w:rsid w:val="00E8348F"/>
    <w:rsid w:val="00E83AEA"/>
    <w:rsid w:val="00E83C7B"/>
    <w:rsid w:val="00E844D8"/>
    <w:rsid w:val="00E84763"/>
    <w:rsid w:val="00E84943"/>
    <w:rsid w:val="00E84976"/>
    <w:rsid w:val="00E84D80"/>
    <w:rsid w:val="00E8500C"/>
    <w:rsid w:val="00E85205"/>
    <w:rsid w:val="00E855A0"/>
    <w:rsid w:val="00E8616A"/>
    <w:rsid w:val="00E86D3D"/>
    <w:rsid w:val="00E86EFD"/>
    <w:rsid w:val="00E8718C"/>
    <w:rsid w:val="00E8730E"/>
    <w:rsid w:val="00E87697"/>
    <w:rsid w:val="00E87CFA"/>
    <w:rsid w:val="00E90431"/>
    <w:rsid w:val="00E90DB3"/>
    <w:rsid w:val="00E91358"/>
    <w:rsid w:val="00E91493"/>
    <w:rsid w:val="00E91899"/>
    <w:rsid w:val="00E9193B"/>
    <w:rsid w:val="00E9211D"/>
    <w:rsid w:val="00E921EE"/>
    <w:rsid w:val="00E92CA0"/>
    <w:rsid w:val="00E92CA6"/>
    <w:rsid w:val="00E92E87"/>
    <w:rsid w:val="00E93042"/>
    <w:rsid w:val="00E93089"/>
    <w:rsid w:val="00E9314B"/>
    <w:rsid w:val="00E932A8"/>
    <w:rsid w:val="00E9367A"/>
    <w:rsid w:val="00E9388A"/>
    <w:rsid w:val="00E939A3"/>
    <w:rsid w:val="00E941E6"/>
    <w:rsid w:val="00E9425E"/>
    <w:rsid w:val="00E94339"/>
    <w:rsid w:val="00E9519F"/>
    <w:rsid w:val="00E95959"/>
    <w:rsid w:val="00E95CB1"/>
    <w:rsid w:val="00E96195"/>
    <w:rsid w:val="00E963EF"/>
    <w:rsid w:val="00E96B6C"/>
    <w:rsid w:val="00E96F14"/>
    <w:rsid w:val="00EA025B"/>
    <w:rsid w:val="00EA04CF"/>
    <w:rsid w:val="00EA0EF5"/>
    <w:rsid w:val="00EA1689"/>
    <w:rsid w:val="00EA1749"/>
    <w:rsid w:val="00EA2DDB"/>
    <w:rsid w:val="00EA43C5"/>
    <w:rsid w:val="00EA46E4"/>
    <w:rsid w:val="00EA4E83"/>
    <w:rsid w:val="00EA5110"/>
    <w:rsid w:val="00EA5862"/>
    <w:rsid w:val="00EA5C37"/>
    <w:rsid w:val="00EA5E53"/>
    <w:rsid w:val="00EA6151"/>
    <w:rsid w:val="00EA63D2"/>
    <w:rsid w:val="00EA6515"/>
    <w:rsid w:val="00EA68DC"/>
    <w:rsid w:val="00EA6CC3"/>
    <w:rsid w:val="00EA71B2"/>
    <w:rsid w:val="00EA73A1"/>
    <w:rsid w:val="00EB031D"/>
    <w:rsid w:val="00EB0321"/>
    <w:rsid w:val="00EB0959"/>
    <w:rsid w:val="00EB1124"/>
    <w:rsid w:val="00EB15BD"/>
    <w:rsid w:val="00EB15F7"/>
    <w:rsid w:val="00EB19C5"/>
    <w:rsid w:val="00EB1CFC"/>
    <w:rsid w:val="00EB1DCE"/>
    <w:rsid w:val="00EB1DF8"/>
    <w:rsid w:val="00EB2160"/>
    <w:rsid w:val="00EB2306"/>
    <w:rsid w:val="00EB2A1C"/>
    <w:rsid w:val="00EB3C2D"/>
    <w:rsid w:val="00EB413C"/>
    <w:rsid w:val="00EB43E8"/>
    <w:rsid w:val="00EB446E"/>
    <w:rsid w:val="00EB44D4"/>
    <w:rsid w:val="00EB4516"/>
    <w:rsid w:val="00EB48A1"/>
    <w:rsid w:val="00EB4905"/>
    <w:rsid w:val="00EB4996"/>
    <w:rsid w:val="00EB4A8A"/>
    <w:rsid w:val="00EB4AE8"/>
    <w:rsid w:val="00EB4B15"/>
    <w:rsid w:val="00EB4D21"/>
    <w:rsid w:val="00EB5325"/>
    <w:rsid w:val="00EB5611"/>
    <w:rsid w:val="00EB58FB"/>
    <w:rsid w:val="00EB58FD"/>
    <w:rsid w:val="00EB6D92"/>
    <w:rsid w:val="00EB6DBD"/>
    <w:rsid w:val="00EB6FCD"/>
    <w:rsid w:val="00EB71D7"/>
    <w:rsid w:val="00EB7408"/>
    <w:rsid w:val="00EB77EE"/>
    <w:rsid w:val="00EB78EC"/>
    <w:rsid w:val="00EB7970"/>
    <w:rsid w:val="00EB7B8E"/>
    <w:rsid w:val="00EB7DF0"/>
    <w:rsid w:val="00EC023C"/>
    <w:rsid w:val="00EC03BB"/>
    <w:rsid w:val="00EC0846"/>
    <w:rsid w:val="00EC08A0"/>
    <w:rsid w:val="00EC0CC9"/>
    <w:rsid w:val="00EC1386"/>
    <w:rsid w:val="00EC1442"/>
    <w:rsid w:val="00EC21BE"/>
    <w:rsid w:val="00EC2410"/>
    <w:rsid w:val="00EC248C"/>
    <w:rsid w:val="00EC26CB"/>
    <w:rsid w:val="00EC2706"/>
    <w:rsid w:val="00EC2826"/>
    <w:rsid w:val="00EC282C"/>
    <w:rsid w:val="00EC2984"/>
    <w:rsid w:val="00EC2A86"/>
    <w:rsid w:val="00EC2F10"/>
    <w:rsid w:val="00EC32BE"/>
    <w:rsid w:val="00EC34A3"/>
    <w:rsid w:val="00EC35F4"/>
    <w:rsid w:val="00EC380A"/>
    <w:rsid w:val="00EC3851"/>
    <w:rsid w:val="00EC3910"/>
    <w:rsid w:val="00EC4417"/>
    <w:rsid w:val="00EC4635"/>
    <w:rsid w:val="00EC4C5D"/>
    <w:rsid w:val="00EC4D06"/>
    <w:rsid w:val="00EC4F94"/>
    <w:rsid w:val="00EC5D65"/>
    <w:rsid w:val="00EC6077"/>
    <w:rsid w:val="00EC64B6"/>
    <w:rsid w:val="00EC6619"/>
    <w:rsid w:val="00EC6BFA"/>
    <w:rsid w:val="00EC7166"/>
    <w:rsid w:val="00EC7B2D"/>
    <w:rsid w:val="00ED01D4"/>
    <w:rsid w:val="00ED0D2D"/>
    <w:rsid w:val="00ED0E2F"/>
    <w:rsid w:val="00ED0FD6"/>
    <w:rsid w:val="00ED24A0"/>
    <w:rsid w:val="00ED3285"/>
    <w:rsid w:val="00ED33D4"/>
    <w:rsid w:val="00ED347B"/>
    <w:rsid w:val="00ED3693"/>
    <w:rsid w:val="00ED392D"/>
    <w:rsid w:val="00ED3A0B"/>
    <w:rsid w:val="00ED3BE8"/>
    <w:rsid w:val="00ED3CC6"/>
    <w:rsid w:val="00ED3D15"/>
    <w:rsid w:val="00ED4302"/>
    <w:rsid w:val="00ED4385"/>
    <w:rsid w:val="00ED44B0"/>
    <w:rsid w:val="00ED495A"/>
    <w:rsid w:val="00ED4B99"/>
    <w:rsid w:val="00ED4C19"/>
    <w:rsid w:val="00ED5DAA"/>
    <w:rsid w:val="00ED6291"/>
    <w:rsid w:val="00ED6A9F"/>
    <w:rsid w:val="00ED7E7C"/>
    <w:rsid w:val="00EE0D91"/>
    <w:rsid w:val="00EE0FFF"/>
    <w:rsid w:val="00EE1B6C"/>
    <w:rsid w:val="00EE1CC6"/>
    <w:rsid w:val="00EE23C5"/>
    <w:rsid w:val="00EE29AF"/>
    <w:rsid w:val="00EE2DCF"/>
    <w:rsid w:val="00EE32CB"/>
    <w:rsid w:val="00EE3657"/>
    <w:rsid w:val="00EE3C98"/>
    <w:rsid w:val="00EE3E72"/>
    <w:rsid w:val="00EE4296"/>
    <w:rsid w:val="00EE4776"/>
    <w:rsid w:val="00EE4993"/>
    <w:rsid w:val="00EE5EB0"/>
    <w:rsid w:val="00EE5EFA"/>
    <w:rsid w:val="00EE6C9A"/>
    <w:rsid w:val="00EE7572"/>
    <w:rsid w:val="00EE7A68"/>
    <w:rsid w:val="00EE7DC4"/>
    <w:rsid w:val="00EF0019"/>
    <w:rsid w:val="00EF037C"/>
    <w:rsid w:val="00EF07B9"/>
    <w:rsid w:val="00EF0C3F"/>
    <w:rsid w:val="00EF1AD6"/>
    <w:rsid w:val="00EF2160"/>
    <w:rsid w:val="00EF2285"/>
    <w:rsid w:val="00EF269B"/>
    <w:rsid w:val="00EF2F05"/>
    <w:rsid w:val="00EF3311"/>
    <w:rsid w:val="00EF357A"/>
    <w:rsid w:val="00EF3D28"/>
    <w:rsid w:val="00EF3F68"/>
    <w:rsid w:val="00EF410D"/>
    <w:rsid w:val="00EF42AF"/>
    <w:rsid w:val="00EF4A90"/>
    <w:rsid w:val="00EF518C"/>
    <w:rsid w:val="00EF5E53"/>
    <w:rsid w:val="00EF6082"/>
    <w:rsid w:val="00EF69FE"/>
    <w:rsid w:val="00EF6BAB"/>
    <w:rsid w:val="00EF7085"/>
    <w:rsid w:val="00EF753C"/>
    <w:rsid w:val="00F0029C"/>
    <w:rsid w:val="00F00488"/>
    <w:rsid w:val="00F0065A"/>
    <w:rsid w:val="00F00D13"/>
    <w:rsid w:val="00F01140"/>
    <w:rsid w:val="00F014B2"/>
    <w:rsid w:val="00F01B37"/>
    <w:rsid w:val="00F01C5B"/>
    <w:rsid w:val="00F01E8C"/>
    <w:rsid w:val="00F02335"/>
    <w:rsid w:val="00F0241D"/>
    <w:rsid w:val="00F028BD"/>
    <w:rsid w:val="00F02AF8"/>
    <w:rsid w:val="00F02C4A"/>
    <w:rsid w:val="00F02C88"/>
    <w:rsid w:val="00F02E1F"/>
    <w:rsid w:val="00F030AD"/>
    <w:rsid w:val="00F031E1"/>
    <w:rsid w:val="00F03236"/>
    <w:rsid w:val="00F038CC"/>
    <w:rsid w:val="00F03B81"/>
    <w:rsid w:val="00F03D4A"/>
    <w:rsid w:val="00F03DB6"/>
    <w:rsid w:val="00F0415E"/>
    <w:rsid w:val="00F041F0"/>
    <w:rsid w:val="00F04BA2"/>
    <w:rsid w:val="00F04F1E"/>
    <w:rsid w:val="00F051EA"/>
    <w:rsid w:val="00F05E25"/>
    <w:rsid w:val="00F05FF7"/>
    <w:rsid w:val="00F0606C"/>
    <w:rsid w:val="00F0617D"/>
    <w:rsid w:val="00F06AE7"/>
    <w:rsid w:val="00F07392"/>
    <w:rsid w:val="00F073EE"/>
    <w:rsid w:val="00F074A5"/>
    <w:rsid w:val="00F07551"/>
    <w:rsid w:val="00F077AC"/>
    <w:rsid w:val="00F07957"/>
    <w:rsid w:val="00F07A35"/>
    <w:rsid w:val="00F07C41"/>
    <w:rsid w:val="00F07E99"/>
    <w:rsid w:val="00F10324"/>
    <w:rsid w:val="00F104DD"/>
    <w:rsid w:val="00F10830"/>
    <w:rsid w:val="00F10963"/>
    <w:rsid w:val="00F1157C"/>
    <w:rsid w:val="00F11BEB"/>
    <w:rsid w:val="00F11EF4"/>
    <w:rsid w:val="00F1205D"/>
    <w:rsid w:val="00F1206E"/>
    <w:rsid w:val="00F120E7"/>
    <w:rsid w:val="00F1218B"/>
    <w:rsid w:val="00F1233A"/>
    <w:rsid w:val="00F124A7"/>
    <w:rsid w:val="00F12560"/>
    <w:rsid w:val="00F12CAD"/>
    <w:rsid w:val="00F1320A"/>
    <w:rsid w:val="00F13304"/>
    <w:rsid w:val="00F13D09"/>
    <w:rsid w:val="00F13DA8"/>
    <w:rsid w:val="00F13E67"/>
    <w:rsid w:val="00F1418B"/>
    <w:rsid w:val="00F141D1"/>
    <w:rsid w:val="00F14265"/>
    <w:rsid w:val="00F145C6"/>
    <w:rsid w:val="00F14B86"/>
    <w:rsid w:val="00F14D70"/>
    <w:rsid w:val="00F14EE5"/>
    <w:rsid w:val="00F154A8"/>
    <w:rsid w:val="00F156AE"/>
    <w:rsid w:val="00F1587E"/>
    <w:rsid w:val="00F15DE1"/>
    <w:rsid w:val="00F165B4"/>
    <w:rsid w:val="00F166B1"/>
    <w:rsid w:val="00F16CF3"/>
    <w:rsid w:val="00F16D0F"/>
    <w:rsid w:val="00F16EE6"/>
    <w:rsid w:val="00F1766E"/>
    <w:rsid w:val="00F17AF4"/>
    <w:rsid w:val="00F17B02"/>
    <w:rsid w:val="00F17DEA"/>
    <w:rsid w:val="00F204C4"/>
    <w:rsid w:val="00F2052A"/>
    <w:rsid w:val="00F2056E"/>
    <w:rsid w:val="00F205B0"/>
    <w:rsid w:val="00F2072F"/>
    <w:rsid w:val="00F2096F"/>
    <w:rsid w:val="00F20ECD"/>
    <w:rsid w:val="00F21202"/>
    <w:rsid w:val="00F217F7"/>
    <w:rsid w:val="00F223FF"/>
    <w:rsid w:val="00F224BA"/>
    <w:rsid w:val="00F22827"/>
    <w:rsid w:val="00F231F5"/>
    <w:rsid w:val="00F23417"/>
    <w:rsid w:val="00F23487"/>
    <w:rsid w:val="00F2348B"/>
    <w:rsid w:val="00F2359E"/>
    <w:rsid w:val="00F23704"/>
    <w:rsid w:val="00F23EE2"/>
    <w:rsid w:val="00F23F21"/>
    <w:rsid w:val="00F246D8"/>
    <w:rsid w:val="00F24B44"/>
    <w:rsid w:val="00F25434"/>
    <w:rsid w:val="00F254A1"/>
    <w:rsid w:val="00F25C24"/>
    <w:rsid w:val="00F260A7"/>
    <w:rsid w:val="00F266CA"/>
    <w:rsid w:val="00F26870"/>
    <w:rsid w:val="00F26B02"/>
    <w:rsid w:val="00F26CF3"/>
    <w:rsid w:val="00F26F8E"/>
    <w:rsid w:val="00F26FCA"/>
    <w:rsid w:val="00F27225"/>
    <w:rsid w:val="00F272D9"/>
    <w:rsid w:val="00F2764E"/>
    <w:rsid w:val="00F27A2E"/>
    <w:rsid w:val="00F27D04"/>
    <w:rsid w:val="00F302A9"/>
    <w:rsid w:val="00F3107E"/>
    <w:rsid w:val="00F31292"/>
    <w:rsid w:val="00F314DB"/>
    <w:rsid w:val="00F3190A"/>
    <w:rsid w:val="00F31BB5"/>
    <w:rsid w:val="00F31DEC"/>
    <w:rsid w:val="00F32929"/>
    <w:rsid w:val="00F32BF5"/>
    <w:rsid w:val="00F33273"/>
    <w:rsid w:val="00F33A8C"/>
    <w:rsid w:val="00F33B78"/>
    <w:rsid w:val="00F33FD9"/>
    <w:rsid w:val="00F34211"/>
    <w:rsid w:val="00F3428B"/>
    <w:rsid w:val="00F345E6"/>
    <w:rsid w:val="00F34A75"/>
    <w:rsid w:val="00F35431"/>
    <w:rsid w:val="00F354E7"/>
    <w:rsid w:val="00F35511"/>
    <w:rsid w:val="00F357BC"/>
    <w:rsid w:val="00F364AC"/>
    <w:rsid w:val="00F36535"/>
    <w:rsid w:val="00F3679A"/>
    <w:rsid w:val="00F36C80"/>
    <w:rsid w:val="00F37164"/>
    <w:rsid w:val="00F379C7"/>
    <w:rsid w:val="00F37C8E"/>
    <w:rsid w:val="00F4067F"/>
    <w:rsid w:val="00F4091F"/>
    <w:rsid w:val="00F410A2"/>
    <w:rsid w:val="00F4139F"/>
    <w:rsid w:val="00F4176E"/>
    <w:rsid w:val="00F42179"/>
    <w:rsid w:val="00F4236F"/>
    <w:rsid w:val="00F42528"/>
    <w:rsid w:val="00F42745"/>
    <w:rsid w:val="00F42972"/>
    <w:rsid w:val="00F42BB2"/>
    <w:rsid w:val="00F42D66"/>
    <w:rsid w:val="00F42E3B"/>
    <w:rsid w:val="00F42ECC"/>
    <w:rsid w:val="00F44399"/>
    <w:rsid w:val="00F443E0"/>
    <w:rsid w:val="00F44FFF"/>
    <w:rsid w:val="00F45535"/>
    <w:rsid w:val="00F4561C"/>
    <w:rsid w:val="00F45F1E"/>
    <w:rsid w:val="00F467A4"/>
    <w:rsid w:val="00F468FC"/>
    <w:rsid w:val="00F469FA"/>
    <w:rsid w:val="00F46A51"/>
    <w:rsid w:val="00F46C2C"/>
    <w:rsid w:val="00F46F9F"/>
    <w:rsid w:val="00F46FC0"/>
    <w:rsid w:val="00F47E1C"/>
    <w:rsid w:val="00F5003F"/>
    <w:rsid w:val="00F50065"/>
    <w:rsid w:val="00F50B25"/>
    <w:rsid w:val="00F50B5C"/>
    <w:rsid w:val="00F50D62"/>
    <w:rsid w:val="00F512AD"/>
    <w:rsid w:val="00F51518"/>
    <w:rsid w:val="00F5167C"/>
    <w:rsid w:val="00F51AB5"/>
    <w:rsid w:val="00F51D4D"/>
    <w:rsid w:val="00F521FE"/>
    <w:rsid w:val="00F522BF"/>
    <w:rsid w:val="00F52421"/>
    <w:rsid w:val="00F526F3"/>
    <w:rsid w:val="00F5273E"/>
    <w:rsid w:val="00F52781"/>
    <w:rsid w:val="00F53451"/>
    <w:rsid w:val="00F5363C"/>
    <w:rsid w:val="00F53863"/>
    <w:rsid w:val="00F53AA1"/>
    <w:rsid w:val="00F53B79"/>
    <w:rsid w:val="00F53D9E"/>
    <w:rsid w:val="00F5469C"/>
    <w:rsid w:val="00F54785"/>
    <w:rsid w:val="00F55071"/>
    <w:rsid w:val="00F55085"/>
    <w:rsid w:val="00F554E0"/>
    <w:rsid w:val="00F5551C"/>
    <w:rsid w:val="00F561F7"/>
    <w:rsid w:val="00F56600"/>
    <w:rsid w:val="00F568CA"/>
    <w:rsid w:val="00F56B71"/>
    <w:rsid w:val="00F57803"/>
    <w:rsid w:val="00F606D7"/>
    <w:rsid w:val="00F608EA"/>
    <w:rsid w:val="00F60A6E"/>
    <w:rsid w:val="00F60AD0"/>
    <w:rsid w:val="00F60E74"/>
    <w:rsid w:val="00F617A5"/>
    <w:rsid w:val="00F61818"/>
    <w:rsid w:val="00F618BF"/>
    <w:rsid w:val="00F618DE"/>
    <w:rsid w:val="00F618FB"/>
    <w:rsid w:val="00F6219C"/>
    <w:rsid w:val="00F62299"/>
    <w:rsid w:val="00F62866"/>
    <w:rsid w:val="00F62D09"/>
    <w:rsid w:val="00F633CF"/>
    <w:rsid w:val="00F6364F"/>
    <w:rsid w:val="00F636BE"/>
    <w:rsid w:val="00F63E96"/>
    <w:rsid w:val="00F64002"/>
    <w:rsid w:val="00F64198"/>
    <w:rsid w:val="00F644C7"/>
    <w:rsid w:val="00F64A26"/>
    <w:rsid w:val="00F64D50"/>
    <w:rsid w:val="00F64F62"/>
    <w:rsid w:val="00F65AA8"/>
    <w:rsid w:val="00F6648F"/>
    <w:rsid w:val="00F665F1"/>
    <w:rsid w:val="00F666E3"/>
    <w:rsid w:val="00F67044"/>
    <w:rsid w:val="00F67054"/>
    <w:rsid w:val="00F674D0"/>
    <w:rsid w:val="00F67652"/>
    <w:rsid w:val="00F67850"/>
    <w:rsid w:val="00F70CBD"/>
    <w:rsid w:val="00F70D30"/>
    <w:rsid w:val="00F71315"/>
    <w:rsid w:val="00F716D2"/>
    <w:rsid w:val="00F71D9C"/>
    <w:rsid w:val="00F7205E"/>
    <w:rsid w:val="00F72431"/>
    <w:rsid w:val="00F72CF8"/>
    <w:rsid w:val="00F72D0B"/>
    <w:rsid w:val="00F73187"/>
    <w:rsid w:val="00F7322B"/>
    <w:rsid w:val="00F73F9E"/>
    <w:rsid w:val="00F74082"/>
    <w:rsid w:val="00F7435A"/>
    <w:rsid w:val="00F744E1"/>
    <w:rsid w:val="00F7468C"/>
    <w:rsid w:val="00F74B29"/>
    <w:rsid w:val="00F74BDC"/>
    <w:rsid w:val="00F757B8"/>
    <w:rsid w:val="00F7581A"/>
    <w:rsid w:val="00F75D2B"/>
    <w:rsid w:val="00F76252"/>
    <w:rsid w:val="00F7647B"/>
    <w:rsid w:val="00F766A1"/>
    <w:rsid w:val="00F7687B"/>
    <w:rsid w:val="00F76904"/>
    <w:rsid w:val="00F778CA"/>
    <w:rsid w:val="00F778FE"/>
    <w:rsid w:val="00F77B9D"/>
    <w:rsid w:val="00F77BA9"/>
    <w:rsid w:val="00F77DD2"/>
    <w:rsid w:val="00F77EDC"/>
    <w:rsid w:val="00F800BD"/>
    <w:rsid w:val="00F80AD3"/>
    <w:rsid w:val="00F80C01"/>
    <w:rsid w:val="00F80E3A"/>
    <w:rsid w:val="00F80EF9"/>
    <w:rsid w:val="00F81369"/>
    <w:rsid w:val="00F81940"/>
    <w:rsid w:val="00F82C1A"/>
    <w:rsid w:val="00F834B8"/>
    <w:rsid w:val="00F835C9"/>
    <w:rsid w:val="00F83711"/>
    <w:rsid w:val="00F839D3"/>
    <w:rsid w:val="00F83BD7"/>
    <w:rsid w:val="00F83F3B"/>
    <w:rsid w:val="00F84090"/>
    <w:rsid w:val="00F841EB"/>
    <w:rsid w:val="00F862C0"/>
    <w:rsid w:val="00F86444"/>
    <w:rsid w:val="00F8644F"/>
    <w:rsid w:val="00F867D8"/>
    <w:rsid w:val="00F86855"/>
    <w:rsid w:val="00F86990"/>
    <w:rsid w:val="00F871C0"/>
    <w:rsid w:val="00F873CE"/>
    <w:rsid w:val="00F876E1"/>
    <w:rsid w:val="00F87FE6"/>
    <w:rsid w:val="00F9059A"/>
    <w:rsid w:val="00F90B02"/>
    <w:rsid w:val="00F90EF5"/>
    <w:rsid w:val="00F91224"/>
    <w:rsid w:val="00F91BFC"/>
    <w:rsid w:val="00F91C22"/>
    <w:rsid w:val="00F91E32"/>
    <w:rsid w:val="00F92F8C"/>
    <w:rsid w:val="00F93A3C"/>
    <w:rsid w:val="00F93AE7"/>
    <w:rsid w:val="00F93D62"/>
    <w:rsid w:val="00F93E2D"/>
    <w:rsid w:val="00F9402A"/>
    <w:rsid w:val="00F9422E"/>
    <w:rsid w:val="00F94A42"/>
    <w:rsid w:val="00F94C97"/>
    <w:rsid w:val="00F94D05"/>
    <w:rsid w:val="00F94FB7"/>
    <w:rsid w:val="00F95063"/>
    <w:rsid w:val="00F96303"/>
    <w:rsid w:val="00F96534"/>
    <w:rsid w:val="00F96721"/>
    <w:rsid w:val="00F96ADC"/>
    <w:rsid w:val="00F96DB9"/>
    <w:rsid w:val="00F96DEA"/>
    <w:rsid w:val="00F96E2E"/>
    <w:rsid w:val="00F96EA5"/>
    <w:rsid w:val="00F973C1"/>
    <w:rsid w:val="00F97509"/>
    <w:rsid w:val="00F975E8"/>
    <w:rsid w:val="00F977F7"/>
    <w:rsid w:val="00FA03CE"/>
    <w:rsid w:val="00FA046A"/>
    <w:rsid w:val="00FA0699"/>
    <w:rsid w:val="00FA07DE"/>
    <w:rsid w:val="00FA0A02"/>
    <w:rsid w:val="00FA0FD6"/>
    <w:rsid w:val="00FA116F"/>
    <w:rsid w:val="00FA1377"/>
    <w:rsid w:val="00FA1605"/>
    <w:rsid w:val="00FA1F80"/>
    <w:rsid w:val="00FA24EC"/>
    <w:rsid w:val="00FA27F5"/>
    <w:rsid w:val="00FA3166"/>
    <w:rsid w:val="00FA3594"/>
    <w:rsid w:val="00FA3607"/>
    <w:rsid w:val="00FA37E3"/>
    <w:rsid w:val="00FA3FCE"/>
    <w:rsid w:val="00FA41BD"/>
    <w:rsid w:val="00FA42A8"/>
    <w:rsid w:val="00FA4396"/>
    <w:rsid w:val="00FA469D"/>
    <w:rsid w:val="00FA479D"/>
    <w:rsid w:val="00FA4BF7"/>
    <w:rsid w:val="00FA4C7D"/>
    <w:rsid w:val="00FA4DFE"/>
    <w:rsid w:val="00FA57A5"/>
    <w:rsid w:val="00FA5D18"/>
    <w:rsid w:val="00FA5F8A"/>
    <w:rsid w:val="00FA6923"/>
    <w:rsid w:val="00FA6C08"/>
    <w:rsid w:val="00FA6DB1"/>
    <w:rsid w:val="00FA752D"/>
    <w:rsid w:val="00FA7AD3"/>
    <w:rsid w:val="00FA7FE5"/>
    <w:rsid w:val="00FB0882"/>
    <w:rsid w:val="00FB0898"/>
    <w:rsid w:val="00FB09DD"/>
    <w:rsid w:val="00FB0BD3"/>
    <w:rsid w:val="00FB0D32"/>
    <w:rsid w:val="00FB1319"/>
    <w:rsid w:val="00FB1480"/>
    <w:rsid w:val="00FB1BE6"/>
    <w:rsid w:val="00FB1F01"/>
    <w:rsid w:val="00FB2579"/>
    <w:rsid w:val="00FB2B92"/>
    <w:rsid w:val="00FB2D20"/>
    <w:rsid w:val="00FB36B8"/>
    <w:rsid w:val="00FB3896"/>
    <w:rsid w:val="00FB3B24"/>
    <w:rsid w:val="00FB3E41"/>
    <w:rsid w:val="00FB4597"/>
    <w:rsid w:val="00FB45FD"/>
    <w:rsid w:val="00FB4862"/>
    <w:rsid w:val="00FB4A01"/>
    <w:rsid w:val="00FB4CC1"/>
    <w:rsid w:val="00FB4DE4"/>
    <w:rsid w:val="00FB4EB6"/>
    <w:rsid w:val="00FB5200"/>
    <w:rsid w:val="00FB5442"/>
    <w:rsid w:val="00FB6A15"/>
    <w:rsid w:val="00FB6B58"/>
    <w:rsid w:val="00FB6BD2"/>
    <w:rsid w:val="00FB75B5"/>
    <w:rsid w:val="00FB7922"/>
    <w:rsid w:val="00FC031D"/>
    <w:rsid w:val="00FC0DFE"/>
    <w:rsid w:val="00FC1E95"/>
    <w:rsid w:val="00FC23BD"/>
    <w:rsid w:val="00FC2D26"/>
    <w:rsid w:val="00FC2F9D"/>
    <w:rsid w:val="00FC385A"/>
    <w:rsid w:val="00FC3D6C"/>
    <w:rsid w:val="00FC418B"/>
    <w:rsid w:val="00FC4406"/>
    <w:rsid w:val="00FC55C8"/>
    <w:rsid w:val="00FC575F"/>
    <w:rsid w:val="00FC58F9"/>
    <w:rsid w:val="00FC5F6F"/>
    <w:rsid w:val="00FC60BC"/>
    <w:rsid w:val="00FC62C9"/>
    <w:rsid w:val="00FC66CB"/>
    <w:rsid w:val="00FC67E1"/>
    <w:rsid w:val="00FC6855"/>
    <w:rsid w:val="00FC6BD9"/>
    <w:rsid w:val="00FC7563"/>
    <w:rsid w:val="00FD044F"/>
    <w:rsid w:val="00FD0662"/>
    <w:rsid w:val="00FD0FD9"/>
    <w:rsid w:val="00FD12E7"/>
    <w:rsid w:val="00FD186D"/>
    <w:rsid w:val="00FD19F7"/>
    <w:rsid w:val="00FD2D6A"/>
    <w:rsid w:val="00FD2DFB"/>
    <w:rsid w:val="00FD2E0F"/>
    <w:rsid w:val="00FD3413"/>
    <w:rsid w:val="00FD351F"/>
    <w:rsid w:val="00FD369B"/>
    <w:rsid w:val="00FD43F6"/>
    <w:rsid w:val="00FD4661"/>
    <w:rsid w:val="00FD470A"/>
    <w:rsid w:val="00FD47A1"/>
    <w:rsid w:val="00FD47AA"/>
    <w:rsid w:val="00FD5128"/>
    <w:rsid w:val="00FD585C"/>
    <w:rsid w:val="00FD5A72"/>
    <w:rsid w:val="00FD5FDA"/>
    <w:rsid w:val="00FD62B6"/>
    <w:rsid w:val="00FD6435"/>
    <w:rsid w:val="00FD7A4B"/>
    <w:rsid w:val="00FE0E8F"/>
    <w:rsid w:val="00FE0F68"/>
    <w:rsid w:val="00FE10B4"/>
    <w:rsid w:val="00FE13AC"/>
    <w:rsid w:val="00FE15D6"/>
    <w:rsid w:val="00FE24BA"/>
    <w:rsid w:val="00FE2889"/>
    <w:rsid w:val="00FE31C1"/>
    <w:rsid w:val="00FE34F9"/>
    <w:rsid w:val="00FE35A6"/>
    <w:rsid w:val="00FE360A"/>
    <w:rsid w:val="00FE3A21"/>
    <w:rsid w:val="00FE40D0"/>
    <w:rsid w:val="00FE4951"/>
    <w:rsid w:val="00FE504D"/>
    <w:rsid w:val="00FE5074"/>
    <w:rsid w:val="00FE5847"/>
    <w:rsid w:val="00FE5D0A"/>
    <w:rsid w:val="00FE6114"/>
    <w:rsid w:val="00FE623A"/>
    <w:rsid w:val="00FE654E"/>
    <w:rsid w:val="00FE68E0"/>
    <w:rsid w:val="00FE69C8"/>
    <w:rsid w:val="00FE6D79"/>
    <w:rsid w:val="00FE7A95"/>
    <w:rsid w:val="00FE7AC8"/>
    <w:rsid w:val="00FF01D1"/>
    <w:rsid w:val="00FF03CF"/>
    <w:rsid w:val="00FF0476"/>
    <w:rsid w:val="00FF0A70"/>
    <w:rsid w:val="00FF0B5D"/>
    <w:rsid w:val="00FF0C24"/>
    <w:rsid w:val="00FF1005"/>
    <w:rsid w:val="00FF1112"/>
    <w:rsid w:val="00FF15BE"/>
    <w:rsid w:val="00FF1E98"/>
    <w:rsid w:val="00FF22B6"/>
    <w:rsid w:val="00FF2807"/>
    <w:rsid w:val="00FF2A79"/>
    <w:rsid w:val="00FF2D52"/>
    <w:rsid w:val="00FF2EA1"/>
    <w:rsid w:val="00FF31C4"/>
    <w:rsid w:val="00FF3877"/>
    <w:rsid w:val="00FF38C6"/>
    <w:rsid w:val="00FF3CD1"/>
    <w:rsid w:val="00FF440A"/>
    <w:rsid w:val="00FF4608"/>
    <w:rsid w:val="00FF46DC"/>
    <w:rsid w:val="00FF49CC"/>
    <w:rsid w:val="00FF4BE8"/>
    <w:rsid w:val="00FF4C2A"/>
    <w:rsid w:val="00FF4C5B"/>
    <w:rsid w:val="00FF4E79"/>
    <w:rsid w:val="00FF5154"/>
    <w:rsid w:val="00FF5467"/>
    <w:rsid w:val="00FF55A2"/>
    <w:rsid w:val="00FF5E63"/>
    <w:rsid w:val="00FF5FC1"/>
    <w:rsid w:val="00FF5FF5"/>
    <w:rsid w:val="00FF61CE"/>
    <w:rsid w:val="00FF675E"/>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640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73"/>
    <w:pPr>
      <w:spacing w:after="0"/>
      <w:jc w:val="both"/>
    </w:pPr>
    <w:rPr>
      <w:sz w:val="20"/>
    </w:rPr>
  </w:style>
  <w:style w:type="paragraph" w:styleId="Naslov1">
    <w:name w:val="heading 1"/>
    <w:aliases w:val="Numbered - 1,1.,Chapitre"/>
    <w:basedOn w:val="Normal"/>
    <w:next w:val="Normal"/>
    <w:link w:val="Naslov1Char"/>
    <w:uiPriority w:val="99"/>
    <w:qFormat/>
    <w:rsid w:val="0016449C"/>
    <w:pPr>
      <w:keepNext/>
      <w:keepLines/>
      <w:numPr>
        <w:numId w:val="86"/>
      </w:numPr>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aliases w:val="(SubSection),H2,sous-chapitre"/>
    <w:basedOn w:val="Normal"/>
    <w:next w:val="Normal"/>
    <w:link w:val="Naslov2Char"/>
    <w:unhideWhenUsed/>
    <w:qFormat/>
    <w:rsid w:val="0016449C"/>
    <w:pPr>
      <w:keepNext/>
      <w:keepLines/>
      <w:numPr>
        <w:ilvl w:val="1"/>
        <w:numId w:val="86"/>
      </w:numPr>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aliases w:val="1.1.1.,Heading 3 Char Char,Char8"/>
    <w:basedOn w:val="Normal"/>
    <w:next w:val="Normal"/>
    <w:link w:val="Naslov3Char"/>
    <w:uiPriority w:val="99"/>
    <w:unhideWhenUsed/>
    <w:qFormat/>
    <w:rsid w:val="0016449C"/>
    <w:pPr>
      <w:keepNext/>
      <w:keepLines/>
      <w:numPr>
        <w:ilvl w:val="2"/>
        <w:numId w:val="86"/>
      </w:numPr>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aliases w:val="Izjave,Naslov 4 Char Char,1.1.2.,1.a"/>
    <w:basedOn w:val="Normal"/>
    <w:next w:val="Normal"/>
    <w:link w:val="Naslov4Char"/>
    <w:uiPriority w:val="99"/>
    <w:unhideWhenUsed/>
    <w:qFormat/>
    <w:rsid w:val="0016449C"/>
    <w:pPr>
      <w:keepNext/>
      <w:keepLines/>
      <w:numPr>
        <w:ilvl w:val="3"/>
        <w:numId w:val="86"/>
      </w:numPr>
      <w:spacing w:before="40"/>
      <w:outlineLvl w:val="3"/>
    </w:pPr>
    <w:rPr>
      <w:rFonts w:asciiTheme="majorHAnsi" w:eastAsiaTheme="majorEastAsia" w:hAnsiTheme="majorHAnsi" w:cstheme="majorBidi"/>
      <w:i/>
      <w:iCs/>
      <w:color w:val="365F91" w:themeColor="accent1" w:themeShade="BF"/>
    </w:rPr>
  </w:style>
  <w:style w:type="paragraph" w:styleId="Naslov5">
    <w:name w:val="heading 5"/>
    <w:aliases w:val="1.1.1.1.,1.B. TABLICE"/>
    <w:basedOn w:val="Normal"/>
    <w:next w:val="Normal"/>
    <w:link w:val="Naslov5Char"/>
    <w:uiPriority w:val="99"/>
    <w:unhideWhenUsed/>
    <w:qFormat/>
    <w:rsid w:val="0016449C"/>
    <w:pPr>
      <w:keepNext/>
      <w:keepLines/>
      <w:numPr>
        <w:ilvl w:val="4"/>
        <w:numId w:val="86"/>
      </w:numPr>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ormal"/>
    <w:next w:val="Normal"/>
    <w:link w:val="Naslov6Char"/>
    <w:uiPriority w:val="99"/>
    <w:unhideWhenUsed/>
    <w:qFormat/>
    <w:rsid w:val="0016449C"/>
    <w:pPr>
      <w:keepNext/>
      <w:keepLines/>
      <w:numPr>
        <w:ilvl w:val="5"/>
        <w:numId w:val="86"/>
      </w:numPr>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9"/>
    <w:unhideWhenUsed/>
    <w:qFormat/>
    <w:rsid w:val="0016449C"/>
    <w:pPr>
      <w:keepNext/>
      <w:keepLines/>
      <w:numPr>
        <w:ilvl w:val="6"/>
        <w:numId w:val="86"/>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9"/>
    <w:unhideWhenUsed/>
    <w:qFormat/>
    <w:rsid w:val="0016449C"/>
    <w:pPr>
      <w:keepNext/>
      <w:keepLines/>
      <w:numPr>
        <w:ilvl w:val="7"/>
        <w:numId w:val="86"/>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9"/>
    <w:unhideWhenUsed/>
    <w:qFormat/>
    <w:rsid w:val="0016449C"/>
    <w:pPr>
      <w:keepNext/>
      <w:keepLines/>
      <w:numPr>
        <w:ilvl w:val="8"/>
        <w:numId w:val="8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1. Char,Chapitre Char"/>
    <w:basedOn w:val="Zadanifontodlomka"/>
    <w:link w:val="Naslov1"/>
    <w:uiPriority w:val="9"/>
    <w:locked/>
    <w:rsid w:val="0016449C"/>
    <w:rPr>
      <w:rFonts w:asciiTheme="majorHAnsi" w:eastAsiaTheme="majorEastAsia" w:hAnsiTheme="majorHAnsi" w:cstheme="majorBidi"/>
      <w:color w:val="365F91" w:themeColor="accent1" w:themeShade="BF"/>
      <w:sz w:val="32"/>
      <w:szCs w:val="32"/>
    </w:rPr>
  </w:style>
  <w:style w:type="character" w:customStyle="1" w:styleId="Naslov2Char">
    <w:name w:val="Naslov 2 Char"/>
    <w:aliases w:val="(SubSection) Char,H2 Char,sous-chapitre Char"/>
    <w:basedOn w:val="Zadanifontodlomka"/>
    <w:link w:val="Naslov2"/>
    <w:uiPriority w:val="9"/>
    <w:semiHidden/>
    <w:locked/>
    <w:rsid w:val="0016449C"/>
    <w:rPr>
      <w:rFonts w:asciiTheme="majorHAnsi" w:eastAsiaTheme="majorEastAsia" w:hAnsiTheme="majorHAnsi" w:cstheme="majorBidi"/>
      <w:color w:val="365F91" w:themeColor="accent1" w:themeShade="BF"/>
      <w:sz w:val="26"/>
      <w:szCs w:val="26"/>
    </w:rPr>
  </w:style>
  <w:style w:type="character" w:customStyle="1" w:styleId="Naslov3Char">
    <w:name w:val="Naslov 3 Char"/>
    <w:aliases w:val="1.1.1. Char,Heading 3 Char Char Char,Char8 Char"/>
    <w:basedOn w:val="Zadanifontodlomka"/>
    <w:link w:val="Naslov3"/>
    <w:uiPriority w:val="9"/>
    <w:locked/>
    <w:rsid w:val="0016449C"/>
    <w:rPr>
      <w:rFonts w:asciiTheme="majorHAnsi" w:eastAsiaTheme="majorEastAsia" w:hAnsiTheme="majorHAnsi" w:cstheme="majorBidi"/>
      <w:color w:val="243F60" w:themeColor="accent1" w:themeShade="7F"/>
      <w:sz w:val="24"/>
      <w:szCs w:val="24"/>
    </w:rPr>
  </w:style>
  <w:style w:type="character" w:customStyle="1" w:styleId="Naslov4Char">
    <w:name w:val="Naslov 4 Char"/>
    <w:aliases w:val="Izjave Char,Naslov 4 Char Char Char,1.1.2. Char,1.a Char"/>
    <w:basedOn w:val="Zadanifontodlomka"/>
    <w:link w:val="Naslov4"/>
    <w:uiPriority w:val="9"/>
    <w:semiHidden/>
    <w:locked/>
    <w:rsid w:val="0016449C"/>
    <w:rPr>
      <w:rFonts w:asciiTheme="majorHAnsi" w:eastAsiaTheme="majorEastAsia" w:hAnsiTheme="majorHAnsi" w:cstheme="majorBidi"/>
      <w:i/>
      <w:iCs/>
      <w:color w:val="365F91" w:themeColor="accent1" w:themeShade="BF"/>
    </w:rPr>
  </w:style>
  <w:style w:type="character" w:customStyle="1" w:styleId="Naslov5Char">
    <w:name w:val="Naslov 5 Char"/>
    <w:aliases w:val="1.1.1.1. Char,1.B. TABLICE Char"/>
    <w:basedOn w:val="Zadanifontodlomka"/>
    <w:link w:val="Naslov5"/>
    <w:uiPriority w:val="9"/>
    <w:semiHidden/>
    <w:locked/>
    <w:rsid w:val="0016449C"/>
    <w:rPr>
      <w:rFonts w:asciiTheme="majorHAnsi" w:eastAsiaTheme="majorEastAsia" w:hAnsiTheme="majorHAnsi" w:cstheme="majorBidi"/>
      <w:color w:val="365F91" w:themeColor="accent1" w:themeShade="BF"/>
    </w:rPr>
  </w:style>
  <w:style w:type="paragraph" w:styleId="Zaglavlje">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ZaglavljeChar"/>
    <w:uiPriority w:val="99"/>
    <w:rsid w:val="00B328B8"/>
    <w:pPr>
      <w:tabs>
        <w:tab w:val="center" w:pos="4536"/>
        <w:tab w:val="right" w:pos="9072"/>
      </w:tabs>
    </w:pPr>
    <w:rPr>
      <w:sz w:val="24"/>
      <w:szCs w:val="24"/>
      <w:lang w:val="en-GB"/>
    </w:rPr>
  </w:style>
  <w:style w:type="character" w:customStyle="1" w:styleId="HeaderChar">
    <w:name w:val="Header Char"/>
    <w:aliases w:val="Znak Char"/>
    <w:basedOn w:val="Zadanifontodlomka"/>
    <w:uiPriority w:val="99"/>
    <w:semiHidden/>
    <w:locked/>
    <w:rsid w:val="0093161E"/>
    <w:rPr>
      <w:rFonts w:ascii="Arial" w:hAnsi="Arial" w:cs="Arial"/>
      <w:sz w:val="20"/>
      <w:szCs w:val="20"/>
      <w:lang w:val="sl-SI" w:eastAsia="sl-SI"/>
    </w:rPr>
  </w:style>
  <w:style w:type="paragraph" w:styleId="Podnoje">
    <w:name w:val="footer"/>
    <w:basedOn w:val="Normal"/>
    <w:link w:val="PodnojeChar"/>
    <w:uiPriority w:val="99"/>
    <w:rsid w:val="00B328B8"/>
    <w:pPr>
      <w:tabs>
        <w:tab w:val="center" w:pos="4536"/>
        <w:tab w:val="right" w:pos="9072"/>
      </w:tabs>
    </w:pPr>
    <w:rPr>
      <w:lang w:eastAsia="en-US"/>
    </w:rPr>
  </w:style>
  <w:style w:type="character" w:customStyle="1" w:styleId="PodnojeChar">
    <w:name w:val="Podnožje Char"/>
    <w:basedOn w:val="Zadanifontodlomka"/>
    <w:link w:val="Podnoje"/>
    <w:uiPriority w:val="99"/>
    <w:locked/>
    <w:rsid w:val="00E25262"/>
    <w:rPr>
      <w:rFonts w:ascii="Arial" w:hAnsi="Arial" w:cs="Arial"/>
      <w:sz w:val="24"/>
      <w:szCs w:val="24"/>
    </w:rPr>
  </w:style>
  <w:style w:type="character" w:styleId="Brojstranice">
    <w:name w:val="page number"/>
    <w:basedOn w:val="Zadanifontodlomka"/>
    <w:rsid w:val="00365DA2"/>
  </w:style>
  <w:style w:type="paragraph" w:customStyle="1" w:styleId="Volume">
    <w:name w:val="Volume"/>
    <w:aliases w:val="N1"/>
    <w:basedOn w:val="Naslov1"/>
    <w:uiPriority w:val="99"/>
    <w:rsid w:val="0046538F"/>
    <w:pPr>
      <w:numPr>
        <w:numId w:val="1"/>
      </w:numPr>
      <w:spacing w:before="0"/>
    </w:pPr>
    <w:rPr>
      <w:color w:val="0000FF"/>
      <w:sz w:val="22"/>
      <w:szCs w:val="22"/>
      <w:lang w:eastAsia="en-US"/>
    </w:rPr>
  </w:style>
  <w:style w:type="character" w:customStyle="1" w:styleId="ZaglavljeChar">
    <w:name w:val="Zaglavlje Char"/>
    <w:aliases w:val="Znak Char1, Znak Char"/>
    <w:link w:val="Zaglavlje"/>
    <w:uiPriority w:val="99"/>
    <w:locked/>
    <w:rsid w:val="00E04A1A"/>
    <w:rPr>
      <w:sz w:val="24"/>
      <w:szCs w:val="24"/>
      <w:lang w:val="en-GB" w:eastAsia="sl-SI"/>
    </w:rPr>
  </w:style>
  <w:style w:type="paragraph" w:styleId="Tijeloteksta">
    <w:name w:val="Body Text"/>
    <w:aliases w:val="Body Text Indent 31,uvlaka 3,Body Text Indent 311,Body Text Indent 3111,Body Text Indent 31111"/>
    <w:basedOn w:val="Normal"/>
    <w:link w:val="TijelotekstaChar"/>
    <w:uiPriority w:val="99"/>
    <w:rsid w:val="00B036F2"/>
    <w:rPr>
      <w:lang w:eastAsia="en-US"/>
    </w:rPr>
  </w:style>
  <w:style w:type="character" w:customStyle="1" w:styleId="BodyTextChar">
    <w:name w:val="Body Text Char"/>
    <w:aliases w:val="Body Text Indent 31 Char,uvlaka 3 Char,Body Text Indent 311 Char,Body Text Indent 3111 Char,Body Text Indent 31111 Char"/>
    <w:basedOn w:val="Zadanifontodlomka"/>
    <w:uiPriority w:val="99"/>
    <w:semiHidden/>
    <w:locked/>
    <w:rsid w:val="0093161E"/>
    <w:rPr>
      <w:rFonts w:ascii="Arial" w:hAnsi="Arial" w:cs="Arial"/>
      <w:sz w:val="20"/>
      <w:szCs w:val="20"/>
      <w:lang w:val="sl-SI" w:eastAsia="sl-SI"/>
    </w:rPr>
  </w:style>
  <w:style w:type="paragraph" w:styleId="Blokteksta">
    <w:name w:val="Block Text"/>
    <w:basedOn w:val="Normal"/>
    <w:uiPriority w:val="99"/>
    <w:rsid w:val="00CA5758"/>
    <w:pPr>
      <w:ind w:left="5670" w:right="850"/>
      <w:jc w:val="center"/>
    </w:pPr>
    <w:rPr>
      <w:sz w:val="24"/>
      <w:szCs w:val="24"/>
    </w:rPr>
  </w:style>
  <w:style w:type="character" w:customStyle="1" w:styleId="ZnakChar2">
    <w:name w:val="Znak Char2"/>
    <w:aliases w:val="Znak Char Char"/>
    <w:uiPriority w:val="99"/>
    <w:locked/>
    <w:rsid w:val="002E724A"/>
    <w:rPr>
      <w:rFonts w:ascii="Arial" w:hAnsi="Arial" w:cs="Arial"/>
      <w:lang w:val="en-GB" w:eastAsia="sl-SI"/>
    </w:rPr>
  </w:style>
  <w:style w:type="paragraph" w:customStyle="1" w:styleId="BodyText21">
    <w:name w:val="Body Text 21"/>
    <w:basedOn w:val="Normal"/>
    <w:uiPriority w:val="99"/>
    <w:rsid w:val="002E724A"/>
    <w:pPr>
      <w:ind w:left="709"/>
    </w:pPr>
    <w:rPr>
      <w:lang w:val="en-GB" w:eastAsia="en-US"/>
    </w:rPr>
  </w:style>
  <w:style w:type="character" w:styleId="Hiperveza">
    <w:name w:val="Hyperlink"/>
    <w:basedOn w:val="Zadanifontodlomka"/>
    <w:uiPriority w:val="99"/>
    <w:rsid w:val="002E724A"/>
    <w:rPr>
      <w:color w:val="0000FF"/>
      <w:u w:val="single"/>
    </w:rPr>
  </w:style>
  <w:style w:type="character" w:customStyle="1" w:styleId="TijelotekstaChar">
    <w:name w:val="Tijelo teksta Char"/>
    <w:aliases w:val="Body Text Indent 31 Char1,uvlaka 3 Char1,Body Text Indent 311 Char1,Body Text Indent 3111 Char1,Body Text Indent 31111 Char1"/>
    <w:link w:val="Tijeloteksta"/>
    <w:uiPriority w:val="99"/>
    <w:locked/>
    <w:rsid w:val="002E724A"/>
    <w:rPr>
      <w:rFonts w:ascii="Arial" w:hAnsi="Arial" w:cs="Arial"/>
      <w:lang w:val="sl-SI" w:eastAsia="en-US"/>
    </w:rPr>
  </w:style>
  <w:style w:type="paragraph" w:customStyle="1" w:styleId="Besedilolena">
    <w:name w:val="Besedilo člena"/>
    <w:basedOn w:val="Normal"/>
    <w:uiPriority w:val="99"/>
    <w:rsid w:val="0086468A"/>
    <w:pPr>
      <w:spacing w:after="120"/>
    </w:pPr>
    <w:rPr>
      <w:rFonts w:ascii="Arial Narrow" w:hAnsi="Arial Narrow" w:cs="Arial Narrow"/>
    </w:rPr>
  </w:style>
  <w:style w:type="paragraph" w:customStyle="1" w:styleId="tabulka">
    <w:name w:val="tabulka"/>
    <w:basedOn w:val="Normal"/>
    <w:uiPriority w:val="99"/>
    <w:rsid w:val="002564E9"/>
    <w:pPr>
      <w:spacing w:before="120" w:line="240" w:lineRule="exact"/>
      <w:jc w:val="center"/>
    </w:pPr>
    <w:rPr>
      <w:lang w:val="en-GB"/>
    </w:rPr>
  </w:style>
  <w:style w:type="paragraph" w:styleId="Obinouvueno">
    <w:name w:val="Normal Indent"/>
    <w:basedOn w:val="Normal"/>
    <w:uiPriority w:val="99"/>
    <w:rsid w:val="002564E9"/>
    <w:pPr>
      <w:ind w:left="708"/>
    </w:pPr>
    <w:rPr>
      <w:lang w:val="en-GB"/>
    </w:rPr>
  </w:style>
  <w:style w:type="paragraph" w:styleId="Tekstfusnote">
    <w:name w:val="footnote text"/>
    <w:aliases w:val=" Footnote,Char Char,Sprotna opomba - besedilo Znak1,Sprotna opomba - besedilo Znak Znak2,Sprotna opomba - besedilo Znak1 Znak Znak1,Sprotna opomba - besedilo Znak1 Znak Znak Znak,Sprotna opomba - besedilo Znak Znak Znak Znak Znak"/>
    <w:basedOn w:val="Normal"/>
    <w:link w:val="TekstfusnoteChar"/>
    <w:uiPriority w:val="99"/>
    <w:rsid w:val="00E9425E"/>
    <w:rPr>
      <w:color w:val="000000"/>
      <w:lang w:val="en-GB" w:eastAsia="en-US"/>
    </w:rPr>
  </w:style>
  <w:style w:type="character" w:customStyle="1" w:styleId="TekstfusnoteChar">
    <w:name w:val="Tekst fusnote Char"/>
    <w:aliases w:val=" Footnote Char,Char Char Char,Sprotna opomba - besedilo Znak1 Char,Sprotna opomba - besedilo Znak Znak2 Char,Sprotna opomba - besedilo Znak1 Znak Znak1 Char,Sprotna opomba - besedilo Znak1 Znak Znak Znak Char"/>
    <w:basedOn w:val="Zadanifontodlomka"/>
    <w:link w:val="Tekstfusnote"/>
    <w:uiPriority w:val="99"/>
    <w:locked/>
    <w:rsid w:val="005B2CF9"/>
    <w:rPr>
      <w:rFonts w:ascii="Arial" w:hAnsi="Arial" w:cs="Arial"/>
      <w:color w:val="000000"/>
      <w:lang w:val="en-GB"/>
    </w:rPr>
  </w:style>
  <w:style w:type="paragraph" w:customStyle="1" w:styleId="Odstavekseznama1">
    <w:name w:val="Odstavek seznama1"/>
    <w:basedOn w:val="Normal"/>
    <w:link w:val="OdstavekseznamaZnak"/>
    <w:uiPriority w:val="99"/>
    <w:rsid w:val="0012464D"/>
    <w:pPr>
      <w:ind w:left="708"/>
    </w:pPr>
    <w:rPr>
      <w:sz w:val="24"/>
      <w:szCs w:val="24"/>
      <w:lang w:val="en-GB" w:eastAsia="en-US"/>
    </w:rPr>
  </w:style>
  <w:style w:type="paragraph" w:styleId="Tekstbalonia">
    <w:name w:val="Balloon Text"/>
    <w:basedOn w:val="Normal"/>
    <w:link w:val="TekstbaloniaChar"/>
    <w:uiPriority w:val="99"/>
    <w:semiHidden/>
    <w:rsid w:val="000406EF"/>
    <w:rPr>
      <w:rFonts w:ascii="Tahoma" w:hAnsi="Tahoma" w:cs="Tahoma"/>
      <w:sz w:val="16"/>
      <w:szCs w:val="16"/>
      <w:lang w:eastAsia="en-US"/>
    </w:rPr>
  </w:style>
  <w:style w:type="character" w:customStyle="1" w:styleId="TekstbaloniaChar">
    <w:name w:val="Tekst balončića Char"/>
    <w:basedOn w:val="Zadanifontodlomka"/>
    <w:link w:val="Tekstbalonia"/>
    <w:uiPriority w:val="99"/>
    <w:locked/>
    <w:rsid w:val="000406EF"/>
    <w:rPr>
      <w:rFonts w:ascii="Tahoma" w:hAnsi="Tahoma" w:cs="Tahoma"/>
      <w:sz w:val="16"/>
      <w:szCs w:val="16"/>
    </w:rPr>
  </w:style>
  <w:style w:type="character" w:styleId="Referencakomentara">
    <w:name w:val="annotation reference"/>
    <w:basedOn w:val="Zadanifontodlomka"/>
    <w:uiPriority w:val="99"/>
    <w:rsid w:val="00677372"/>
    <w:rPr>
      <w:sz w:val="16"/>
      <w:szCs w:val="16"/>
    </w:rPr>
  </w:style>
  <w:style w:type="paragraph" w:styleId="Tekstkomentara">
    <w:name w:val="annotation text"/>
    <w:aliases w:val=" Char Char"/>
    <w:basedOn w:val="Normal"/>
    <w:link w:val="TekstkomentaraChar"/>
    <w:uiPriority w:val="99"/>
    <w:qFormat/>
    <w:rsid w:val="00677372"/>
    <w:pPr>
      <w:spacing w:after="200"/>
    </w:pPr>
    <w:rPr>
      <w:rFonts w:ascii="Calibri" w:hAnsi="Calibri" w:cs="Calibri"/>
      <w:lang w:eastAsia="en-US"/>
    </w:rPr>
  </w:style>
  <w:style w:type="character" w:customStyle="1" w:styleId="TekstkomentaraChar">
    <w:name w:val="Tekst komentara Char"/>
    <w:aliases w:val=" Char Char Char"/>
    <w:basedOn w:val="Zadanifontodlomka"/>
    <w:link w:val="Tekstkomentara"/>
    <w:uiPriority w:val="99"/>
    <w:qFormat/>
    <w:locked/>
    <w:rsid w:val="00677372"/>
    <w:rPr>
      <w:rFonts w:ascii="Calibri" w:hAnsi="Calibri" w:cs="Calibri"/>
      <w:lang w:eastAsia="en-US"/>
    </w:rPr>
  </w:style>
  <w:style w:type="table" w:styleId="Reetkatablice">
    <w:name w:val="Table Grid"/>
    <w:basedOn w:val="Obinatablica"/>
    <w:uiPriority w:val="59"/>
    <w:rsid w:val="00B3605B"/>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aliases w:val="Footnote symbol,Footnote,Fussnota,BVI fnr"/>
    <w:basedOn w:val="Zadanifontodlomka"/>
    <w:uiPriority w:val="99"/>
    <w:rsid w:val="00A51202"/>
    <w:rPr>
      <w:vertAlign w:val="superscript"/>
    </w:rPr>
  </w:style>
  <w:style w:type="paragraph" w:customStyle="1" w:styleId="Default">
    <w:name w:val="Default"/>
    <w:rsid w:val="00133F78"/>
    <w:pPr>
      <w:autoSpaceDE w:val="0"/>
      <w:autoSpaceDN w:val="0"/>
      <w:adjustRightInd w:val="0"/>
    </w:pPr>
    <w:rPr>
      <w:rFonts w:ascii="Arial" w:hAnsi="Arial" w:cs="Arial"/>
      <w:color w:val="000000"/>
      <w:sz w:val="24"/>
      <w:szCs w:val="24"/>
      <w:lang w:val="sl-SI" w:eastAsia="sl-SI"/>
    </w:rPr>
  </w:style>
  <w:style w:type="paragraph" w:styleId="Tijeloteksta2">
    <w:name w:val="Body Text 2"/>
    <w:basedOn w:val="Normal"/>
    <w:link w:val="Tijeloteksta2Char"/>
    <w:uiPriority w:val="99"/>
    <w:rsid w:val="000435E1"/>
    <w:pPr>
      <w:spacing w:after="120" w:line="480" w:lineRule="auto"/>
    </w:pPr>
    <w:rPr>
      <w:lang w:eastAsia="en-US"/>
    </w:rPr>
  </w:style>
  <w:style w:type="character" w:customStyle="1" w:styleId="Tijeloteksta2Char">
    <w:name w:val="Tijelo teksta 2 Char"/>
    <w:basedOn w:val="Zadanifontodlomka"/>
    <w:link w:val="Tijeloteksta2"/>
    <w:uiPriority w:val="99"/>
    <w:locked/>
    <w:rsid w:val="000435E1"/>
    <w:rPr>
      <w:rFonts w:ascii="Arial" w:hAnsi="Arial" w:cs="Arial"/>
      <w:sz w:val="24"/>
      <w:szCs w:val="24"/>
    </w:rPr>
  </w:style>
  <w:style w:type="paragraph" w:customStyle="1" w:styleId="Section">
    <w:name w:val="Section"/>
    <w:basedOn w:val="Normal"/>
    <w:uiPriority w:val="99"/>
    <w:rsid w:val="000435E1"/>
    <w:pPr>
      <w:spacing w:line="360" w:lineRule="exact"/>
      <w:jc w:val="center"/>
    </w:pPr>
    <w:rPr>
      <w:b/>
      <w:bCs/>
      <w:sz w:val="32"/>
      <w:szCs w:val="32"/>
      <w:lang w:val="en-GB"/>
    </w:rPr>
  </w:style>
  <w:style w:type="paragraph" w:customStyle="1" w:styleId="t-9-8">
    <w:name w:val="t-9-8"/>
    <w:basedOn w:val="Normal"/>
    <w:rsid w:val="005D5DB9"/>
    <w:pPr>
      <w:spacing w:before="100" w:beforeAutospacing="1" w:after="100" w:afterAutospacing="1"/>
    </w:pPr>
    <w:rPr>
      <w:sz w:val="24"/>
      <w:szCs w:val="24"/>
    </w:rPr>
  </w:style>
  <w:style w:type="character" w:customStyle="1" w:styleId="OdstavekseznamaZnak">
    <w:name w:val="Odstavek seznama Znak"/>
    <w:aliases w:val="Heading 12 Znak,Odstavek seznama Znak1,List Paragraph Znak"/>
    <w:link w:val="Odstavekseznama1"/>
    <w:uiPriority w:val="34"/>
    <w:locked/>
    <w:rsid w:val="00F364AC"/>
    <w:rPr>
      <w:sz w:val="24"/>
      <w:szCs w:val="24"/>
      <w:lang w:val="en-GB"/>
    </w:rPr>
  </w:style>
  <w:style w:type="paragraph" w:customStyle="1" w:styleId="CM63">
    <w:name w:val="CM63"/>
    <w:basedOn w:val="Default"/>
    <w:next w:val="Default"/>
    <w:uiPriority w:val="99"/>
    <w:rsid w:val="0094081C"/>
    <w:pPr>
      <w:widowControl w:val="0"/>
    </w:pPr>
    <w:rPr>
      <w:rFonts w:ascii="Helvetica" w:hAnsi="Helvetica" w:cs="Helvetica"/>
      <w:color w:val="auto"/>
      <w:lang w:val="hr-HR" w:eastAsia="hr-HR"/>
    </w:rPr>
  </w:style>
  <w:style w:type="paragraph" w:customStyle="1" w:styleId="NoSpacing2">
    <w:name w:val="No Spacing2"/>
    <w:uiPriority w:val="99"/>
    <w:rsid w:val="00411E61"/>
    <w:rPr>
      <w:rFonts w:ascii="Calibri" w:hAnsi="Calibri" w:cs="Calibri"/>
      <w:lang w:eastAsia="en-US"/>
    </w:rPr>
  </w:style>
  <w:style w:type="paragraph" w:customStyle="1" w:styleId="BodyTextCenter">
    <w:name w:val="Body Text_Center"/>
    <w:basedOn w:val="Tijeloteksta"/>
    <w:next w:val="Tijeloteksta"/>
    <w:uiPriority w:val="99"/>
    <w:rsid w:val="006F0BB2"/>
    <w:pPr>
      <w:spacing w:before="120" w:after="120"/>
      <w:jc w:val="center"/>
    </w:pPr>
    <w:rPr>
      <w:rFonts w:ascii="Calibri" w:hAnsi="Calibri" w:cs="Calibri"/>
    </w:rPr>
  </w:style>
  <w:style w:type="paragraph" w:customStyle="1" w:styleId="TD-TitlePageTenderDossier">
    <w:name w:val="TD-Title Page Tender Dossier"/>
    <w:link w:val="TD-TitlePageTenderDossierChar"/>
    <w:uiPriority w:val="99"/>
    <w:rsid w:val="006F0BB2"/>
    <w:pPr>
      <w:spacing w:before="1200" w:after="2040" w:line="240" w:lineRule="exact"/>
      <w:jc w:val="center"/>
    </w:pPr>
    <w:rPr>
      <w:rFonts w:ascii="Arial" w:hAnsi="Arial" w:cs="Arial"/>
      <w:b/>
      <w:bCs/>
      <w:caps/>
      <w:sz w:val="40"/>
      <w:szCs w:val="40"/>
      <w:lang w:val="en-US" w:eastAsia="en-US"/>
    </w:rPr>
  </w:style>
  <w:style w:type="character" w:customStyle="1" w:styleId="TD-TitlePageTenderDossierChar">
    <w:name w:val="TD-Title Page Tender Dossier Char"/>
    <w:link w:val="TD-TitlePageTenderDossier"/>
    <w:uiPriority w:val="99"/>
    <w:locked/>
    <w:rsid w:val="006F0BB2"/>
    <w:rPr>
      <w:rFonts w:ascii="Arial" w:hAnsi="Arial" w:cs="Arial"/>
      <w:b/>
      <w:bCs/>
      <w:caps/>
      <w:sz w:val="40"/>
      <w:szCs w:val="40"/>
      <w:lang w:val="en-US" w:eastAsia="en-US"/>
    </w:rPr>
  </w:style>
  <w:style w:type="paragraph" w:customStyle="1" w:styleId="BodyTextBoldCenter14p">
    <w:name w:val="Body Text_Bold_Center_14p"/>
    <w:basedOn w:val="Tijeloteksta"/>
    <w:next w:val="Tijeloteksta"/>
    <w:link w:val="BodyTextBoldCenter14pChar"/>
    <w:rsid w:val="00795BE3"/>
    <w:pPr>
      <w:spacing w:before="120" w:after="120"/>
      <w:jc w:val="center"/>
    </w:pPr>
    <w:rPr>
      <w:rFonts w:ascii="Calibri" w:hAnsi="Calibri" w:cs="Calibri"/>
      <w:b/>
      <w:bCs/>
      <w:sz w:val="28"/>
      <w:szCs w:val="28"/>
    </w:rPr>
  </w:style>
  <w:style w:type="character" w:customStyle="1" w:styleId="BodyTextBoldCenter14pChar">
    <w:name w:val="Body Text_Bold_Center_14p Char"/>
    <w:link w:val="BodyTextBoldCenter14p"/>
    <w:locked/>
    <w:rsid w:val="00795BE3"/>
    <w:rPr>
      <w:rFonts w:ascii="Calibri" w:hAnsi="Calibri" w:cs="Calibri"/>
      <w:b/>
      <w:bCs/>
      <w:sz w:val="28"/>
      <w:szCs w:val="28"/>
      <w:lang w:val="hr-HR" w:eastAsia="en-US"/>
    </w:rPr>
  </w:style>
  <w:style w:type="paragraph" w:styleId="Predmetkomentara">
    <w:name w:val="annotation subject"/>
    <w:basedOn w:val="Tekstkomentara"/>
    <w:next w:val="Tekstkomentara"/>
    <w:link w:val="PredmetkomentaraChar"/>
    <w:uiPriority w:val="99"/>
    <w:semiHidden/>
    <w:rsid w:val="00B3036E"/>
    <w:pPr>
      <w:spacing w:after="0"/>
    </w:pPr>
    <w:rPr>
      <w:rFonts w:ascii="Arial" w:hAnsi="Arial" w:cs="Arial"/>
      <w:b/>
      <w:bCs/>
    </w:rPr>
  </w:style>
  <w:style w:type="character" w:customStyle="1" w:styleId="PredmetkomentaraChar">
    <w:name w:val="Predmet komentara Char"/>
    <w:basedOn w:val="TekstkomentaraChar"/>
    <w:link w:val="Predmetkomentara"/>
    <w:uiPriority w:val="99"/>
    <w:locked/>
    <w:rsid w:val="00B3036E"/>
    <w:rPr>
      <w:rFonts w:ascii="Arial" w:hAnsi="Arial" w:cs="Arial"/>
      <w:b/>
      <w:bCs/>
      <w:lang w:eastAsia="en-US"/>
    </w:rPr>
  </w:style>
  <w:style w:type="character" w:styleId="Istaknuto">
    <w:name w:val="Emphasis"/>
    <w:basedOn w:val="Zadanifontodlomka"/>
    <w:uiPriority w:val="20"/>
    <w:qFormat/>
    <w:rsid w:val="0016449C"/>
    <w:rPr>
      <w:i/>
      <w:iCs/>
    </w:rPr>
  </w:style>
  <w:style w:type="character" w:customStyle="1" w:styleId="st1">
    <w:name w:val="st1"/>
    <w:uiPriority w:val="99"/>
    <w:rsid w:val="006F491A"/>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2"/>
    <w:basedOn w:val="Normal"/>
    <w:link w:val="OdlomakpopisaChar"/>
    <w:uiPriority w:val="34"/>
    <w:qFormat/>
    <w:rsid w:val="00027D33"/>
    <w:pPr>
      <w:numPr>
        <w:numId w:val="118"/>
      </w:numPr>
      <w:contextualSpacing/>
    </w:pPr>
  </w:style>
  <w:style w:type="table" w:customStyle="1" w:styleId="Tabelamrea1">
    <w:name w:val="Tabela – mreža1"/>
    <w:uiPriority w:val="99"/>
    <w:rsid w:val="004C196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Normal"/>
    <w:rsid w:val="002A70D9"/>
    <w:pPr>
      <w:spacing w:before="100" w:beforeAutospacing="1" w:after="100" w:afterAutospacing="1"/>
    </w:pPr>
    <w:rPr>
      <w:rFonts w:ascii="Calibri" w:hAnsi="Calibri" w:cs="Times New Roman"/>
      <w:sz w:val="24"/>
      <w:szCs w:val="24"/>
    </w:rPr>
  </w:style>
  <w:style w:type="character" w:styleId="SlijeenaHiperveza">
    <w:name w:val="FollowedHyperlink"/>
    <w:basedOn w:val="Zadanifontodlomka"/>
    <w:uiPriority w:val="99"/>
    <w:semiHidden/>
    <w:unhideWhenUsed/>
    <w:locked/>
    <w:rsid w:val="00587A0D"/>
    <w:rPr>
      <w:color w:val="800080" w:themeColor="followedHyperlink"/>
      <w:u w:val="single"/>
    </w:rPr>
  </w:style>
  <w:style w:type="paragraph" w:styleId="Bezproreda">
    <w:name w:val="No Spacing"/>
    <w:link w:val="BezproredaChar"/>
    <w:uiPriority w:val="1"/>
    <w:qFormat/>
    <w:rsid w:val="0016449C"/>
    <w:pPr>
      <w:spacing w:after="0" w:line="240" w:lineRule="auto"/>
    </w:pPr>
  </w:style>
  <w:style w:type="character" w:customStyle="1" w:styleId="BezproredaChar">
    <w:name w:val="Bez proreda Char"/>
    <w:link w:val="Bezproreda"/>
    <w:uiPriority w:val="1"/>
    <w:rsid w:val="00762742"/>
  </w:style>
  <w:style w:type="table" w:customStyle="1" w:styleId="TableGrid1">
    <w:name w:val="Table Grid1"/>
    <w:basedOn w:val="Obinatablica"/>
    <w:next w:val="Reetkatablice"/>
    <w:uiPriority w:val="59"/>
    <w:rsid w:val="005C3896"/>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semiHidden/>
    <w:unhideWhenUsed/>
    <w:qFormat/>
    <w:rsid w:val="0016449C"/>
    <w:pPr>
      <w:numPr>
        <w:numId w:val="0"/>
      </w:numPr>
      <w:outlineLvl w:val="9"/>
    </w:pPr>
  </w:style>
  <w:style w:type="paragraph" w:customStyle="1" w:styleId="Navaden1">
    <w:name w:val="Navaden1"/>
    <w:basedOn w:val="Normal"/>
    <w:rsid w:val="001F593A"/>
    <w:pPr>
      <w:spacing w:before="120"/>
    </w:pPr>
    <w:rPr>
      <w:rFonts w:ascii="Times New Roman" w:hAnsi="Times New Roman" w:cs="Times New Roman"/>
      <w:sz w:val="24"/>
      <w:szCs w:val="24"/>
    </w:rPr>
  </w:style>
  <w:style w:type="paragraph" w:customStyle="1" w:styleId="NormalBold">
    <w:name w:val="NormalBold"/>
    <w:basedOn w:val="Normal"/>
    <w:link w:val="NormalBoldChar"/>
    <w:rsid w:val="009F34BB"/>
    <w:pPr>
      <w:widowControl w:val="0"/>
    </w:pPr>
    <w:rPr>
      <w:rFonts w:ascii="Times New Roman" w:hAnsi="Times New Roman" w:cs="Times New Roman"/>
      <w:b/>
      <w:sz w:val="24"/>
      <w:lang w:eastAsia="en-GB"/>
    </w:rPr>
  </w:style>
  <w:style w:type="character" w:customStyle="1" w:styleId="NormalBoldChar">
    <w:name w:val="NormalBold Char"/>
    <w:link w:val="NormalBold"/>
    <w:locked/>
    <w:rsid w:val="009F34BB"/>
    <w:rPr>
      <w:b/>
      <w:sz w:val="24"/>
      <w:lang w:eastAsia="en-GB"/>
    </w:rPr>
  </w:style>
  <w:style w:type="paragraph" w:customStyle="1" w:styleId="Tiret0">
    <w:name w:val="Tiret 0"/>
    <w:basedOn w:val="Normal"/>
    <w:rsid w:val="009F34BB"/>
    <w:pPr>
      <w:numPr>
        <w:numId w:val="10"/>
      </w:numPr>
      <w:spacing w:before="120" w:after="120"/>
    </w:pPr>
    <w:rPr>
      <w:rFonts w:ascii="Times New Roman" w:eastAsia="Calibri" w:hAnsi="Times New Roman" w:cs="Times New Roman"/>
      <w:sz w:val="24"/>
      <w:lang w:eastAsia="en-GB"/>
    </w:rPr>
  </w:style>
  <w:style w:type="paragraph" w:customStyle="1" w:styleId="Tiret1">
    <w:name w:val="Tiret 1"/>
    <w:basedOn w:val="Normal"/>
    <w:rsid w:val="009F34BB"/>
    <w:pPr>
      <w:numPr>
        <w:numId w:val="11"/>
      </w:numPr>
      <w:spacing w:before="120" w:after="120"/>
    </w:pPr>
    <w:rPr>
      <w:rFonts w:ascii="Times New Roman" w:eastAsia="Calibri" w:hAnsi="Times New Roman" w:cs="Times New Roman"/>
      <w:sz w:val="24"/>
      <w:lang w:eastAsia="en-GB"/>
    </w:rPr>
  </w:style>
  <w:style w:type="character" w:customStyle="1" w:styleId="DeltaViewInsertion">
    <w:name w:val="DeltaView Insertion"/>
    <w:rsid w:val="00667E77"/>
    <w:rPr>
      <w:b/>
      <w:i/>
      <w:spacing w:val="0"/>
    </w:rPr>
  </w:style>
  <w:style w:type="paragraph" w:customStyle="1" w:styleId="Text1">
    <w:name w:val="Text 1"/>
    <w:basedOn w:val="Normal"/>
    <w:rsid w:val="00667E77"/>
    <w:pPr>
      <w:spacing w:before="120" w:after="120"/>
      <w:ind w:left="850"/>
    </w:pPr>
    <w:rPr>
      <w:rFonts w:ascii="Times New Roman" w:eastAsia="Calibri" w:hAnsi="Times New Roman" w:cs="Times New Roman"/>
      <w:sz w:val="24"/>
      <w:lang w:eastAsia="en-GB"/>
    </w:rPr>
  </w:style>
  <w:style w:type="paragraph" w:customStyle="1" w:styleId="NormalLeft">
    <w:name w:val="Normal Left"/>
    <w:basedOn w:val="Normal"/>
    <w:rsid w:val="00667E77"/>
    <w:pPr>
      <w:spacing w:before="120" w:after="120"/>
    </w:pPr>
    <w:rPr>
      <w:rFonts w:ascii="Times New Roman" w:eastAsia="Calibri" w:hAnsi="Times New Roman" w:cs="Times New Roman"/>
      <w:sz w:val="24"/>
      <w:lang w:eastAsia="en-GB"/>
    </w:rPr>
  </w:style>
  <w:style w:type="paragraph" w:customStyle="1" w:styleId="NumPar1">
    <w:name w:val="NumPar 1"/>
    <w:basedOn w:val="Normal"/>
    <w:next w:val="Text1"/>
    <w:rsid w:val="00667E77"/>
    <w:pPr>
      <w:numPr>
        <w:numId w:val="14"/>
      </w:numPr>
      <w:spacing w:before="120" w:after="120"/>
    </w:pPr>
    <w:rPr>
      <w:rFonts w:ascii="Times New Roman" w:eastAsia="Calibri" w:hAnsi="Times New Roman" w:cs="Times New Roman"/>
      <w:sz w:val="24"/>
      <w:lang w:eastAsia="en-GB"/>
    </w:rPr>
  </w:style>
  <w:style w:type="paragraph" w:customStyle="1" w:styleId="NumPar2">
    <w:name w:val="NumPar 2"/>
    <w:basedOn w:val="Normal"/>
    <w:next w:val="Text1"/>
    <w:rsid w:val="00667E77"/>
    <w:pPr>
      <w:numPr>
        <w:ilvl w:val="1"/>
        <w:numId w:val="14"/>
      </w:numPr>
      <w:spacing w:before="120" w:after="120"/>
    </w:pPr>
    <w:rPr>
      <w:rFonts w:ascii="Times New Roman" w:eastAsia="Calibri" w:hAnsi="Times New Roman" w:cs="Times New Roman"/>
      <w:sz w:val="24"/>
      <w:lang w:eastAsia="en-GB"/>
    </w:rPr>
  </w:style>
  <w:style w:type="paragraph" w:customStyle="1" w:styleId="NumPar3">
    <w:name w:val="NumPar 3"/>
    <w:basedOn w:val="Normal"/>
    <w:next w:val="Text1"/>
    <w:rsid w:val="00667E77"/>
    <w:pPr>
      <w:numPr>
        <w:ilvl w:val="2"/>
        <w:numId w:val="14"/>
      </w:numPr>
      <w:spacing w:before="120" w:after="120"/>
    </w:pPr>
    <w:rPr>
      <w:rFonts w:ascii="Times New Roman" w:eastAsia="Calibri" w:hAnsi="Times New Roman" w:cs="Times New Roman"/>
      <w:sz w:val="24"/>
      <w:lang w:eastAsia="en-GB"/>
    </w:rPr>
  </w:style>
  <w:style w:type="paragraph" w:customStyle="1" w:styleId="NumPar4">
    <w:name w:val="NumPar 4"/>
    <w:basedOn w:val="Normal"/>
    <w:next w:val="Text1"/>
    <w:rsid w:val="00667E77"/>
    <w:pPr>
      <w:numPr>
        <w:ilvl w:val="3"/>
        <w:numId w:val="14"/>
      </w:numPr>
      <w:spacing w:before="120" w:after="120"/>
    </w:pPr>
    <w:rPr>
      <w:rFonts w:ascii="Times New Roman" w:eastAsia="Calibri" w:hAnsi="Times New Roman" w:cs="Times New Roman"/>
      <w:sz w:val="24"/>
      <w:lang w:eastAsia="en-GB"/>
    </w:rPr>
  </w:style>
  <w:style w:type="paragraph" w:customStyle="1" w:styleId="ChapterTitle">
    <w:name w:val="ChapterTitle"/>
    <w:basedOn w:val="Normal"/>
    <w:next w:val="Normal"/>
    <w:rsid w:val="00667E77"/>
    <w:pPr>
      <w:keepNext/>
      <w:spacing w:before="120" w:after="360"/>
      <w:jc w:val="center"/>
    </w:pPr>
    <w:rPr>
      <w:rFonts w:ascii="Times New Roman" w:eastAsia="Calibri" w:hAnsi="Times New Roman" w:cs="Times New Roman"/>
      <w:b/>
      <w:sz w:val="32"/>
      <w:lang w:eastAsia="en-GB"/>
    </w:rPr>
  </w:style>
  <w:style w:type="paragraph" w:customStyle="1" w:styleId="SectionTitle">
    <w:name w:val="SectionTitle"/>
    <w:basedOn w:val="Normal"/>
    <w:next w:val="Naslov1"/>
    <w:rsid w:val="00667E77"/>
    <w:pPr>
      <w:keepNext/>
      <w:spacing w:before="120" w:after="360"/>
      <w:jc w:val="center"/>
    </w:pPr>
    <w:rPr>
      <w:rFonts w:ascii="Times New Roman" w:eastAsia="Calibri" w:hAnsi="Times New Roman" w:cs="Times New Roman"/>
      <w:b/>
      <w:smallCaps/>
      <w:sz w:val="28"/>
      <w:lang w:eastAsia="en-GB"/>
    </w:rPr>
  </w:style>
  <w:style w:type="paragraph" w:customStyle="1" w:styleId="Annexetitre">
    <w:name w:val="Annexe titre"/>
    <w:basedOn w:val="Normal"/>
    <w:next w:val="Normal"/>
    <w:rsid w:val="00667E77"/>
    <w:pPr>
      <w:spacing w:before="120" w:after="120"/>
      <w:jc w:val="center"/>
    </w:pPr>
    <w:rPr>
      <w:rFonts w:ascii="Times New Roman" w:eastAsia="Calibri" w:hAnsi="Times New Roman" w:cs="Times New Roman"/>
      <w:b/>
      <w:sz w:val="24"/>
      <w:u w:val="single"/>
      <w:lang w:eastAsia="en-GB"/>
    </w:rPr>
  </w:style>
  <w:style w:type="paragraph" w:customStyle="1" w:styleId="Titrearticle">
    <w:name w:val="Titre article"/>
    <w:basedOn w:val="Normal"/>
    <w:next w:val="Normal"/>
    <w:rsid w:val="00667E77"/>
    <w:pPr>
      <w:keepNext/>
      <w:spacing w:before="360" w:after="120"/>
      <w:jc w:val="center"/>
    </w:pPr>
    <w:rPr>
      <w:rFonts w:ascii="Times New Roman" w:eastAsia="Calibri" w:hAnsi="Times New Roman" w:cs="Times New Roman"/>
      <w:i/>
      <w:sz w:val="24"/>
      <w:lang w:eastAsia="en-GB"/>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basedOn w:val="Zadanifontodlomka"/>
    <w:link w:val="Odlomakpopisa"/>
    <w:uiPriority w:val="34"/>
    <w:qFormat/>
    <w:locked/>
    <w:rsid w:val="00027D33"/>
    <w:rPr>
      <w:sz w:val="20"/>
    </w:rPr>
  </w:style>
  <w:style w:type="paragraph" w:styleId="Revizija">
    <w:name w:val="Revision"/>
    <w:hidden/>
    <w:uiPriority w:val="99"/>
    <w:semiHidden/>
    <w:rsid w:val="00656E52"/>
    <w:rPr>
      <w:rFonts w:ascii="Arial" w:hAnsi="Arial" w:cs="Arial"/>
      <w:sz w:val="20"/>
      <w:szCs w:val="20"/>
      <w:lang w:val="sl-SI" w:eastAsia="sl-SI"/>
    </w:rPr>
  </w:style>
  <w:style w:type="table" w:customStyle="1" w:styleId="Tabelamrea2">
    <w:name w:val="Tabela – mreža2"/>
    <w:basedOn w:val="Obinatablica"/>
    <w:next w:val="Reetkatablice"/>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Obinatablica"/>
    <w:next w:val="Reetkatablice"/>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Obinatablica"/>
    <w:next w:val="Reetkatablice"/>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Obinatablica"/>
    <w:next w:val="Reetkatablice"/>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Obinatablica"/>
    <w:next w:val="Reetkatablice"/>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16449C"/>
    <w:rPr>
      <w:b/>
      <w:bCs/>
    </w:rPr>
  </w:style>
  <w:style w:type="paragraph" w:customStyle="1" w:styleId="BodyTextBoldheading">
    <w:name w:val="Body Text Bold heading"/>
    <w:basedOn w:val="Normal"/>
    <w:link w:val="BodyTextBoldheadingChar"/>
    <w:qFormat/>
    <w:rsid w:val="001636F1"/>
    <w:pPr>
      <w:spacing w:before="240" w:after="120" w:line="276" w:lineRule="auto"/>
    </w:pPr>
    <w:rPr>
      <w:rFonts w:ascii="Calibri" w:eastAsia="Arial Unicode MS" w:hAnsi="Calibri" w:cs="Times New Roman"/>
      <w:b/>
      <w:lang w:val="en-GB" w:eastAsia="en-US"/>
    </w:rPr>
  </w:style>
  <w:style w:type="character" w:customStyle="1" w:styleId="BodyTextBoldheadingChar">
    <w:name w:val="Body Text Bold heading Char"/>
    <w:basedOn w:val="Zadanifontodlomka"/>
    <w:link w:val="BodyTextBoldheading"/>
    <w:rsid w:val="001636F1"/>
    <w:rPr>
      <w:rFonts w:ascii="Calibri" w:eastAsia="Arial Unicode MS" w:hAnsi="Calibri"/>
      <w:b/>
      <w:sz w:val="20"/>
      <w:szCs w:val="20"/>
      <w:lang w:val="en-GB" w:eastAsia="en-US"/>
    </w:rPr>
  </w:style>
  <w:style w:type="paragraph" w:customStyle="1" w:styleId="TD-Footer">
    <w:name w:val="TD-Footer"/>
    <w:basedOn w:val="Normal"/>
    <w:rsid w:val="00283AFF"/>
    <w:pPr>
      <w:pBdr>
        <w:top w:val="single" w:sz="4" w:space="1" w:color="auto"/>
      </w:pBdr>
      <w:tabs>
        <w:tab w:val="right" w:pos="9072"/>
      </w:tabs>
      <w:spacing w:before="120" w:after="120"/>
    </w:pPr>
    <w:rPr>
      <w:rFonts w:eastAsiaTheme="minorEastAsia"/>
      <w:sz w:val="18"/>
      <w:szCs w:val="18"/>
      <w:lang w:eastAsia="en-US"/>
    </w:rPr>
  </w:style>
  <w:style w:type="numbering" w:styleId="111111">
    <w:name w:val="Outline List 2"/>
    <w:basedOn w:val="Bezpopisa"/>
    <w:semiHidden/>
    <w:locked/>
    <w:rsid w:val="00283AFF"/>
    <w:pPr>
      <w:numPr>
        <w:numId w:val="21"/>
      </w:numPr>
    </w:pPr>
  </w:style>
  <w:style w:type="paragraph" w:customStyle="1" w:styleId="Stil2">
    <w:name w:val="Stil2"/>
    <w:basedOn w:val="Normal"/>
    <w:qFormat/>
    <w:rsid w:val="00283AFF"/>
    <w:pPr>
      <w:spacing w:line="288" w:lineRule="auto"/>
    </w:pPr>
    <w:rPr>
      <w:rFonts w:ascii="Calibri" w:hAnsi="Calibri" w:cs="Times New Roman"/>
    </w:rPr>
  </w:style>
  <w:style w:type="paragraph" w:customStyle="1" w:styleId="Style1">
    <w:name w:val="Style1"/>
    <w:basedOn w:val="Naslov1"/>
    <w:rsid w:val="00283AFF"/>
    <w:pPr>
      <w:numPr>
        <w:numId w:val="22"/>
      </w:numPr>
      <w:spacing w:before="1080" w:after="2400"/>
      <w:jc w:val="right"/>
    </w:pPr>
    <w:rPr>
      <w:rFonts w:cs="Times New Roman"/>
      <w:bCs/>
      <w:lang w:eastAsia="en-US"/>
    </w:rPr>
  </w:style>
  <w:style w:type="character" w:customStyle="1" w:styleId="Body-BulletChar">
    <w:name w:val="Body-Bullet Char"/>
    <w:link w:val="Body-Bullet"/>
    <w:locked/>
    <w:rsid w:val="00323F1E"/>
    <w:rPr>
      <w:rFonts w:ascii="Tahoma" w:hAnsi="Tahoma"/>
      <w:sz w:val="20"/>
      <w:szCs w:val="20"/>
    </w:rPr>
  </w:style>
  <w:style w:type="paragraph" w:customStyle="1" w:styleId="Body-Bullet">
    <w:name w:val="Body-Bullet"/>
    <w:basedOn w:val="Normal"/>
    <w:link w:val="Body-BulletChar"/>
    <w:qFormat/>
    <w:rsid w:val="00323F1E"/>
    <w:pPr>
      <w:numPr>
        <w:numId w:val="23"/>
      </w:numPr>
      <w:spacing w:line="276" w:lineRule="auto"/>
    </w:pPr>
    <w:rPr>
      <w:rFonts w:ascii="Tahoma" w:hAnsi="Tahoma" w:cs="Times New Roman"/>
    </w:rPr>
  </w:style>
  <w:style w:type="character" w:customStyle="1" w:styleId="Nerijeenospominjanje1">
    <w:name w:val="Neriješeno spominjanje1"/>
    <w:basedOn w:val="Zadanifontodlomka"/>
    <w:uiPriority w:val="99"/>
    <w:semiHidden/>
    <w:unhideWhenUsed/>
    <w:rsid w:val="00A07EE5"/>
    <w:rPr>
      <w:color w:val="808080"/>
      <w:shd w:val="clear" w:color="auto" w:fill="E6E6E6"/>
    </w:rPr>
  </w:style>
  <w:style w:type="paragraph" w:customStyle="1" w:styleId="normalKKP">
    <w:name w:val="normal_KKP"/>
    <w:basedOn w:val="Normal"/>
    <w:link w:val="normalKKPChar"/>
    <w:uiPriority w:val="99"/>
    <w:qFormat/>
    <w:rsid w:val="00AE475A"/>
    <w:pPr>
      <w:tabs>
        <w:tab w:val="left" w:pos="9071"/>
      </w:tabs>
      <w:autoSpaceDE w:val="0"/>
      <w:autoSpaceDN w:val="0"/>
      <w:adjustRightInd w:val="0"/>
      <w:ind w:left="454"/>
    </w:pPr>
    <w:rPr>
      <w:rFonts w:ascii="Tahoma" w:hAnsi="Tahoma" w:cs="Tahoma"/>
      <w:noProof/>
    </w:rPr>
  </w:style>
  <w:style w:type="character" w:customStyle="1" w:styleId="normalKKPChar">
    <w:name w:val="normal_KKP Char"/>
    <w:basedOn w:val="Zadanifontodlomka"/>
    <w:link w:val="normalKKP"/>
    <w:uiPriority w:val="99"/>
    <w:rsid w:val="00AE475A"/>
    <w:rPr>
      <w:rFonts w:ascii="Tahoma" w:hAnsi="Tahoma" w:cs="Tahoma"/>
      <w:noProof/>
      <w:sz w:val="20"/>
      <w:szCs w:val="20"/>
      <w:lang w:eastAsia="sl-SI"/>
    </w:rPr>
  </w:style>
  <w:style w:type="paragraph" w:customStyle="1" w:styleId="NaslovVeliki">
    <w:name w:val="Naslov Veliki"/>
    <w:basedOn w:val="Naslov1"/>
    <w:next w:val="Naslov21"/>
    <w:link w:val="NaslovVelikiChar"/>
    <w:qFormat/>
    <w:rsid w:val="002868E6"/>
    <w:pPr>
      <w:numPr>
        <w:numId w:val="78"/>
      </w:numPr>
      <w:spacing w:before="120" w:after="120"/>
      <w:ind w:right="272"/>
      <w:outlineLvl w:val="1"/>
    </w:pPr>
    <w:rPr>
      <w:rFonts w:ascii="Calibri" w:hAnsi="Calibri" w:cs="Calibri"/>
      <w:b/>
      <w:bCs/>
      <w:color w:val="000000" w:themeColor="text1"/>
      <w:sz w:val="28"/>
      <w:szCs w:val="28"/>
    </w:rPr>
  </w:style>
  <w:style w:type="paragraph" w:customStyle="1" w:styleId="Naslov21">
    <w:name w:val="Naslov 2.1."/>
    <w:basedOn w:val="Odlomakpopisa"/>
    <w:next w:val="Normal"/>
    <w:link w:val="Naslov21Char"/>
    <w:qFormat/>
    <w:rsid w:val="00DD62B8"/>
    <w:pPr>
      <w:numPr>
        <w:ilvl w:val="1"/>
        <w:numId w:val="78"/>
      </w:numPr>
      <w:spacing w:after="240"/>
      <w:ind w:right="272"/>
      <w:outlineLvl w:val="1"/>
    </w:pPr>
    <w:rPr>
      <w:rFonts w:ascii="Calibri" w:hAnsi="Calibri" w:cs="Calibri"/>
      <w:b/>
      <w:caps/>
      <w:sz w:val="24"/>
    </w:rPr>
  </w:style>
  <w:style w:type="character" w:customStyle="1" w:styleId="NaslovVelikiChar">
    <w:name w:val="Naslov Veliki Char"/>
    <w:basedOn w:val="Zadanifontodlomka"/>
    <w:link w:val="NaslovVeliki"/>
    <w:rsid w:val="002868E6"/>
    <w:rPr>
      <w:rFonts w:ascii="Calibri" w:eastAsiaTheme="majorEastAsia" w:hAnsi="Calibri" w:cs="Calibri"/>
      <w:b/>
      <w:bCs/>
      <w:color w:val="000000" w:themeColor="text1"/>
      <w:sz w:val="28"/>
      <w:szCs w:val="28"/>
    </w:rPr>
  </w:style>
  <w:style w:type="paragraph" w:styleId="Sadraj1">
    <w:name w:val="toc 1"/>
    <w:basedOn w:val="Normal"/>
    <w:next w:val="Normal"/>
    <w:autoRedefine/>
    <w:uiPriority w:val="39"/>
    <w:rsid w:val="00E610A5"/>
    <w:pPr>
      <w:tabs>
        <w:tab w:val="left" w:pos="660"/>
        <w:tab w:val="right" w:leader="dot" w:pos="9193"/>
      </w:tabs>
      <w:spacing w:after="100"/>
    </w:pPr>
  </w:style>
  <w:style w:type="paragraph" w:customStyle="1" w:styleId="Naslov211">
    <w:name w:val="Naslov 2.1.1."/>
    <w:basedOn w:val="Naslov21"/>
    <w:next w:val="Normal"/>
    <w:link w:val="Naslov211Char"/>
    <w:qFormat/>
    <w:rsid w:val="00F0415E"/>
    <w:pPr>
      <w:numPr>
        <w:ilvl w:val="2"/>
      </w:numPr>
      <w:tabs>
        <w:tab w:val="num" w:pos="1855"/>
      </w:tabs>
      <w:ind w:left="1639"/>
    </w:pPr>
    <w:rPr>
      <w:caps w:val="0"/>
      <w:sz w:val="20"/>
      <w:szCs w:val="20"/>
    </w:rPr>
  </w:style>
  <w:style w:type="character" w:customStyle="1" w:styleId="Naslov21Char">
    <w:name w:val="Naslov 2.1. Char"/>
    <w:basedOn w:val="OdlomakpopisaChar"/>
    <w:link w:val="Naslov21"/>
    <w:rsid w:val="00DD62B8"/>
    <w:rPr>
      <w:rFonts w:ascii="Calibri" w:hAnsi="Calibri" w:cs="Calibri"/>
      <w:b/>
      <w:caps/>
      <w:sz w:val="24"/>
    </w:rPr>
  </w:style>
  <w:style w:type="paragraph" w:customStyle="1" w:styleId="Naslov2111">
    <w:name w:val="Naslov 2.1.1.1"/>
    <w:basedOn w:val="Normal"/>
    <w:link w:val="Naslov2111Char"/>
    <w:qFormat/>
    <w:rsid w:val="00C025FC"/>
    <w:pPr>
      <w:ind w:right="272"/>
    </w:pPr>
    <w:rPr>
      <w:rFonts w:ascii="Calibri" w:hAnsi="Calibri" w:cs="Calibri"/>
      <w:b/>
      <w:u w:val="single"/>
    </w:rPr>
  </w:style>
  <w:style w:type="character" w:customStyle="1" w:styleId="Naslov211Char">
    <w:name w:val="Naslov 2.1.1. Char"/>
    <w:basedOn w:val="Zadanifontodlomka"/>
    <w:link w:val="Naslov211"/>
    <w:rsid w:val="00F0415E"/>
    <w:rPr>
      <w:rFonts w:ascii="Calibri" w:hAnsi="Calibri" w:cs="Calibri"/>
      <w:b/>
      <w:sz w:val="20"/>
      <w:szCs w:val="20"/>
    </w:rPr>
  </w:style>
  <w:style w:type="paragraph" w:styleId="Sadraj2">
    <w:name w:val="toc 2"/>
    <w:basedOn w:val="Normal"/>
    <w:next w:val="Normal"/>
    <w:autoRedefine/>
    <w:uiPriority w:val="39"/>
    <w:rsid w:val="00791446"/>
    <w:pPr>
      <w:spacing w:after="100"/>
      <w:ind w:left="200"/>
    </w:pPr>
  </w:style>
  <w:style w:type="character" w:customStyle="1" w:styleId="Naslov2111Char">
    <w:name w:val="Naslov 2.1.1.1 Char"/>
    <w:basedOn w:val="Zadanifontodlomka"/>
    <w:link w:val="Naslov2111"/>
    <w:rsid w:val="00C025FC"/>
    <w:rPr>
      <w:rFonts w:ascii="Calibri" w:hAnsi="Calibri" w:cs="Calibri"/>
      <w:b/>
      <w:sz w:val="20"/>
      <w:szCs w:val="20"/>
      <w:u w:val="single"/>
      <w:lang w:eastAsia="sl-SI"/>
    </w:rPr>
  </w:style>
  <w:style w:type="paragraph" w:styleId="Sadraj3">
    <w:name w:val="toc 3"/>
    <w:basedOn w:val="Normal"/>
    <w:next w:val="Normal"/>
    <w:autoRedefine/>
    <w:uiPriority w:val="39"/>
    <w:rsid w:val="00791446"/>
    <w:pPr>
      <w:spacing w:after="100"/>
      <w:ind w:left="400"/>
    </w:pPr>
  </w:style>
  <w:style w:type="paragraph" w:styleId="Sadraj4">
    <w:name w:val="toc 4"/>
    <w:basedOn w:val="Normal"/>
    <w:next w:val="Normal"/>
    <w:autoRedefine/>
    <w:uiPriority w:val="39"/>
    <w:rsid w:val="00791446"/>
    <w:pPr>
      <w:spacing w:after="100"/>
      <w:ind w:left="600"/>
    </w:pPr>
  </w:style>
  <w:style w:type="paragraph" w:customStyle="1" w:styleId="PROJEKT">
    <w:name w:val="PROJEKT"/>
    <w:basedOn w:val="Normal"/>
    <w:rsid w:val="00723D6B"/>
    <w:pPr>
      <w:numPr>
        <w:numId w:val="33"/>
      </w:numPr>
      <w:spacing w:before="120" w:after="120"/>
    </w:pPr>
    <w:rPr>
      <w:rFonts w:ascii="Cambria" w:hAnsi="Cambria" w:cs="Times New Roman"/>
      <w:lang w:val="en-US" w:eastAsia="en-US"/>
    </w:rPr>
  </w:style>
  <w:style w:type="paragraph" w:customStyle="1" w:styleId="Stil1">
    <w:name w:val="Stil1"/>
    <w:basedOn w:val="Naslov4"/>
    <w:link w:val="Stil1Char"/>
    <w:qFormat/>
    <w:rsid w:val="00834499"/>
    <w:pPr>
      <w:pageBreakBefore/>
      <w:numPr>
        <w:ilvl w:val="0"/>
        <w:numId w:val="73"/>
      </w:numPr>
      <w:tabs>
        <w:tab w:val="left" w:pos="-1418"/>
      </w:tabs>
      <w:spacing w:before="360" w:after="360"/>
      <w:outlineLvl w:val="0"/>
    </w:pPr>
    <w:rPr>
      <w:rFonts w:ascii="Calibri" w:hAnsi="Calibri" w:cs="Calibri"/>
    </w:rPr>
  </w:style>
  <w:style w:type="character" w:customStyle="1" w:styleId="Stil1Char">
    <w:name w:val="Stil1 Char"/>
    <w:basedOn w:val="Naslov4Char"/>
    <w:link w:val="Stil1"/>
    <w:rsid w:val="00834499"/>
    <w:rPr>
      <w:rFonts w:ascii="Calibri" w:eastAsiaTheme="majorEastAsia" w:hAnsi="Calibri" w:cs="Calibri"/>
      <w:b w:val="0"/>
      <w:bCs w:val="0"/>
      <w:i/>
      <w:iCs/>
      <w:color w:val="365F91" w:themeColor="accent1" w:themeShade="BF"/>
      <w:sz w:val="28"/>
      <w:szCs w:val="28"/>
      <w:lang w:val="en-GB" w:eastAsia="sl-SI"/>
    </w:rPr>
  </w:style>
  <w:style w:type="paragraph" w:styleId="StandardWeb">
    <w:name w:val="Normal (Web)"/>
    <w:basedOn w:val="Normal"/>
    <w:uiPriority w:val="99"/>
    <w:locked/>
    <w:rsid w:val="00E45E0B"/>
    <w:pPr>
      <w:suppressAutoHyphens/>
      <w:spacing w:before="100" w:after="100" w:line="100" w:lineRule="atLeast"/>
      <w:ind w:left="567"/>
    </w:pPr>
    <w:rPr>
      <w:rFonts w:cs="Times New Roman"/>
      <w:lang w:val="en-GB" w:eastAsia="ar-SA"/>
    </w:rPr>
  </w:style>
  <w:style w:type="paragraph" w:customStyle="1" w:styleId="BodyList1">
    <w:name w:val="Body List 1"/>
    <w:basedOn w:val="Normal"/>
    <w:uiPriority w:val="99"/>
    <w:rsid w:val="00E45E0B"/>
    <w:pPr>
      <w:numPr>
        <w:numId w:val="35"/>
      </w:numPr>
      <w:spacing w:before="120" w:after="120" w:line="276" w:lineRule="auto"/>
    </w:pPr>
    <w:rPr>
      <w:rFonts w:ascii="Arial" w:hAnsi="Arial" w:cs="Times New Roman"/>
      <w:sz w:val="22"/>
      <w:lang w:eastAsia="en-US"/>
    </w:rPr>
  </w:style>
  <w:style w:type="paragraph" w:customStyle="1" w:styleId="123">
    <w:name w:val="1.2.3"/>
    <w:basedOn w:val="Normal"/>
    <w:uiPriority w:val="99"/>
    <w:rsid w:val="005C351F"/>
    <w:pPr>
      <w:widowControl w:val="0"/>
      <w:spacing w:before="120" w:after="120"/>
      <w:ind w:left="566" w:hanging="566"/>
    </w:pPr>
    <w:rPr>
      <w:rFonts w:ascii="Arial Narrow" w:hAnsi="Arial Narrow" w:cs="Times New Roman"/>
      <w:sz w:val="24"/>
      <w:lang w:eastAsia="en-US"/>
    </w:rPr>
  </w:style>
  <w:style w:type="paragraph" w:styleId="Podnaslov">
    <w:name w:val="Subtitle"/>
    <w:basedOn w:val="Normal"/>
    <w:next w:val="Normal"/>
    <w:link w:val="PodnaslovChar"/>
    <w:uiPriority w:val="11"/>
    <w:qFormat/>
    <w:rsid w:val="0016449C"/>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16449C"/>
    <w:rPr>
      <w:rFonts w:eastAsiaTheme="minorEastAsia"/>
      <w:color w:val="5A5A5A" w:themeColor="text1" w:themeTint="A5"/>
      <w:spacing w:val="15"/>
    </w:rPr>
  </w:style>
  <w:style w:type="paragraph" w:styleId="Grafikeoznake4">
    <w:name w:val="List Bullet 4"/>
    <w:basedOn w:val="Normal"/>
    <w:semiHidden/>
    <w:locked/>
    <w:rsid w:val="003D7850"/>
    <w:pPr>
      <w:numPr>
        <w:numId w:val="45"/>
      </w:numPr>
      <w:spacing w:before="120" w:after="120"/>
    </w:pPr>
    <w:rPr>
      <w:rFonts w:ascii="Times New Roman" w:hAnsi="Times New Roman" w:cs="Times New Roman"/>
      <w:sz w:val="24"/>
      <w:szCs w:val="24"/>
    </w:rPr>
  </w:style>
  <w:style w:type="paragraph" w:customStyle="1" w:styleId="Subtitle2">
    <w:name w:val="Subtitle 2"/>
    <w:basedOn w:val="Podnoje"/>
    <w:autoRedefine/>
    <w:rsid w:val="003773E2"/>
    <w:pPr>
      <w:tabs>
        <w:tab w:val="clear" w:pos="4536"/>
        <w:tab w:val="clear" w:pos="9072"/>
      </w:tabs>
      <w:spacing w:before="40" w:after="40"/>
      <w:ind w:right="52"/>
      <w:jc w:val="center"/>
      <w:outlineLvl w:val="1"/>
    </w:pPr>
    <w:rPr>
      <w:rFonts w:ascii="Arial Narrow" w:hAnsi="Arial Narrow" w:cs="Times New Roman"/>
      <w:szCs w:val="24"/>
    </w:rPr>
  </w:style>
  <w:style w:type="paragraph" w:styleId="Sadraj8">
    <w:name w:val="toc 8"/>
    <w:basedOn w:val="Normal"/>
    <w:next w:val="Normal"/>
    <w:autoRedefine/>
    <w:uiPriority w:val="39"/>
    <w:unhideWhenUsed/>
    <w:rsid w:val="006821BC"/>
    <w:pPr>
      <w:spacing w:after="100"/>
      <w:ind w:left="1540"/>
    </w:pPr>
    <w:rPr>
      <w:rFonts w:eastAsiaTheme="minorEastAsia"/>
      <w:sz w:val="22"/>
    </w:rPr>
  </w:style>
  <w:style w:type="character" w:customStyle="1" w:styleId="Internetlink">
    <w:name w:val="Internet link"/>
    <w:uiPriority w:val="99"/>
    <w:rsid w:val="00A41583"/>
    <w:rPr>
      <w:color w:val="000080"/>
      <w:u w:val="single"/>
    </w:rPr>
  </w:style>
  <w:style w:type="paragraph" w:customStyle="1" w:styleId="p4">
    <w:name w:val="p4"/>
    <w:basedOn w:val="Normal"/>
    <w:rsid w:val="00822BB2"/>
    <w:pPr>
      <w:widowControl w:val="0"/>
      <w:tabs>
        <w:tab w:val="left" w:pos="702"/>
      </w:tabs>
      <w:autoSpaceDE w:val="0"/>
      <w:autoSpaceDN w:val="0"/>
      <w:adjustRightInd w:val="0"/>
      <w:spacing w:before="120" w:after="120"/>
      <w:ind w:left="738"/>
    </w:pPr>
    <w:rPr>
      <w:rFonts w:ascii="Calibri" w:hAnsi="Calibri" w:cs="Times New Roman"/>
      <w:lang w:val="en-US" w:eastAsia="en-US"/>
    </w:rPr>
  </w:style>
  <w:style w:type="paragraph" w:styleId="Tekstkrajnjebiljeke">
    <w:name w:val="endnote text"/>
    <w:basedOn w:val="Normal"/>
    <w:link w:val="TekstkrajnjebiljekeChar"/>
    <w:uiPriority w:val="99"/>
    <w:semiHidden/>
    <w:unhideWhenUsed/>
    <w:locked/>
    <w:rsid w:val="004C40AE"/>
  </w:style>
  <w:style w:type="character" w:customStyle="1" w:styleId="TekstkrajnjebiljekeChar">
    <w:name w:val="Tekst krajnje bilješke Char"/>
    <w:basedOn w:val="Zadanifontodlomka"/>
    <w:link w:val="Tekstkrajnjebiljeke"/>
    <w:uiPriority w:val="99"/>
    <w:semiHidden/>
    <w:rsid w:val="004C40AE"/>
    <w:rPr>
      <w:rFonts w:asciiTheme="minorHAnsi" w:hAnsiTheme="minorHAnsi" w:cs="Arial"/>
      <w:sz w:val="20"/>
      <w:szCs w:val="20"/>
      <w:lang w:val="sl-SI" w:eastAsia="sl-SI"/>
    </w:rPr>
  </w:style>
  <w:style w:type="character" w:styleId="Referencakrajnjebiljeke">
    <w:name w:val="endnote reference"/>
    <w:basedOn w:val="Zadanifontodlomka"/>
    <w:uiPriority w:val="99"/>
    <w:semiHidden/>
    <w:unhideWhenUsed/>
    <w:locked/>
    <w:rsid w:val="004C40AE"/>
    <w:rPr>
      <w:vertAlign w:val="superscript"/>
    </w:rPr>
  </w:style>
  <w:style w:type="table" w:customStyle="1" w:styleId="Reetkatablice1">
    <w:name w:val="Rešetka tablice1"/>
    <w:basedOn w:val="Obinatablica"/>
    <w:next w:val="Reetkatablice"/>
    <w:uiPriority w:val="59"/>
    <w:rsid w:val="00FB14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6Char">
    <w:name w:val="Naslov 6 Char"/>
    <w:basedOn w:val="Zadanifontodlomka"/>
    <w:link w:val="Naslov6"/>
    <w:uiPriority w:val="9"/>
    <w:semiHidden/>
    <w:rsid w:val="0016449C"/>
    <w:rPr>
      <w:rFonts w:asciiTheme="majorHAnsi" w:eastAsiaTheme="majorEastAsia" w:hAnsiTheme="majorHAnsi" w:cstheme="majorBidi"/>
      <w:color w:val="243F60" w:themeColor="accent1" w:themeShade="7F"/>
    </w:rPr>
  </w:style>
  <w:style w:type="character" w:customStyle="1" w:styleId="Naslov7Char">
    <w:name w:val="Naslov 7 Char"/>
    <w:basedOn w:val="Zadanifontodlomka"/>
    <w:link w:val="Naslov7"/>
    <w:uiPriority w:val="9"/>
    <w:semiHidden/>
    <w:rsid w:val="0016449C"/>
    <w:rPr>
      <w:rFonts w:asciiTheme="majorHAnsi" w:eastAsiaTheme="majorEastAsia" w:hAnsiTheme="majorHAnsi" w:cstheme="majorBidi"/>
      <w:i/>
      <w:iCs/>
      <w:color w:val="243F60" w:themeColor="accent1" w:themeShade="7F"/>
    </w:rPr>
  </w:style>
  <w:style w:type="character" w:customStyle="1" w:styleId="Naslov8Char">
    <w:name w:val="Naslov 8 Char"/>
    <w:basedOn w:val="Zadanifontodlomka"/>
    <w:link w:val="Naslov8"/>
    <w:uiPriority w:val="9"/>
    <w:semiHidden/>
    <w:rsid w:val="0016449C"/>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16449C"/>
    <w:rPr>
      <w:rFonts w:asciiTheme="majorHAnsi" w:eastAsiaTheme="majorEastAsia" w:hAnsiTheme="majorHAnsi" w:cstheme="majorBidi"/>
      <w:i/>
      <w:iCs/>
      <w:color w:val="272727" w:themeColor="text1" w:themeTint="D8"/>
      <w:sz w:val="21"/>
      <w:szCs w:val="21"/>
    </w:rPr>
  </w:style>
  <w:style w:type="paragraph" w:styleId="Opisslike">
    <w:name w:val="caption"/>
    <w:basedOn w:val="Normal"/>
    <w:next w:val="Normal"/>
    <w:uiPriority w:val="35"/>
    <w:semiHidden/>
    <w:unhideWhenUsed/>
    <w:qFormat/>
    <w:rsid w:val="0016449C"/>
    <w:pPr>
      <w:spacing w:after="200" w:line="240" w:lineRule="auto"/>
    </w:pPr>
    <w:rPr>
      <w:i/>
      <w:iCs/>
      <w:color w:val="1F497D" w:themeColor="text2"/>
      <w:sz w:val="18"/>
      <w:szCs w:val="18"/>
    </w:rPr>
  </w:style>
  <w:style w:type="paragraph" w:styleId="Naslov">
    <w:name w:val="Title"/>
    <w:basedOn w:val="Normal"/>
    <w:next w:val="Normal"/>
    <w:link w:val="NaslovChar"/>
    <w:uiPriority w:val="10"/>
    <w:qFormat/>
    <w:rsid w:val="0016449C"/>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6449C"/>
    <w:rPr>
      <w:rFonts w:asciiTheme="majorHAnsi" w:eastAsiaTheme="majorEastAsia" w:hAnsiTheme="majorHAnsi" w:cstheme="majorBidi"/>
      <w:spacing w:val="-10"/>
      <w:kern w:val="28"/>
      <w:sz w:val="56"/>
      <w:szCs w:val="56"/>
    </w:rPr>
  </w:style>
  <w:style w:type="paragraph" w:styleId="Citat">
    <w:name w:val="Quote"/>
    <w:basedOn w:val="Normal"/>
    <w:next w:val="Normal"/>
    <w:link w:val="CitatChar"/>
    <w:uiPriority w:val="29"/>
    <w:qFormat/>
    <w:rsid w:val="0016449C"/>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16449C"/>
    <w:rPr>
      <w:i/>
      <w:iCs/>
      <w:color w:val="404040" w:themeColor="text1" w:themeTint="BF"/>
    </w:rPr>
  </w:style>
  <w:style w:type="paragraph" w:styleId="Naglaencitat">
    <w:name w:val="Intense Quote"/>
    <w:basedOn w:val="Normal"/>
    <w:next w:val="Normal"/>
    <w:link w:val="NaglaencitatChar"/>
    <w:uiPriority w:val="30"/>
    <w:qFormat/>
    <w:rsid w:val="0016449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16449C"/>
    <w:rPr>
      <w:i/>
      <w:iCs/>
      <w:color w:val="4F81BD" w:themeColor="accent1"/>
    </w:rPr>
  </w:style>
  <w:style w:type="character" w:styleId="Neupadljivoisticanje">
    <w:name w:val="Subtle Emphasis"/>
    <w:basedOn w:val="Zadanifontodlomka"/>
    <w:uiPriority w:val="19"/>
    <w:qFormat/>
    <w:rsid w:val="0016449C"/>
    <w:rPr>
      <w:i/>
      <w:iCs/>
      <w:color w:val="404040" w:themeColor="text1" w:themeTint="BF"/>
    </w:rPr>
  </w:style>
  <w:style w:type="character" w:styleId="Jakoisticanje">
    <w:name w:val="Intense Emphasis"/>
    <w:basedOn w:val="Zadanifontodlomka"/>
    <w:uiPriority w:val="21"/>
    <w:qFormat/>
    <w:rsid w:val="0016449C"/>
    <w:rPr>
      <w:i/>
      <w:iCs/>
      <w:color w:val="4F81BD" w:themeColor="accent1"/>
    </w:rPr>
  </w:style>
  <w:style w:type="character" w:styleId="Neupadljivareferenca">
    <w:name w:val="Subtle Reference"/>
    <w:basedOn w:val="Zadanifontodlomka"/>
    <w:uiPriority w:val="31"/>
    <w:qFormat/>
    <w:rsid w:val="0016449C"/>
    <w:rPr>
      <w:smallCaps/>
      <w:color w:val="5A5A5A" w:themeColor="text1" w:themeTint="A5"/>
    </w:rPr>
  </w:style>
  <w:style w:type="character" w:styleId="Istaknutareferenca">
    <w:name w:val="Intense Reference"/>
    <w:basedOn w:val="Zadanifontodlomka"/>
    <w:uiPriority w:val="32"/>
    <w:qFormat/>
    <w:rsid w:val="0016449C"/>
    <w:rPr>
      <w:b/>
      <w:bCs/>
      <w:smallCaps/>
      <w:color w:val="4F81BD" w:themeColor="accent1"/>
      <w:spacing w:val="5"/>
    </w:rPr>
  </w:style>
  <w:style w:type="character" w:styleId="Naslovknjige">
    <w:name w:val="Book Title"/>
    <w:basedOn w:val="Zadanifontodlomka"/>
    <w:uiPriority w:val="33"/>
    <w:qFormat/>
    <w:rsid w:val="0016449C"/>
    <w:rPr>
      <w:b/>
      <w:bCs/>
      <w:i/>
      <w:iCs/>
      <w:spacing w:val="5"/>
    </w:rPr>
  </w:style>
  <w:style w:type="paragraph" w:styleId="Sadraj5">
    <w:name w:val="toc 5"/>
    <w:basedOn w:val="Normal"/>
    <w:next w:val="Normal"/>
    <w:autoRedefine/>
    <w:uiPriority w:val="39"/>
    <w:unhideWhenUsed/>
    <w:rsid w:val="003D2C43"/>
    <w:pPr>
      <w:spacing w:after="100"/>
      <w:ind w:left="880"/>
      <w:jc w:val="left"/>
    </w:pPr>
    <w:rPr>
      <w:rFonts w:eastAsiaTheme="minorEastAsia"/>
      <w:sz w:val="22"/>
    </w:rPr>
  </w:style>
  <w:style w:type="paragraph" w:styleId="Sadraj6">
    <w:name w:val="toc 6"/>
    <w:basedOn w:val="Normal"/>
    <w:next w:val="Normal"/>
    <w:autoRedefine/>
    <w:uiPriority w:val="39"/>
    <w:unhideWhenUsed/>
    <w:rsid w:val="003D2C43"/>
    <w:pPr>
      <w:spacing w:after="100"/>
      <w:ind w:left="1100"/>
      <w:jc w:val="left"/>
    </w:pPr>
    <w:rPr>
      <w:rFonts w:eastAsiaTheme="minorEastAsia"/>
      <w:sz w:val="22"/>
    </w:rPr>
  </w:style>
  <w:style w:type="paragraph" w:styleId="Sadraj7">
    <w:name w:val="toc 7"/>
    <w:basedOn w:val="Normal"/>
    <w:next w:val="Normal"/>
    <w:autoRedefine/>
    <w:uiPriority w:val="39"/>
    <w:unhideWhenUsed/>
    <w:rsid w:val="003D2C43"/>
    <w:pPr>
      <w:spacing w:after="100"/>
      <w:ind w:left="1320"/>
      <w:jc w:val="left"/>
    </w:pPr>
    <w:rPr>
      <w:rFonts w:eastAsiaTheme="minorEastAsia"/>
      <w:sz w:val="22"/>
    </w:rPr>
  </w:style>
  <w:style w:type="paragraph" w:styleId="Sadraj9">
    <w:name w:val="toc 9"/>
    <w:basedOn w:val="Normal"/>
    <w:next w:val="Normal"/>
    <w:autoRedefine/>
    <w:uiPriority w:val="39"/>
    <w:unhideWhenUsed/>
    <w:rsid w:val="003D2C43"/>
    <w:pPr>
      <w:spacing w:after="100"/>
      <w:ind w:left="1760"/>
      <w:jc w:val="left"/>
    </w:pPr>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901">
      <w:bodyDiv w:val="1"/>
      <w:marLeft w:val="0"/>
      <w:marRight w:val="0"/>
      <w:marTop w:val="0"/>
      <w:marBottom w:val="0"/>
      <w:divBdr>
        <w:top w:val="none" w:sz="0" w:space="0" w:color="auto"/>
        <w:left w:val="none" w:sz="0" w:space="0" w:color="auto"/>
        <w:bottom w:val="none" w:sz="0" w:space="0" w:color="auto"/>
        <w:right w:val="none" w:sz="0" w:space="0" w:color="auto"/>
      </w:divBdr>
    </w:div>
    <w:div w:id="31461297">
      <w:bodyDiv w:val="1"/>
      <w:marLeft w:val="0"/>
      <w:marRight w:val="0"/>
      <w:marTop w:val="0"/>
      <w:marBottom w:val="0"/>
      <w:divBdr>
        <w:top w:val="none" w:sz="0" w:space="0" w:color="auto"/>
        <w:left w:val="none" w:sz="0" w:space="0" w:color="auto"/>
        <w:bottom w:val="none" w:sz="0" w:space="0" w:color="auto"/>
        <w:right w:val="none" w:sz="0" w:space="0" w:color="auto"/>
      </w:divBdr>
    </w:div>
    <w:div w:id="81802359">
      <w:bodyDiv w:val="1"/>
      <w:marLeft w:val="0"/>
      <w:marRight w:val="0"/>
      <w:marTop w:val="0"/>
      <w:marBottom w:val="0"/>
      <w:divBdr>
        <w:top w:val="none" w:sz="0" w:space="0" w:color="auto"/>
        <w:left w:val="none" w:sz="0" w:space="0" w:color="auto"/>
        <w:bottom w:val="none" w:sz="0" w:space="0" w:color="auto"/>
        <w:right w:val="none" w:sz="0" w:space="0" w:color="auto"/>
      </w:divBdr>
    </w:div>
    <w:div w:id="86929531">
      <w:bodyDiv w:val="1"/>
      <w:marLeft w:val="0"/>
      <w:marRight w:val="0"/>
      <w:marTop w:val="0"/>
      <w:marBottom w:val="0"/>
      <w:divBdr>
        <w:top w:val="none" w:sz="0" w:space="0" w:color="auto"/>
        <w:left w:val="none" w:sz="0" w:space="0" w:color="auto"/>
        <w:bottom w:val="none" w:sz="0" w:space="0" w:color="auto"/>
        <w:right w:val="none" w:sz="0" w:space="0" w:color="auto"/>
      </w:divBdr>
    </w:div>
    <w:div w:id="107090700">
      <w:bodyDiv w:val="1"/>
      <w:marLeft w:val="0"/>
      <w:marRight w:val="0"/>
      <w:marTop w:val="0"/>
      <w:marBottom w:val="0"/>
      <w:divBdr>
        <w:top w:val="none" w:sz="0" w:space="0" w:color="auto"/>
        <w:left w:val="none" w:sz="0" w:space="0" w:color="auto"/>
        <w:bottom w:val="none" w:sz="0" w:space="0" w:color="auto"/>
        <w:right w:val="none" w:sz="0" w:space="0" w:color="auto"/>
      </w:divBdr>
    </w:div>
    <w:div w:id="114370328">
      <w:bodyDiv w:val="1"/>
      <w:marLeft w:val="0"/>
      <w:marRight w:val="0"/>
      <w:marTop w:val="0"/>
      <w:marBottom w:val="0"/>
      <w:divBdr>
        <w:top w:val="none" w:sz="0" w:space="0" w:color="auto"/>
        <w:left w:val="none" w:sz="0" w:space="0" w:color="auto"/>
        <w:bottom w:val="none" w:sz="0" w:space="0" w:color="auto"/>
        <w:right w:val="none" w:sz="0" w:space="0" w:color="auto"/>
      </w:divBdr>
    </w:div>
    <w:div w:id="138620946">
      <w:bodyDiv w:val="1"/>
      <w:marLeft w:val="0"/>
      <w:marRight w:val="0"/>
      <w:marTop w:val="0"/>
      <w:marBottom w:val="0"/>
      <w:divBdr>
        <w:top w:val="none" w:sz="0" w:space="0" w:color="auto"/>
        <w:left w:val="none" w:sz="0" w:space="0" w:color="auto"/>
        <w:bottom w:val="none" w:sz="0" w:space="0" w:color="auto"/>
        <w:right w:val="none" w:sz="0" w:space="0" w:color="auto"/>
      </w:divBdr>
    </w:div>
    <w:div w:id="160776241">
      <w:bodyDiv w:val="1"/>
      <w:marLeft w:val="0"/>
      <w:marRight w:val="0"/>
      <w:marTop w:val="0"/>
      <w:marBottom w:val="0"/>
      <w:divBdr>
        <w:top w:val="none" w:sz="0" w:space="0" w:color="auto"/>
        <w:left w:val="none" w:sz="0" w:space="0" w:color="auto"/>
        <w:bottom w:val="none" w:sz="0" w:space="0" w:color="auto"/>
        <w:right w:val="none" w:sz="0" w:space="0" w:color="auto"/>
      </w:divBdr>
    </w:div>
    <w:div w:id="177431636">
      <w:bodyDiv w:val="1"/>
      <w:marLeft w:val="0"/>
      <w:marRight w:val="0"/>
      <w:marTop w:val="0"/>
      <w:marBottom w:val="0"/>
      <w:divBdr>
        <w:top w:val="none" w:sz="0" w:space="0" w:color="auto"/>
        <w:left w:val="none" w:sz="0" w:space="0" w:color="auto"/>
        <w:bottom w:val="none" w:sz="0" w:space="0" w:color="auto"/>
        <w:right w:val="none" w:sz="0" w:space="0" w:color="auto"/>
      </w:divBdr>
    </w:div>
    <w:div w:id="204105014">
      <w:bodyDiv w:val="1"/>
      <w:marLeft w:val="0"/>
      <w:marRight w:val="0"/>
      <w:marTop w:val="0"/>
      <w:marBottom w:val="0"/>
      <w:divBdr>
        <w:top w:val="none" w:sz="0" w:space="0" w:color="auto"/>
        <w:left w:val="none" w:sz="0" w:space="0" w:color="auto"/>
        <w:bottom w:val="none" w:sz="0" w:space="0" w:color="auto"/>
        <w:right w:val="none" w:sz="0" w:space="0" w:color="auto"/>
      </w:divBdr>
    </w:div>
    <w:div w:id="217210537">
      <w:bodyDiv w:val="1"/>
      <w:marLeft w:val="0"/>
      <w:marRight w:val="0"/>
      <w:marTop w:val="0"/>
      <w:marBottom w:val="0"/>
      <w:divBdr>
        <w:top w:val="none" w:sz="0" w:space="0" w:color="auto"/>
        <w:left w:val="none" w:sz="0" w:space="0" w:color="auto"/>
        <w:bottom w:val="none" w:sz="0" w:space="0" w:color="auto"/>
        <w:right w:val="none" w:sz="0" w:space="0" w:color="auto"/>
      </w:divBdr>
    </w:div>
    <w:div w:id="219559442">
      <w:bodyDiv w:val="1"/>
      <w:marLeft w:val="0"/>
      <w:marRight w:val="0"/>
      <w:marTop w:val="0"/>
      <w:marBottom w:val="0"/>
      <w:divBdr>
        <w:top w:val="none" w:sz="0" w:space="0" w:color="auto"/>
        <w:left w:val="none" w:sz="0" w:space="0" w:color="auto"/>
        <w:bottom w:val="none" w:sz="0" w:space="0" w:color="auto"/>
        <w:right w:val="none" w:sz="0" w:space="0" w:color="auto"/>
      </w:divBdr>
    </w:div>
    <w:div w:id="264462920">
      <w:bodyDiv w:val="1"/>
      <w:marLeft w:val="0"/>
      <w:marRight w:val="0"/>
      <w:marTop w:val="0"/>
      <w:marBottom w:val="0"/>
      <w:divBdr>
        <w:top w:val="none" w:sz="0" w:space="0" w:color="auto"/>
        <w:left w:val="none" w:sz="0" w:space="0" w:color="auto"/>
        <w:bottom w:val="none" w:sz="0" w:space="0" w:color="auto"/>
        <w:right w:val="none" w:sz="0" w:space="0" w:color="auto"/>
      </w:divBdr>
    </w:div>
    <w:div w:id="298269287">
      <w:bodyDiv w:val="1"/>
      <w:marLeft w:val="0"/>
      <w:marRight w:val="0"/>
      <w:marTop w:val="0"/>
      <w:marBottom w:val="0"/>
      <w:divBdr>
        <w:top w:val="none" w:sz="0" w:space="0" w:color="auto"/>
        <w:left w:val="none" w:sz="0" w:space="0" w:color="auto"/>
        <w:bottom w:val="none" w:sz="0" w:space="0" w:color="auto"/>
        <w:right w:val="none" w:sz="0" w:space="0" w:color="auto"/>
      </w:divBdr>
    </w:div>
    <w:div w:id="347373495">
      <w:bodyDiv w:val="1"/>
      <w:marLeft w:val="0"/>
      <w:marRight w:val="0"/>
      <w:marTop w:val="0"/>
      <w:marBottom w:val="0"/>
      <w:divBdr>
        <w:top w:val="none" w:sz="0" w:space="0" w:color="auto"/>
        <w:left w:val="none" w:sz="0" w:space="0" w:color="auto"/>
        <w:bottom w:val="none" w:sz="0" w:space="0" w:color="auto"/>
        <w:right w:val="none" w:sz="0" w:space="0" w:color="auto"/>
      </w:divBdr>
    </w:div>
    <w:div w:id="362101831">
      <w:bodyDiv w:val="1"/>
      <w:marLeft w:val="0"/>
      <w:marRight w:val="0"/>
      <w:marTop w:val="0"/>
      <w:marBottom w:val="0"/>
      <w:divBdr>
        <w:top w:val="none" w:sz="0" w:space="0" w:color="auto"/>
        <w:left w:val="none" w:sz="0" w:space="0" w:color="auto"/>
        <w:bottom w:val="none" w:sz="0" w:space="0" w:color="auto"/>
        <w:right w:val="none" w:sz="0" w:space="0" w:color="auto"/>
      </w:divBdr>
    </w:div>
    <w:div w:id="365957499">
      <w:bodyDiv w:val="1"/>
      <w:marLeft w:val="0"/>
      <w:marRight w:val="0"/>
      <w:marTop w:val="0"/>
      <w:marBottom w:val="0"/>
      <w:divBdr>
        <w:top w:val="none" w:sz="0" w:space="0" w:color="auto"/>
        <w:left w:val="none" w:sz="0" w:space="0" w:color="auto"/>
        <w:bottom w:val="none" w:sz="0" w:space="0" w:color="auto"/>
        <w:right w:val="none" w:sz="0" w:space="0" w:color="auto"/>
      </w:divBdr>
    </w:div>
    <w:div w:id="386219473">
      <w:bodyDiv w:val="1"/>
      <w:marLeft w:val="0"/>
      <w:marRight w:val="0"/>
      <w:marTop w:val="0"/>
      <w:marBottom w:val="0"/>
      <w:divBdr>
        <w:top w:val="none" w:sz="0" w:space="0" w:color="auto"/>
        <w:left w:val="none" w:sz="0" w:space="0" w:color="auto"/>
        <w:bottom w:val="none" w:sz="0" w:space="0" w:color="auto"/>
        <w:right w:val="none" w:sz="0" w:space="0" w:color="auto"/>
      </w:divBdr>
    </w:div>
    <w:div w:id="388386078">
      <w:bodyDiv w:val="1"/>
      <w:marLeft w:val="0"/>
      <w:marRight w:val="0"/>
      <w:marTop w:val="0"/>
      <w:marBottom w:val="0"/>
      <w:divBdr>
        <w:top w:val="none" w:sz="0" w:space="0" w:color="auto"/>
        <w:left w:val="none" w:sz="0" w:space="0" w:color="auto"/>
        <w:bottom w:val="none" w:sz="0" w:space="0" w:color="auto"/>
        <w:right w:val="none" w:sz="0" w:space="0" w:color="auto"/>
      </w:divBdr>
    </w:div>
    <w:div w:id="415445735">
      <w:bodyDiv w:val="1"/>
      <w:marLeft w:val="0"/>
      <w:marRight w:val="0"/>
      <w:marTop w:val="0"/>
      <w:marBottom w:val="0"/>
      <w:divBdr>
        <w:top w:val="none" w:sz="0" w:space="0" w:color="auto"/>
        <w:left w:val="none" w:sz="0" w:space="0" w:color="auto"/>
        <w:bottom w:val="none" w:sz="0" w:space="0" w:color="auto"/>
        <w:right w:val="none" w:sz="0" w:space="0" w:color="auto"/>
      </w:divBdr>
    </w:div>
    <w:div w:id="419252230">
      <w:bodyDiv w:val="1"/>
      <w:marLeft w:val="0"/>
      <w:marRight w:val="0"/>
      <w:marTop w:val="0"/>
      <w:marBottom w:val="0"/>
      <w:divBdr>
        <w:top w:val="none" w:sz="0" w:space="0" w:color="auto"/>
        <w:left w:val="none" w:sz="0" w:space="0" w:color="auto"/>
        <w:bottom w:val="none" w:sz="0" w:space="0" w:color="auto"/>
        <w:right w:val="none" w:sz="0" w:space="0" w:color="auto"/>
      </w:divBdr>
    </w:div>
    <w:div w:id="444930644">
      <w:bodyDiv w:val="1"/>
      <w:marLeft w:val="0"/>
      <w:marRight w:val="0"/>
      <w:marTop w:val="0"/>
      <w:marBottom w:val="0"/>
      <w:divBdr>
        <w:top w:val="none" w:sz="0" w:space="0" w:color="auto"/>
        <w:left w:val="none" w:sz="0" w:space="0" w:color="auto"/>
        <w:bottom w:val="none" w:sz="0" w:space="0" w:color="auto"/>
        <w:right w:val="none" w:sz="0" w:space="0" w:color="auto"/>
      </w:divBdr>
    </w:div>
    <w:div w:id="464276029">
      <w:bodyDiv w:val="1"/>
      <w:marLeft w:val="0"/>
      <w:marRight w:val="0"/>
      <w:marTop w:val="0"/>
      <w:marBottom w:val="0"/>
      <w:divBdr>
        <w:top w:val="none" w:sz="0" w:space="0" w:color="auto"/>
        <w:left w:val="none" w:sz="0" w:space="0" w:color="auto"/>
        <w:bottom w:val="none" w:sz="0" w:space="0" w:color="auto"/>
        <w:right w:val="none" w:sz="0" w:space="0" w:color="auto"/>
      </w:divBdr>
    </w:div>
    <w:div w:id="474419453">
      <w:bodyDiv w:val="1"/>
      <w:marLeft w:val="0"/>
      <w:marRight w:val="0"/>
      <w:marTop w:val="0"/>
      <w:marBottom w:val="0"/>
      <w:divBdr>
        <w:top w:val="none" w:sz="0" w:space="0" w:color="auto"/>
        <w:left w:val="none" w:sz="0" w:space="0" w:color="auto"/>
        <w:bottom w:val="none" w:sz="0" w:space="0" w:color="auto"/>
        <w:right w:val="none" w:sz="0" w:space="0" w:color="auto"/>
      </w:divBdr>
    </w:div>
    <w:div w:id="490171550">
      <w:bodyDiv w:val="1"/>
      <w:marLeft w:val="0"/>
      <w:marRight w:val="0"/>
      <w:marTop w:val="0"/>
      <w:marBottom w:val="0"/>
      <w:divBdr>
        <w:top w:val="none" w:sz="0" w:space="0" w:color="auto"/>
        <w:left w:val="none" w:sz="0" w:space="0" w:color="auto"/>
        <w:bottom w:val="none" w:sz="0" w:space="0" w:color="auto"/>
        <w:right w:val="none" w:sz="0" w:space="0" w:color="auto"/>
      </w:divBdr>
    </w:div>
    <w:div w:id="527642562">
      <w:bodyDiv w:val="1"/>
      <w:marLeft w:val="0"/>
      <w:marRight w:val="0"/>
      <w:marTop w:val="0"/>
      <w:marBottom w:val="0"/>
      <w:divBdr>
        <w:top w:val="none" w:sz="0" w:space="0" w:color="auto"/>
        <w:left w:val="none" w:sz="0" w:space="0" w:color="auto"/>
        <w:bottom w:val="none" w:sz="0" w:space="0" w:color="auto"/>
        <w:right w:val="none" w:sz="0" w:space="0" w:color="auto"/>
      </w:divBdr>
    </w:div>
    <w:div w:id="548227831">
      <w:bodyDiv w:val="1"/>
      <w:marLeft w:val="0"/>
      <w:marRight w:val="0"/>
      <w:marTop w:val="0"/>
      <w:marBottom w:val="0"/>
      <w:divBdr>
        <w:top w:val="none" w:sz="0" w:space="0" w:color="auto"/>
        <w:left w:val="none" w:sz="0" w:space="0" w:color="auto"/>
        <w:bottom w:val="none" w:sz="0" w:space="0" w:color="auto"/>
        <w:right w:val="none" w:sz="0" w:space="0" w:color="auto"/>
      </w:divBdr>
    </w:div>
    <w:div w:id="605891218">
      <w:bodyDiv w:val="1"/>
      <w:marLeft w:val="0"/>
      <w:marRight w:val="0"/>
      <w:marTop w:val="0"/>
      <w:marBottom w:val="0"/>
      <w:divBdr>
        <w:top w:val="none" w:sz="0" w:space="0" w:color="auto"/>
        <w:left w:val="none" w:sz="0" w:space="0" w:color="auto"/>
        <w:bottom w:val="none" w:sz="0" w:space="0" w:color="auto"/>
        <w:right w:val="none" w:sz="0" w:space="0" w:color="auto"/>
      </w:divBdr>
    </w:div>
    <w:div w:id="625702859">
      <w:bodyDiv w:val="1"/>
      <w:marLeft w:val="0"/>
      <w:marRight w:val="0"/>
      <w:marTop w:val="0"/>
      <w:marBottom w:val="0"/>
      <w:divBdr>
        <w:top w:val="none" w:sz="0" w:space="0" w:color="auto"/>
        <w:left w:val="none" w:sz="0" w:space="0" w:color="auto"/>
        <w:bottom w:val="none" w:sz="0" w:space="0" w:color="auto"/>
        <w:right w:val="none" w:sz="0" w:space="0" w:color="auto"/>
      </w:divBdr>
    </w:div>
    <w:div w:id="686835708">
      <w:bodyDiv w:val="1"/>
      <w:marLeft w:val="0"/>
      <w:marRight w:val="0"/>
      <w:marTop w:val="0"/>
      <w:marBottom w:val="0"/>
      <w:divBdr>
        <w:top w:val="none" w:sz="0" w:space="0" w:color="auto"/>
        <w:left w:val="none" w:sz="0" w:space="0" w:color="auto"/>
        <w:bottom w:val="none" w:sz="0" w:space="0" w:color="auto"/>
        <w:right w:val="none" w:sz="0" w:space="0" w:color="auto"/>
      </w:divBdr>
    </w:div>
    <w:div w:id="702363289">
      <w:bodyDiv w:val="1"/>
      <w:marLeft w:val="0"/>
      <w:marRight w:val="0"/>
      <w:marTop w:val="0"/>
      <w:marBottom w:val="0"/>
      <w:divBdr>
        <w:top w:val="none" w:sz="0" w:space="0" w:color="auto"/>
        <w:left w:val="none" w:sz="0" w:space="0" w:color="auto"/>
        <w:bottom w:val="none" w:sz="0" w:space="0" w:color="auto"/>
        <w:right w:val="none" w:sz="0" w:space="0" w:color="auto"/>
      </w:divBdr>
    </w:div>
    <w:div w:id="705257231">
      <w:bodyDiv w:val="1"/>
      <w:marLeft w:val="0"/>
      <w:marRight w:val="0"/>
      <w:marTop w:val="0"/>
      <w:marBottom w:val="0"/>
      <w:divBdr>
        <w:top w:val="none" w:sz="0" w:space="0" w:color="auto"/>
        <w:left w:val="none" w:sz="0" w:space="0" w:color="auto"/>
        <w:bottom w:val="none" w:sz="0" w:space="0" w:color="auto"/>
        <w:right w:val="none" w:sz="0" w:space="0" w:color="auto"/>
      </w:divBdr>
    </w:div>
    <w:div w:id="705914924">
      <w:bodyDiv w:val="1"/>
      <w:marLeft w:val="0"/>
      <w:marRight w:val="0"/>
      <w:marTop w:val="0"/>
      <w:marBottom w:val="0"/>
      <w:divBdr>
        <w:top w:val="none" w:sz="0" w:space="0" w:color="auto"/>
        <w:left w:val="none" w:sz="0" w:space="0" w:color="auto"/>
        <w:bottom w:val="none" w:sz="0" w:space="0" w:color="auto"/>
        <w:right w:val="none" w:sz="0" w:space="0" w:color="auto"/>
      </w:divBdr>
    </w:div>
    <w:div w:id="744717403">
      <w:bodyDiv w:val="1"/>
      <w:marLeft w:val="0"/>
      <w:marRight w:val="0"/>
      <w:marTop w:val="0"/>
      <w:marBottom w:val="0"/>
      <w:divBdr>
        <w:top w:val="none" w:sz="0" w:space="0" w:color="auto"/>
        <w:left w:val="none" w:sz="0" w:space="0" w:color="auto"/>
        <w:bottom w:val="none" w:sz="0" w:space="0" w:color="auto"/>
        <w:right w:val="none" w:sz="0" w:space="0" w:color="auto"/>
      </w:divBdr>
    </w:div>
    <w:div w:id="755328288">
      <w:bodyDiv w:val="1"/>
      <w:marLeft w:val="0"/>
      <w:marRight w:val="0"/>
      <w:marTop w:val="0"/>
      <w:marBottom w:val="0"/>
      <w:divBdr>
        <w:top w:val="none" w:sz="0" w:space="0" w:color="auto"/>
        <w:left w:val="none" w:sz="0" w:space="0" w:color="auto"/>
        <w:bottom w:val="none" w:sz="0" w:space="0" w:color="auto"/>
        <w:right w:val="none" w:sz="0" w:space="0" w:color="auto"/>
      </w:divBdr>
    </w:div>
    <w:div w:id="760837166">
      <w:bodyDiv w:val="1"/>
      <w:marLeft w:val="0"/>
      <w:marRight w:val="0"/>
      <w:marTop w:val="0"/>
      <w:marBottom w:val="0"/>
      <w:divBdr>
        <w:top w:val="none" w:sz="0" w:space="0" w:color="auto"/>
        <w:left w:val="none" w:sz="0" w:space="0" w:color="auto"/>
        <w:bottom w:val="none" w:sz="0" w:space="0" w:color="auto"/>
        <w:right w:val="none" w:sz="0" w:space="0" w:color="auto"/>
      </w:divBdr>
    </w:div>
    <w:div w:id="779838714">
      <w:bodyDiv w:val="1"/>
      <w:marLeft w:val="0"/>
      <w:marRight w:val="0"/>
      <w:marTop w:val="0"/>
      <w:marBottom w:val="0"/>
      <w:divBdr>
        <w:top w:val="none" w:sz="0" w:space="0" w:color="auto"/>
        <w:left w:val="none" w:sz="0" w:space="0" w:color="auto"/>
        <w:bottom w:val="none" w:sz="0" w:space="0" w:color="auto"/>
        <w:right w:val="none" w:sz="0" w:space="0" w:color="auto"/>
      </w:divBdr>
    </w:div>
    <w:div w:id="800153280">
      <w:bodyDiv w:val="1"/>
      <w:marLeft w:val="0"/>
      <w:marRight w:val="0"/>
      <w:marTop w:val="0"/>
      <w:marBottom w:val="0"/>
      <w:divBdr>
        <w:top w:val="none" w:sz="0" w:space="0" w:color="auto"/>
        <w:left w:val="none" w:sz="0" w:space="0" w:color="auto"/>
        <w:bottom w:val="none" w:sz="0" w:space="0" w:color="auto"/>
        <w:right w:val="none" w:sz="0" w:space="0" w:color="auto"/>
      </w:divBdr>
    </w:div>
    <w:div w:id="908656792">
      <w:bodyDiv w:val="1"/>
      <w:marLeft w:val="0"/>
      <w:marRight w:val="0"/>
      <w:marTop w:val="0"/>
      <w:marBottom w:val="0"/>
      <w:divBdr>
        <w:top w:val="none" w:sz="0" w:space="0" w:color="auto"/>
        <w:left w:val="none" w:sz="0" w:space="0" w:color="auto"/>
        <w:bottom w:val="none" w:sz="0" w:space="0" w:color="auto"/>
        <w:right w:val="none" w:sz="0" w:space="0" w:color="auto"/>
      </w:divBdr>
    </w:div>
    <w:div w:id="918370892">
      <w:bodyDiv w:val="1"/>
      <w:marLeft w:val="0"/>
      <w:marRight w:val="0"/>
      <w:marTop w:val="0"/>
      <w:marBottom w:val="0"/>
      <w:divBdr>
        <w:top w:val="none" w:sz="0" w:space="0" w:color="auto"/>
        <w:left w:val="none" w:sz="0" w:space="0" w:color="auto"/>
        <w:bottom w:val="none" w:sz="0" w:space="0" w:color="auto"/>
        <w:right w:val="none" w:sz="0" w:space="0" w:color="auto"/>
      </w:divBdr>
    </w:div>
    <w:div w:id="928201484">
      <w:bodyDiv w:val="1"/>
      <w:marLeft w:val="0"/>
      <w:marRight w:val="0"/>
      <w:marTop w:val="0"/>
      <w:marBottom w:val="0"/>
      <w:divBdr>
        <w:top w:val="none" w:sz="0" w:space="0" w:color="auto"/>
        <w:left w:val="none" w:sz="0" w:space="0" w:color="auto"/>
        <w:bottom w:val="none" w:sz="0" w:space="0" w:color="auto"/>
        <w:right w:val="none" w:sz="0" w:space="0" w:color="auto"/>
      </w:divBdr>
    </w:div>
    <w:div w:id="940530577">
      <w:bodyDiv w:val="1"/>
      <w:marLeft w:val="0"/>
      <w:marRight w:val="0"/>
      <w:marTop w:val="0"/>
      <w:marBottom w:val="0"/>
      <w:divBdr>
        <w:top w:val="none" w:sz="0" w:space="0" w:color="auto"/>
        <w:left w:val="none" w:sz="0" w:space="0" w:color="auto"/>
        <w:bottom w:val="none" w:sz="0" w:space="0" w:color="auto"/>
        <w:right w:val="none" w:sz="0" w:space="0" w:color="auto"/>
      </w:divBdr>
    </w:div>
    <w:div w:id="1009260571">
      <w:bodyDiv w:val="1"/>
      <w:marLeft w:val="0"/>
      <w:marRight w:val="0"/>
      <w:marTop w:val="0"/>
      <w:marBottom w:val="0"/>
      <w:divBdr>
        <w:top w:val="none" w:sz="0" w:space="0" w:color="auto"/>
        <w:left w:val="none" w:sz="0" w:space="0" w:color="auto"/>
        <w:bottom w:val="none" w:sz="0" w:space="0" w:color="auto"/>
        <w:right w:val="none" w:sz="0" w:space="0" w:color="auto"/>
      </w:divBdr>
    </w:div>
    <w:div w:id="1009721248">
      <w:bodyDiv w:val="1"/>
      <w:marLeft w:val="0"/>
      <w:marRight w:val="0"/>
      <w:marTop w:val="0"/>
      <w:marBottom w:val="0"/>
      <w:divBdr>
        <w:top w:val="none" w:sz="0" w:space="0" w:color="auto"/>
        <w:left w:val="none" w:sz="0" w:space="0" w:color="auto"/>
        <w:bottom w:val="none" w:sz="0" w:space="0" w:color="auto"/>
        <w:right w:val="none" w:sz="0" w:space="0" w:color="auto"/>
      </w:divBdr>
    </w:div>
    <w:div w:id="1017535616">
      <w:bodyDiv w:val="1"/>
      <w:marLeft w:val="0"/>
      <w:marRight w:val="0"/>
      <w:marTop w:val="0"/>
      <w:marBottom w:val="0"/>
      <w:divBdr>
        <w:top w:val="none" w:sz="0" w:space="0" w:color="auto"/>
        <w:left w:val="none" w:sz="0" w:space="0" w:color="auto"/>
        <w:bottom w:val="none" w:sz="0" w:space="0" w:color="auto"/>
        <w:right w:val="none" w:sz="0" w:space="0" w:color="auto"/>
      </w:divBdr>
    </w:div>
    <w:div w:id="1091242185">
      <w:bodyDiv w:val="1"/>
      <w:marLeft w:val="0"/>
      <w:marRight w:val="0"/>
      <w:marTop w:val="0"/>
      <w:marBottom w:val="0"/>
      <w:divBdr>
        <w:top w:val="none" w:sz="0" w:space="0" w:color="auto"/>
        <w:left w:val="none" w:sz="0" w:space="0" w:color="auto"/>
        <w:bottom w:val="none" w:sz="0" w:space="0" w:color="auto"/>
        <w:right w:val="none" w:sz="0" w:space="0" w:color="auto"/>
      </w:divBdr>
    </w:div>
    <w:div w:id="1125345974">
      <w:bodyDiv w:val="1"/>
      <w:marLeft w:val="0"/>
      <w:marRight w:val="0"/>
      <w:marTop w:val="0"/>
      <w:marBottom w:val="0"/>
      <w:divBdr>
        <w:top w:val="none" w:sz="0" w:space="0" w:color="auto"/>
        <w:left w:val="none" w:sz="0" w:space="0" w:color="auto"/>
        <w:bottom w:val="none" w:sz="0" w:space="0" w:color="auto"/>
        <w:right w:val="none" w:sz="0" w:space="0" w:color="auto"/>
      </w:divBdr>
    </w:div>
    <w:div w:id="1163081590">
      <w:bodyDiv w:val="1"/>
      <w:marLeft w:val="0"/>
      <w:marRight w:val="0"/>
      <w:marTop w:val="0"/>
      <w:marBottom w:val="0"/>
      <w:divBdr>
        <w:top w:val="none" w:sz="0" w:space="0" w:color="auto"/>
        <w:left w:val="none" w:sz="0" w:space="0" w:color="auto"/>
        <w:bottom w:val="none" w:sz="0" w:space="0" w:color="auto"/>
        <w:right w:val="none" w:sz="0" w:space="0" w:color="auto"/>
      </w:divBdr>
    </w:div>
    <w:div w:id="1169950190">
      <w:bodyDiv w:val="1"/>
      <w:marLeft w:val="0"/>
      <w:marRight w:val="0"/>
      <w:marTop w:val="0"/>
      <w:marBottom w:val="0"/>
      <w:divBdr>
        <w:top w:val="none" w:sz="0" w:space="0" w:color="auto"/>
        <w:left w:val="none" w:sz="0" w:space="0" w:color="auto"/>
        <w:bottom w:val="none" w:sz="0" w:space="0" w:color="auto"/>
        <w:right w:val="none" w:sz="0" w:space="0" w:color="auto"/>
      </w:divBdr>
    </w:div>
    <w:div w:id="1188329933">
      <w:bodyDiv w:val="1"/>
      <w:marLeft w:val="0"/>
      <w:marRight w:val="0"/>
      <w:marTop w:val="0"/>
      <w:marBottom w:val="0"/>
      <w:divBdr>
        <w:top w:val="none" w:sz="0" w:space="0" w:color="auto"/>
        <w:left w:val="none" w:sz="0" w:space="0" w:color="auto"/>
        <w:bottom w:val="none" w:sz="0" w:space="0" w:color="auto"/>
        <w:right w:val="none" w:sz="0" w:space="0" w:color="auto"/>
      </w:divBdr>
    </w:div>
    <w:div w:id="1190147452">
      <w:bodyDiv w:val="1"/>
      <w:marLeft w:val="0"/>
      <w:marRight w:val="0"/>
      <w:marTop w:val="0"/>
      <w:marBottom w:val="0"/>
      <w:divBdr>
        <w:top w:val="none" w:sz="0" w:space="0" w:color="auto"/>
        <w:left w:val="none" w:sz="0" w:space="0" w:color="auto"/>
        <w:bottom w:val="none" w:sz="0" w:space="0" w:color="auto"/>
        <w:right w:val="none" w:sz="0" w:space="0" w:color="auto"/>
      </w:divBdr>
    </w:div>
    <w:div w:id="1222446988">
      <w:bodyDiv w:val="1"/>
      <w:marLeft w:val="0"/>
      <w:marRight w:val="0"/>
      <w:marTop w:val="0"/>
      <w:marBottom w:val="0"/>
      <w:divBdr>
        <w:top w:val="none" w:sz="0" w:space="0" w:color="auto"/>
        <w:left w:val="none" w:sz="0" w:space="0" w:color="auto"/>
        <w:bottom w:val="none" w:sz="0" w:space="0" w:color="auto"/>
        <w:right w:val="none" w:sz="0" w:space="0" w:color="auto"/>
      </w:divBdr>
    </w:div>
    <w:div w:id="1302736091">
      <w:bodyDiv w:val="1"/>
      <w:marLeft w:val="0"/>
      <w:marRight w:val="0"/>
      <w:marTop w:val="0"/>
      <w:marBottom w:val="0"/>
      <w:divBdr>
        <w:top w:val="none" w:sz="0" w:space="0" w:color="auto"/>
        <w:left w:val="none" w:sz="0" w:space="0" w:color="auto"/>
        <w:bottom w:val="none" w:sz="0" w:space="0" w:color="auto"/>
        <w:right w:val="none" w:sz="0" w:space="0" w:color="auto"/>
      </w:divBdr>
    </w:div>
    <w:div w:id="1346783680">
      <w:bodyDiv w:val="1"/>
      <w:marLeft w:val="0"/>
      <w:marRight w:val="0"/>
      <w:marTop w:val="0"/>
      <w:marBottom w:val="0"/>
      <w:divBdr>
        <w:top w:val="none" w:sz="0" w:space="0" w:color="auto"/>
        <w:left w:val="none" w:sz="0" w:space="0" w:color="auto"/>
        <w:bottom w:val="none" w:sz="0" w:space="0" w:color="auto"/>
        <w:right w:val="none" w:sz="0" w:space="0" w:color="auto"/>
      </w:divBdr>
    </w:div>
    <w:div w:id="1381249561">
      <w:bodyDiv w:val="1"/>
      <w:marLeft w:val="0"/>
      <w:marRight w:val="0"/>
      <w:marTop w:val="0"/>
      <w:marBottom w:val="0"/>
      <w:divBdr>
        <w:top w:val="none" w:sz="0" w:space="0" w:color="auto"/>
        <w:left w:val="none" w:sz="0" w:space="0" w:color="auto"/>
        <w:bottom w:val="none" w:sz="0" w:space="0" w:color="auto"/>
        <w:right w:val="none" w:sz="0" w:space="0" w:color="auto"/>
      </w:divBdr>
    </w:div>
    <w:div w:id="1390612199">
      <w:bodyDiv w:val="1"/>
      <w:marLeft w:val="0"/>
      <w:marRight w:val="0"/>
      <w:marTop w:val="0"/>
      <w:marBottom w:val="0"/>
      <w:divBdr>
        <w:top w:val="none" w:sz="0" w:space="0" w:color="auto"/>
        <w:left w:val="none" w:sz="0" w:space="0" w:color="auto"/>
        <w:bottom w:val="none" w:sz="0" w:space="0" w:color="auto"/>
        <w:right w:val="none" w:sz="0" w:space="0" w:color="auto"/>
      </w:divBdr>
    </w:div>
    <w:div w:id="1407455130">
      <w:bodyDiv w:val="1"/>
      <w:marLeft w:val="0"/>
      <w:marRight w:val="0"/>
      <w:marTop w:val="0"/>
      <w:marBottom w:val="0"/>
      <w:divBdr>
        <w:top w:val="none" w:sz="0" w:space="0" w:color="auto"/>
        <w:left w:val="none" w:sz="0" w:space="0" w:color="auto"/>
        <w:bottom w:val="none" w:sz="0" w:space="0" w:color="auto"/>
        <w:right w:val="none" w:sz="0" w:space="0" w:color="auto"/>
      </w:divBdr>
    </w:div>
    <w:div w:id="1421365550">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70397461">
      <w:bodyDiv w:val="1"/>
      <w:marLeft w:val="0"/>
      <w:marRight w:val="0"/>
      <w:marTop w:val="0"/>
      <w:marBottom w:val="0"/>
      <w:divBdr>
        <w:top w:val="none" w:sz="0" w:space="0" w:color="auto"/>
        <w:left w:val="none" w:sz="0" w:space="0" w:color="auto"/>
        <w:bottom w:val="none" w:sz="0" w:space="0" w:color="auto"/>
        <w:right w:val="none" w:sz="0" w:space="0" w:color="auto"/>
      </w:divBdr>
    </w:div>
    <w:div w:id="1485006422">
      <w:bodyDiv w:val="1"/>
      <w:marLeft w:val="0"/>
      <w:marRight w:val="0"/>
      <w:marTop w:val="0"/>
      <w:marBottom w:val="0"/>
      <w:divBdr>
        <w:top w:val="none" w:sz="0" w:space="0" w:color="auto"/>
        <w:left w:val="none" w:sz="0" w:space="0" w:color="auto"/>
        <w:bottom w:val="none" w:sz="0" w:space="0" w:color="auto"/>
        <w:right w:val="none" w:sz="0" w:space="0" w:color="auto"/>
      </w:divBdr>
    </w:div>
    <w:div w:id="1539782032">
      <w:bodyDiv w:val="1"/>
      <w:marLeft w:val="0"/>
      <w:marRight w:val="0"/>
      <w:marTop w:val="0"/>
      <w:marBottom w:val="0"/>
      <w:divBdr>
        <w:top w:val="none" w:sz="0" w:space="0" w:color="auto"/>
        <w:left w:val="none" w:sz="0" w:space="0" w:color="auto"/>
        <w:bottom w:val="none" w:sz="0" w:space="0" w:color="auto"/>
        <w:right w:val="none" w:sz="0" w:space="0" w:color="auto"/>
      </w:divBdr>
    </w:div>
    <w:div w:id="1581909429">
      <w:bodyDiv w:val="1"/>
      <w:marLeft w:val="0"/>
      <w:marRight w:val="0"/>
      <w:marTop w:val="0"/>
      <w:marBottom w:val="0"/>
      <w:divBdr>
        <w:top w:val="none" w:sz="0" w:space="0" w:color="auto"/>
        <w:left w:val="none" w:sz="0" w:space="0" w:color="auto"/>
        <w:bottom w:val="none" w:sz="0" w:space="0" w:color="auto"/>
        <w:right w:val="none" w:sz="0" w:space="0" w:color="auto"/>
      </w:divBdr>
    </w:div>
    <w:div w:id="1596136722">
      <w:bodyDiv w:val="1"/>
      <w:marLeft w:val="0"/>
      <w:marRight w:val="0"/>
      <w:marTop w:val="0"/>
      <w:marBottom w:val="0"/>
      <w:divBdr>
        <w:top w:val="none" w:sz="0" w:space="0" w:color="auto"/>
        <w:left w:val="none" w:sz="0" w:space="0" w:color="auto"/>
        <w:bottom w:val="none" w:sz="0" w:space="0" w:color="auto"/>
        <w:right w:val="none" w:sz="0" w:space="0" w:color="auto"/>
      </w:divBdr>
    </w:div>
    <w:div w:id="1650284188">
      <w:bodyDiv w:val="1"/>
      <w:marLeft w:val="0"/>
      <w:marRight w:val="0"/>
      <w:marTop w:val="0"/>
      <w:marBottom w:val="0"/>
      <w:divBdr>
        <w:top w:val="none" w:sz="0" w:space="0" w:color="auto"/>
        <w:left w:val="none" w:sz="0" w:space="0" w:color="auto"/>
        <w:bottom w:val="none" w:sz="0" w:space="0" w:color="auto"/>
        <w:right w:val="none" w:sz="0" w:space="0" w:color="auto"/>
      </w:divBdr>
    </w:div>
    <w:div w:id="1675035732">
      <w:bodyDiv w:val="1"/>
      <w:marLeft w:val="0"/>
      <w:marRight w:val="0"/>
      <w:marTop w:val="0"/>
      <w:marBottom w:val="0"/>
      <w:divBdr>
        <w:top w:val="none" w:sz="0" w:space="0" w:color="auto"/>
        <w:left w:val="none" w:sz="0" w:space="0" w:color="auto"/>
        <w:bottom w:val="none" w:sz="0" w:space="0" w:color="auto"/>
        <w:right w:val="none" w:sz="0" w:space="0" w:color="auto"/>
      </w:divBdr>
    </w:div>
    <w:div w:id="1689676223">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64915254">
      <w:marLeft w:val="0"/>
      <w:marRight w:val="0"/>
      <w:marTop w:val="0"/>
      <w:marBottom w:val="0"/>
      <w:divBdr>
        <w:top w:val="none" w:sz="0" w:space="0" w:color="auto"/>
        <w:left w:val="none" w:sz="0" w:space="0" w:color="auto"/>
        <w:bottom w:val="none" w:sz="0" w:space="0" w:color="auto"/>
        <w:right w:val="none" w:sz="0" w:space="0" w:color="auto"/>
      </w:divBdr>
    </w:div>
    <w:div w:id="1764915255">
      <w:marLeft w:val="0"/>
      <w:marRight w:val="0"/>
      <w:marTop w:val="0"/>
      <w:marBottom w:val="0"/>
      <w:divBdr>
        <w:top w:val="none" w:sz="0" w:space="0" w:color="auto"/>
        <w:left w:val="none" w:sz="0" w:space="0" w:color="auto"/>
        <w:bottom w:val="none" w:sz="0" w:space="0" w:color="auto"/>
        <w:right w:val="none" w:sz="0" w:space="0" w:color="auto"/>
      </w:divBdr>
    </w:div>
    <w:div w:id="1764915256">
      <w:marLeft w:val="0"/>
      <w:marRight w:val="0"/>
      <w:marTop w:val="0"/>
      <w:marBottom w:val="0"/>
      <w:divBdr>
        <w:top w:val="none" w:sz="0" w:space="0" w:color="auto"/>
        <w:left w:val="none" w:sz="0" w:space="0" w:color="auto"/>
        <w:bottom w:val="none" w:sz="0" w:space="0" w:color="auto"/>
        <w:right w:val="none" w:sz="0" w:space="0" w:color="auto"/>
      </w:divBdr>
    </w:div>
    <w:div w:id="1764915257">
      <w:marLeft w:val="0"/>
      <w:marRight w:val="0"/>
      <w:marTop w:val="0"/>
      <w:marBottom w:val="0"/>
      <w:divBdr>
        <w:top w:val="none" w:sz="0" w:space="0" w:color="auto"/>
        <w:left w:val="none" w:sz="0" w:space="0" w:color="auto"/>
        <w:bottom w:val="none" w:sz="0" w:space="0" w:color="auto"/>
        <w:right w:val="none" w:sz="0" w:space="0" w:color="auto"/>
      </w:divBdr>
    </w:div>
    <w:div w:id="1764915258">
      <w:marLeft w:val="0"/>
      <w:marRight w:val="0"/>
      <w:marTop w:val="0"/>
      <w:marBottom w:val="0"/>
      <w:divBdr>
        <w:top w:val="none" w:sz="0" w:space="0" w:color="auto"/>
        <w:left w:val="none" w:sz="0" w:space="0" w:color="auto"/>
        <w:bottom w:val="none" w:sz="0" w:space="0" w:color="auto"/>
        <w:right w:val="none" w:sz="0" w:space="0" w:color="auto"/>
      </w:divBdr>
    </w:div>
    <w:div w:id="1764915259">
      <w:marLeft w:val="0"/>
      <w:marRight w:val="0"/>
      <w:marTop w:val="0"/>
      <w:marBottom w:val="0"/>
      <w:divBdr>
        <w:top w:val="none" w:sz="0" w:space="0" w:color="auto"/>
        <w:left w:val="none" w:sz="0" w:space="0" w:color="auto"/>
        <w:bottom w:val="none" w:sz="0" w:space="0" w:color="auto"/>
        <w:right w:val="none" w:sz="0" w:space="0" w:color="auto"/>
      </w:divBdr>
    </w:div>
    <w:div w:id="1764915260">
      <w:marLeft w:val="0"/>
      <w:marRight w:val="0"/>
      <w:marTop w:val="0"/>
      <w:marBottom w:val="0"/>
      <w:divBdr>
        <w:top w:val="none" w:sz="0" w:space="0" w:color="auto"/>
        <w:left w:val="none" w:sz="0" w:space="0" w:color="auto"/>
        <w:bottom w:val="none" w:sz="0" w:space="0" w:color="auto"/>
        <w:right w:val="none" w:sz="0" w:space="0" w:color="auto"/>
      </w:divBdr>
    </w:div>
    <w:div w:id="1764915261">
      <w:marLeft w:val="0"/>
      <w:marRight w:val="0"/>
      <w:marTop w:val="0"/>
      <w:marBottom w:val="0"/>
      <w:divBdr>
        <w:top w:val="none" w:sz="0" w:space="0" w:color="auto"/>
        <w:left w:val="none" w:sz="0" w:space="0" w:color="auto"/>
        <w:bottom w:val="none" w:sz="0" w:space="0" w:color="auto"/>
        <w:right w:val="none" w:sz="0" w:space="0" w:color="auto"/>
      </w:divBdr>
    </w:div>
    <w:div w:id="1764915262">
      <w:marLeft w:val="0"/>
      <w:marRight w:val="0"/>
      <w:marTop w:val="0"/>
      <w:marBottom w:val="0"/>
      <w:divBdr>
        <w:top w:val="none" w:sz="0" w:space="0" w:color="auto"/>
        <w:left w:val="none" w:sz="0" w:space="0" w:color="auto"/>
        <w:bottom w:val="none" w:sz="0" w:space="0" w:color="auto"/>
        <w:right w:val="none" w:sz="0" w:space="0" w:color="auto"/>
      </w:divBdr>
    </w:div>
    <w:div w:id="1764915263">
      <w:marLeft w:val="0"/>
      <w:marRight w:val="0"/>
      <w:marTop w:val="0"/>
      <w:marBottom w:val="0"/>
      <w:divBdr>
        <w:top w:val="none" w:sz="0" w:space="0" w:color="auto"/>
        <w:left w:val="none" w:sz="0" w:space="0" w:color="auto"/>
        <w:bottom w:val="none" w:sz="0" w:space="0" w:color="auto"/>
        <w:right w:val="none" w:sz="0" w:space="0" w:color="auto"/>
      </w:divBdr>
    </w:div>
    <w:div w:id="1764915264">
      <w:marLeft w:val="0"/>
      <w:marRight w:val="0"/>
      <w:marTop w:val="0"/>
      <w:marBottom w:val="0"/>
      <w:divBdr>
        <w:top w:val="none" w:sz="0" w:space="0" w:color="auto"/>
        <w:left w:val="none" w:sz="0" w:space="0" w:color="auto"/>
        <w:bottom w:val="none" w:sz="0" w:space="0" w:color="auto"/>
        <w:right w:val="none" w:sz="0" w:space="0" w:color="auto"/>
      </w:divBdr>
    </w:div>
    <w:div w:id="1764915265">
      <w:marLeft w:val="0"/>
      <w:marRight w:val="0"/>
      <w:marTop w:val="0"/>
      <w:marBottom w:val="0"/>
      <w:divBdr>
        <w:top w:val="none" w:sz="0" w:space="0" w:color="auto"/>
        <w:left w:val="none" w:sz="0" w:space="0" w:color="auto"/>
        <w:bottom w:val="none" w:sz="0" w:space="0" w:color="auto"/>
        <w:right w:val="none" w:sz="0" w:space="0" w:color="auto"/>
      </w:divBdr>
    </w:div>
    <w:div w:id="1764915266">
      <w:marLeft w:val="0"/>
      <w:marRight w:val="0"/>
      <w:marTop w:val="0"/>
      <w:marBottom w:val="0"/>
      <w:divBdr>
        <w:top w:val="none" w:sz="0" w:space="0" w:color="auto"/>
        <w:left w:val="none" w:sz="0" w:space="0" w:color="auto"/>
        <w:bottom w:val="none" w:sz="0" w:space="0" w:color="auto"/>
        <w:right w:val="none" w:sz="0" w:space="0" w:color="auto"/>
      </w:divBdr>
    </w:div>
    <w:div w:id="1764915267">
      <w:marLeft w:val="0"/>
      <w:marRight w:val="0"/>
      <w:marTop w:val="0"/>
      <w:marBottom w:val="0"/>
      <w:divBdr>
        <w:top w:val="none" w:sz="0" w:space="0" w:color="auto"/>
        <w:left w:val="none" w:sz="0" w:space="0" w:color="auto"/>
        <w:bottom w:val="none" w:sz="0" w:space="0" w:color="auto"/>
        <w:right w:val="none" w:sz="0" w:space="0" w:color="auto"/>
      </w:divBdr>
    </w:div>
    <w:div w:id="1764915268">
      <w:marLeft w:val="0"/>
      <w:marRight w:val="0"/>
      <w:marTop w:val="0"/>
      <w:marBottom w:val="0"/>
      <w:divBdr>
        <w:top w:val="none" w:sz="0" w:space="0" w:color="auto"/>
        <w:left w:val="none" w:sz="0" w:space="0" w:color="auto"/>
        <w:bottom w:val="none" w:sz="0" w:space="0" w:color="auto"/>
        <w:right w:val="none" w:sz="0" w:space="0" w:color="auto"/>
      </w:divBdr>
    </w:div>
    <w:div w:id="1764915269">
      <w:marLeft w:val="0"/>
      <w:marRight w:val="0"/>
      <w:marTop w:val="0"/>
      <w:marBottom w:val="0"/>
      <w:divBdr>
        <w:top w:val="none" w:sz="0" w:space="0" w:color="auto"/>
        <w:left w:val="none" w:sz="0" w:space="0" w:color="auto"/>
        <w:bottom w:val="none" w:sz="0" w:space="0" w:color="auto"/>
        <w:right w:val="none" w:sz="0" w:space="0" w:color="auto"/>
      </w:divBdr>
    </w:div>
    <w:div w:id="1764915270">
      <w:marLeft w:val="0"/>
      <w:marRight w:val="0"/>
      <w:marTop w:val="0"/>
      <w:marBottom w:val="0"/>
      <w:divBdr>
        <w:top w:val="none" w:sz="0" w:space="0" w:color="auto"/>
        <w:left w:val="none" w:sz="0" w:space="0" w:color="auto"/>
        <w:bottom w:val="none" w:sz="0" w:space="0" w:color="auto"/>
        <w:right w:val="none" w:sz="0" w:space="0" w:color="auto"/>
      </w:divBdr>
    </w:div>
    <w:div w:id="1764915271">
      <w:marLeft w:val="0"/>
      <w:marRight w:val="0"/>
      <w:marTop w:val="0"/>
      <w:marBottom w:val="0"/>
      <w:divBdr>
        <w:top w:val="none" w:sz="0" w:space="0" w:color="auto"/>
        <w:left w:val="none" w:sz="0" w:space="0" w:color="auto"/>
        <w:bottom w:val="none" w:sz="0" w:space="0" w:color="auto"/>
        <w:right w:val="none" w:sz="0" w:space="0" w:color="auto"/>
      </w:divBdr>
    </w:div>
    <w:div w:id="1764915272">
      <w:marLeft w:val="0"/>
      <w:marRight w:val="0"/>
      <w:marTop w:val="0"/>
      <w:marBottom w:val="0"/>
      <w:divBdr>
        <w:top w:val="none" w:sz="0" w:space="0" w:color="auto"/>
        <w:left w:val="none" w:sz="0" w:space="0" w:color="auto"/>
        <w:bottom w:val="none" w:sz="0" w:space="0" w:color="auto"/>
        <w:right w:val="none" w:sz="0" w:space="0" w:color="auto"/>
      </w:divBdr>
    </w:div>
    <w:div w:id="1764915273">
      <w:marLeft w:val="0"/>
      <w:marRight w:val="0"/>
      <w:marTop w:val="0"/>
      <w:marBottom w:val="0"/>
      <w:divBdr>
        <w:top w:val="none" w:sz="0" w:space="0" w:color="auto"/>
        <w:left w:val="none" w:sz="0" w:space="0" w:color="auto"/>
        <w:bottom w:val="none" w:sz="0" w:space="0" w:color="auto"/>
        <w:right w:val="none" w:sz="0" w:space="0" w:color="auto"/>
      </w:divBdr>
    </w:div>
    <w:div w:id="1764915274">
      <w:marLeft w:val="0"/>
      <w:marRight w:val="0"/>
      <w:marTop w:val="0"/>
      <w:marBottom w:val="0"/>
      <w:divBdr>
        <w:top w:val="none" w:sz="0" w:space="0" w:color="auto"/>
        <w:left w:val="none" w:sz="0" w:space="0" w:color="auto"/>
        <w:bottom w:val="none" w:sz="0" w:space="0" w:color="auto"/>
        <w:right w:val="none" w:sz="0" w:space="0" w:color="auto"/>
      </w:divBdr>
    </w:div>
    <w:div w:id="1764915275">
      <w:marLeft w:val="0"/>
      <w:marRight w:val="0"/>
      <w:marTop w:val="0"/>
      <w:marBottom w:val="0"/>
      <w:divBdr>
        <w:top w:val="none" w:sz="0" w:space="0" w:color="auto"/>
        <w:left w:val="none" w:sz="0" w:space="0" w:color="auto"/>
        <w:bottom w:val="none" w:sz="0" w:space="0" w:color="auto"/>
        <w:right w:val="none" w:sz="0" w:space="0" w:color="auto"/>
      </w:divBdr>
    </w:div>
    <w:div w:id="1764915276">
      <w:marLeft w:val="0"/>
      <w:marRight w:val="0"/>
      <w:marTop w:val="0"/>
      <w:marBottom w:val="0"/>
      <w:divBdr>
        <w:top w:val="none" w:sz="0" w:space="0" w:color="auto"/>
        <w:left w:val="none" w:sz="0" w:space="0" w:color="auto"/>
        <w:bottom w:val="none" w:sz="0" w:space="0" w:color="auto"/>
        <w:right w:val="none" w:sz="0" w:space="0" w:color="auto"/>
      </w:divBdr>
    </w:div>
    <w:div w:id="1764915277">
      <w:marLeft w:val="0"/>
      <w:marRight w:val="0"/>
      <w:marTop w:val="0"/>
      <w:marBottom w:val="0"/>
      <w:divBdr>
        <w:top w:val="none" w:sz="0" w:space="0" w:color="auto"/>
        <w:left w:val="none" w:sz="0" w:space="0" w:color="auto"/>
        <w:bottom w:val="none" w:sz="0" w:space="0" w:color="auto"/>
        <w:right w:val="none" w:sz="0" w:space="0" w:color="auto"/>
      </w:divBdr>
    </w:div>
    <w:div w:id="1764915278">
      <w:marLeft w:val="0"/>
      <w:marRight w:val="0"/>
      <w:marTop w:val="0"/>
      <w:marBottom w:val="0"/>
      <w:divBdr>
        <w:top w:val="none" w:sz="0" w:space="0" w:color="auto"/>
        <w:left w:val="none" w:sz="0" w:space="0" w:color="auto"/>
        <w:bottom w:val="none" w:sz="0" w:space="0" w:color="auto"/>
        <w:right w:val="none" w:sz="0" w:space="0" w:color="auto"/>
      </w:divBdr>
    </w:div>
    <w:div w:id="1764915279">
      <w:marLeft w:val="0"/>
      <w:marRight w:val="0"/>
      <w:marTop w:val="0"/>
      <w:marBottom w:val="0"/>
      <w:divBdr>
        <w:top w:val="none" w:sz="0" w:space="0" w:color="auto"/>
        <w:left w:val="none" w:sz="0" w:space="0" w:color="auto"/>
        <w:bottom w:val="none" w:sz="0" w:space="0" w:color="auto"/>
        <w:right w:val="none" w:sz="0" w:space="0" w:color="auto"/>
      </w:divBdr>
    </w:div>
    <w:div w:id="1764915280">
      <w:marLeft w:val="0"/>
      <w:marRight w:val="0"/>
      <w:marTop w:val="0"/>
      <w:marBottom w:val="0"/>
      <w:divBdr>
        <w:top w:val="none" w:sz="0" w:space="0" w:color="auto"/>
        <w:left w:val="none" w:sz="0" w:space="0" w:color="auto"/>
        <w:bottom w:val="none" w:sz="0" w:space="0" w:color="auto"/>
        <w:right w:val="none" w:sz="0" w:space="0" w:color="auto"/>
      </w:divBdr>
    </w:div>
    <w:div w:id="1764915281">
      <w:marLeft w:val="0"/>
      <w:marRight w:val="0"/>
      <w:marTop w:val="0"/>
      <w:marBottom w:val="0"/>
      <w:divBdr>
        <w:top w:val="none" w:sz="0" w:space="0" w:color="auto"/>
        <w:left w:val="none" w:sz="0" w:space="0" w:color="auto"/>
        <w:bottom w:val="none" w:sz="0" w:space="0" w:color="auto"/>
        <w:right w:val="none" w:sz="0" w:space="0" w:color="auto"/>
      </w:divBdr>
    </w:div>
    <w:div w:id="1764915282">
      <w:marLeft w:val="0"/>
      <w:marRight w:val="0"/>
      <w:marTop w:val="0"/>
      <w:marBottom w:val="0"/>
      <w:divBdr>
        <w:top w:val="none" w:sz="0" w:space="0" w:color="auto"/>
        <w:left w:val="none" w:sz="0" w:space="0" w:color="auto"/>
        <w:bottom w:val="none" w:sz="0" w:space="0" w:color="auto"/>
        <w:right w:val="none" w:sz="0" w:space="0" w:color="auto"/>
      </w:divBdr>
    </w:div>
    <w:div w:id="1764915283">
      <w:marLeft w:val="0"/>
      <w:marRight w:val="0"/>
      <w:marTop w:val="0"/>
      <w:marBottom w:val="0"/>
      <w:divBdr>
        <w:top w:val="none" w:sz="0" w:space="0" w:color="auto"/>
        <w:left w:val="none" w:sz="0" w:space="0" w:color="auto"/>
        <w:bottom w:val="none" w:sz="0" w:space="0" w:color="auto"/>
        <w:right w:val="none" w:sz="0" w:space="0" w:color="auto"/>
      </w:divBdr>
    </w:div>
    <w:div w:id="1764915284">
      <w:marLeft w:val="0"/>
      <w:marRight w:val="0"/>
      <w:marTop w:val="0"/>
      <w:marBottom w:val="0"/>
      <w:divBdr>
        <w:top w:val="none" w:sz="0" w:space="0" w:color="auto"/>
        <w:left w:val="none" w:sz="0" w:space="0" w:color="auto"/>
        <w:bottom w:val="none" w:sz="0" w:space="0" w:color="auto"/>
        <w:right w:val="none" w:sz="0" w:space="0" w:color="auto"/>
      </w:divBdr>
    </w:div>
    <w:div w:id="1764915286">
      <w:marLeft w:val="0"/>
      <w:marRight w:val="0"/>
      <w:marTop w:val="0"/>
      <w:marBottom w:val="0"/>
      <w:divBdr>
        <w:top w:val="none" w:sz="0" w:space="0" w:color="auto"/>
        <w:left w:val="none" w:sz="0" w:space="0" w:color="auto"/>
        <w:bottom w:val="none" w:sz="0" w:space="0" w:color="auto"/>
        <w:right w:val="none" w:sz="0" w:space="0" w:color="auto"/>
      </w:divBdr>
    </w:div>
    <w:div w:id="1764915287">
      <w:marLeft w:val="0"/>
      <w:marRight w:val="0"/>
      <w:marTop w:val="0"/>
      <w:marBottom w:val="0"/>
      <w:divBdr>
        <w:top w:val="none" w:sz="0" w:space="0" w:color="auto"/>
        <w:left w:val="none" w:sz="0" w:space="0" w:color="auto"/>
        <w:bottom w:val="none" w:sz="0" w:space="0" w:color="auto"/>
        <w:right w:val="none" w:sz="0" w:space="0" w:color="auto"/>
      </w:divBdr>
    </w:div>
    <w:div w:id="1764915288">
      <w:marLeft w:val="0"/>
      <w:marRight w:val="0"/>
      <w:marTop w:val="0"/>
      <w:marBottom w:val="0"/>
      <w:divBdr>
        <w:top w:val="none" w:sz="0" w:space="0" w:color="auto"/>
        <w:left w:val="none" w:sz="0" w:space="0" w:color="auto"/>
        <w:bottom w:val="none" w:sz="0" w:space="0" w:color="auto"/>
        <w:right w:val="none" w:sz="0" w:space="0" w:color="auto"/>
      </w:divBdr>
    </w:div>
    <w:div w:id="1764915289">
      <w:marLeft w:val="0"/>
      <w:marRight w:val="0"/>
      <w:marTop w:val="0"/>
      <w:marBottom w:val="0"/>
      <w:divBdr>
        <w:top w:val="none" w:sz="0" w:space="0" w:color="auto"/>
        <w:left w:val="none" w:sz="0" w:space="0" w:color="auto"/>
        <w:bottom w:val="none" w:sz="0" w:space="0" w:color="auto"/>
        <w:right w:val="none" w:sz="0" w:space="0" w:color="auto"/>
      </w:divBdr>
    </w:div>
    <w:div w:id="1764915290">
      <w:marLeft w:val="0"/>
      <w:marRight w:val="0"/>
      <w:marTop w:val="0"/>
      <w:marBottom w:val="0"/>
      <w:divBdr>
        <w:top w:val="none" w:sz="0" w:space="0" w:color="auto"/>
        <w:left w:val="none" w:sz="0" w:space="0" w:color="auto"/>
        <w:bottom w:val="none" w:sz="0" w:space="0" w:color="auto"/>
        <w:right w:val="none" w:sz="0" w:space="0" w:color="auto"/>
      </w:divBdr>
    </w:div>
    <w:div w:id="1764915292">
      <w:marLeft w:val="0"/>
      <w:marRight w:val="0"/>
      <w:marTop w:val="0"/>
      <w:marBottom w:val="0"/>
      <w:divBdr>
        <w:top w:val="none" w:sz="0" w:space="0" w:color="auto"/>
        <w:left w:val="none" w:sz="0" w:space="0" w:color="auto"/>
        <w:bottom w:val="none" w:sz="0" w:space="0" w:color="auto"/>
        <w:right w:val="none" w:sz="0" w:space="0" w:color="auto"/>
      </w:divBdr>
    </w:div>
    <w:div w:id="1764915293">
      <w:marLeft w:val="0"/>
      <w:marRight w:val="0"/>
      <w:marTop w:val="0"/>
      <w:marBottom w:val="0"/>
      <w:divBdr>
        <w:top w:val="none" w:sz="0" w:space="0" w:color="auto"/>
        <w:left w:val="none" w:sz="0" w:space="0" w:color="auto"/>
        <w:bottom w:val="none" w:sz="0" w:space="0" w:color="auto"/>
        <w:right w:val="none" w:sz="0" w:space="0" w:color="auto"/>
      </w:divBdr>
      <w:divsChild>
        <w:div w:id="1764915285">
          <w:marLeft w:val="0"/>
          <w:marRight w:val="0"/>
          <w:marTop w:val="0"/>
          <w:marBottom w:val="0"/>
          <w:divBdr>
            <w:top w:val="none" w:sz="0" w:space="0" w:color="auto"/>
            <w:left w:val="none" w:sz="0" w:space="0" w:color="auto"/>
            <w:bottom w:val="none" w:sz="0" w:space="0" w:color="auto"/>
            <w:right w:val="none" w:sz="0" w:space="0" w:color="auto"/>
          </w:divBdr>
          <w:divsChild>
            <w:div w:id="176491529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64915294">
      <w:marLeft w:val="0"/>
      <w:marRight w:val="0"/>
      <w:marTop w:val="0"/>
      <w:marBottom w:val="0"/>
      <w:divBdr>
        <w:top w:val="none" w:sz="0" w:space="0" w:color="auto"/>
        <w:left w:val="none" w:sz="0" w:space="0" w:color="auto"/>
        <w:bottom w:val="none" w:sz="0" w:space="0" w:color="auto"/>
        <w:right w:val="none" w:sz="0" w:space="0" w:color="auto"/>
      </w:divBdr>
    </w:div>
    <w:div w:id="1764915295">
      <w:marLeft w:val="0"/>
      <w:marRight w:val="0"/>
      <w:marTop w:val="0"/>
      <w:marBottom w:val="0"/>
      <w:divBdr>
        <w:top w:val="none" w:sz="0" w:space="0" w:color="auto"/>
        <w:left w:val="none" w:sz="0" w:space="0" w:color="auto"/>
        <w:bottom w:val="none" w:sz="0" w:space="0" w:color="auto"/>
        <w:right w:val="none" w:sz="0" w:space="0" w:color="auto"/>
      </w:divBdr>
    </w:div>
    <w:div w:id="1764915296">
      <w:marLeft w:val="0"/>
      <w:marRight w:val="0"/>
      <w:marTop w:val="0"/>
      <w:marBottom w:val="0"/>
      <w:divBdr>
        <w:top w:val="none" w:sz="0" w:space="0" w:color="auto"/>
        <w:left w:val="none" w:sz="0" w:space="0" w:color="auto"/>
        <w:bottom w:val="none" w:sz="0" w:space="0" w:color="auto"/>
        <w:right w:val="none" w:sz="0" w:space="0" w:color="auto"/>
      </w:divBdr>
    </w:div>
    <w:div w:id="1764915297">
      <w:marLeft w:val="0"/>
      <w:marRight w:val="0"/>
      <w:marTop w:val="0"/>
      <w:marBottom w:val="0"/>
      <w:divBdr>
        <w:top w:val="none" w:sz="0" w:space="0" w:color="auto"/>
        <w:left w:val="none" w:sz="0" w:space="0" w:color="auto"/>
        <w:bottom w:val="none" w:sz="0" w:space="0" w:color="auto"/>
        <w:right w:val="none" w:sz="0" w:space="0" w:color="auto"/>
      </w:divBdr>
    </w:div>
    <w:div w:id="1793135661">
      <w:bodyDiv w:val="1"/>
      <w:marLeft w:val="0"/>
      <w:marRight w:val="0"/>
      <w:marTop w:val="0"/>
      <w:marBottom w:val="0"/>
      <w:divBdr>
        <w:top w:val="none" w:sz="0" w:space="0" w:color="auto"/>
        <w:left w:val="none" w:sz="0" w:space="0" w:color="auto"/>
        <w:bottom w:val="none" w:sz="0" w:space="0" w:color="auto"/>
        <w:right w:val="none" w:sz="0" w:space="0" w:color="auto"/>
      </w:divBdr>
    </w:div>
    <w:div w:id="1815559101">
      <w:bodyDiv w:val="1"/>
      <w:marLeft w:val="0"/>
      <w:marRight w:val="0"/>
      <w:marTop w:val="0"/>
      <w:marBottom w:val="0"/>
      <w:divBdr>
        <w:top w:val="none" w:sz="0" w:space="0" w:color="auto"/>
        <w:left w:val="none" w:sz="0" w:space="0" w:color="auto"/>
        <w:bottom w:val="none" w:sz="0" w:space="0" w:color="auto"/>
        <w:right w:val="none" w:sz="0" w:space="0" w:color="auto"/>
      </w:divBdr>
    </w:div>
    <w:div w:id="1820264902">
      <w:bodyDiv w:val="1"/>
      <w:marLeft w:val="0"/>
      <w:marRight w:val="0"/>
      <w:marTop w:val="0"/>
      <w:marBottom w:val="0"/>
      <w:divBdr>
        <w:top w:val="none" w:sz="0" w:space="0" w:color="auto"/>
        <w:left w:val="none" w:sz="0" w:space="0" w:color="auto"/>
        <w:bottom w:val="none" w:sz="0" w:space="0" w:color="auto"/>
        <w:right w:val="none" w:sz="0" w:space="0" w:color="auto"/>
      </w:divBdr>
    </w:div>
    <w:div w:id="1843624210">
      <w:bodyDiv w:val="1"/>
      <w:marLeft w:val="0"/>
      <w:marRight w:val="0"/>
      <w:marTop w:val="0"/>
      <w:marBottom w:val="0"/>
      <w:divBdr>
        <w:top w:val="none" w:sz="0" w:space="0" w:color="auto"/>
        <w:left w:val="none" w:sz="0" w:space="0" w:color="auto"/>
        <w:bottom w:val="none" w:sz="0" w:space="0" w:color="auto"/>
        <w:right w:val="none" w:sz="0" w:space="0" w:color="auto"/>
      </w:divBdr>
    </w:div>
    <w:div w:id="1864897472">
      <w:bodyDiv w:val="1"/>
      <w:marLeft w:val="0"/>
      <w:marRight w:val="0"/>
      <w:marTop w:val="0"/>
      <w:marBottom w:val="0"/>
      <w:divBdr>
        <w:top w:val="none" w:sz="0" w:space="0" w:color="auto"/>
        <w:left w:val="none" w:sz="0" w:space="0" w:color="auto"/>
        <w:bottom w:val="none" w:sz="0" w:space="0" w:color="auto"/>
        <w:right w:val="none" w:sz="0" w:space="0" w:color="auto"/>
      </w:divBdr>
    </w:div>
    <w:div w:id="1899317910">
      <w:bodyDiv w:val="1"/>
      <w:marLeft w:val="0"/>
      <w:marRight w:val="0"/>
      <w:marTop w:val="0"/>
      <w:marBottom w:val="0"/>
      <w:divBdr>
        <w:top w:val="none" w:sz="0" w:space="0" w:color="auto"/>
        <w:left w:val="none" w:sz="0" w:space="0" w:color="auto"/>
        <w:bottom w:val="none" w:sz="0" w:space="0" w:color="auto"/>
        <w:right w:val="none" w:sz="0" w:space="0" w:color="auto"/>
      </w:divBdr>
    </w:div>
    <w:div w:id="1968975253">
      <w:bodyDiv w:val="1"/>
      <w:marLeft w:val="0"/>
      <w:marRight w:val="0"/>
      <w:marTop w:val="0"/>
      <w:marBottom w:val="0"/>
      <w:divBdr>
        <w:top w:val="none" w:sz="0" w:space="0" w:color="auto"/>
        <w:left w:val="none" w:sz="0" w:space="0" w:color="auto"/>
        <w:bottom w:val="none" w:sz="0" w:space="0" w:color="auto"/>
        <w:right w:val="none" w:sz="0" w:space="0" w:color="auto"/>
      </w:divBdr>
    </w:div>
    <w:div w:id="2013023292">
      <w:bodyDiv w:val="1"/>
      <w:marLeft w:val="0"/>
      <w:marRight w:val="0"/>
      <w:marTop w:val="0"/>
      <w:marBottom w:val="0"/>
      <w:divBdr>
        <w:top w:val="none" w:sz="0" w:space="0" w:color="auto"/>
        <w:left w:val="none" w:sz="0" w:space="0" w:color="auto"/>
        <w:bottom w:val="none" w:sz="0" w:space="0" w:color="auto"/>
        <w:right w:val="none" w:sz="0" w:space="0" w:color="auto"/>
      </w:divBdr>
    </w:div>
    <w:div w:id="2015179131">
      <w:bodyDiv w:val="1"/>
      <w:marLeft w:val="0"/>
      <w:marRight w:val="0"/>
      <w:marTop w:val="0"/>
      <w:marBottom w:val="0"/>
      <w:divBdr>
        <w:top w:val="none" w:sz="0" w:space="0" w:color="auto"/>
        <w:left w:val="none" w:sz="0" w:space="0" w:color="auto"/>
        <w:bottom w:val="none" w:sz="0" w:space="0" w:color="auto"/>
        <w:right w:val="none" w:sz="0" w:space="0" w:color="auto"/>
      </w:divBdr>
    </w:div>
    <w:div w:id="2030256676">
      <w:bodyDiv w:val="1"/>
      <w:marLeft w:val="0"/>
      <w:marRight w:val="0"/>
      <w:marTop w:val="0"/>
      <w:marBottom w:val="0"/>
      <w:divBdr>
        <w:top w:val="none" w:sz="0" w:space="0" w:color="auto"/>
        <w:left w:val="none" w:sz="0" w:space="0" w:color="auto"/>
        <w:bottom w:val="none" w:sz="0" w:space="0" w:color="auto"/>
        <w:right w:val="none" w:sz="0" w:space="0" w:color="auto"/>
      </w:divBdr>
    </w:div>
    <w:div w:id="2055156519">
      <w:bodyDiv w:val="1"/>
      <w:marLeft w:val="0"/>
      <w:marRight w:val="0"/>
      <w:marTop w:val="0"/>
      <w:marBottom w:val="0"/>
      <w:divBdr>
        <w:top w:val="none" w:sz="0" w:space="0" w:color="auto"/>
        <w:left w:val="none" w:sz="0" w:space="0" w:color="auto"/>
        <w:bottom w:val="none" w:sz="0" w:space="0" w:color="auto"/>
        <w:right w:val="none" w:sz="0" w:space="0" w:color="auto"/>
      </w:divBdr>
    </w:div>
    <w:div w:id="2059625466">
      <w:bodyDiv w:val="1"/>
      <w:marLeft w:val="0"/>
      <w:marRight w:val="0"/>
      <w:marTop w:val="0"/>
      <w:marBottom w:val="0"/>
      <w:divBdr>
        <w:top w:val="none" w:sz="0" w:space="0" w:color="auto"/>
        <w:left w:val="none" w:sz="0" w:space="0" w:color="auto"/>
        <w:bottom w:val="none" w:sz="0" w:space="0" w:color="auto"/>
        <w:right w:val="none" w:sz="0" w:space="0" w:color="auto"/>
      </w:divBdr>
    </w:div>
    <w:div w:id="2073848339">
      <w:bodyDiv w:val="1"/>
      <w:marLeft w:val="0"/>
      <w:marRight w:val="0"/>
      <w:marTop w:val="0"/>
      <w:marBottom w:val="0"/>
      <w:divBdr>
        <w:top w:val="none" w:sz="0" w:space="0" w:color="auto"/>
        <w:left w:val="none" w:sz="0" w:space="0" w:color="auto"/>
        <w:bottom w:val="none" w:sz="0" w:space="0" w:color="auto"/>
        <w:right w:val="none" w:sz="0" w:space="0" w:color="auto"/>
      </w:divBdr>
    </w:div>
    <w:div w:id="2093551762">
      <w:bodyDiv w:val="1"/>
      <w:marLeft w:val="0"/>
      <w:marRight w:val="0"/>
      <w:marTop w:val="0"/>
      <w:marBottom w:val="0"/>
      <w:divBdr>
        <w:top w:val="none" w:sz="0" w:space="0" w:color="auto"/>
        <w:left w:val="none" w:sz="0" w:space="0" w:color="auto"/>
        <w:bottom w:val="none" w:sz="0" w:space="0" w:color="auto"/>
        <w:right w:val="none" w:sz="0" w:space="0" w:color="auto"/>
      </w:divBdr>
    </w:div>
    <w:div w:id="2110195999">
      <w:bodyDiv w:val="1"/>
      <w:marLeft w:val="0"/>
      <w:marRight w:val="0"/>
      <w:marTop w:val="0"/>
      <w:marBottom w:val="0"/>
      <w:divBdr>
        <w:top w:val="none" w:sz="0" w:space="0" w:color="auto"/>
        <w:left w:val="none" w:sz="0" w:space="0" w:color="auto"/>
        <w:bottom w:val="none" w:sz="0" w:space="0" w:color="auto"/>
        <w:right w:val="none" w:sz="0" w:space="0" w:color="auto"/>
      </w:divBdr>
    </w:div>
    <w:div w:id="2117481078">
      <w:bodyDiv w:val="1"/>
      <w:marLeft w:val="0"/>
      <w:marRight w:val="0"/>
      <w:marTop w:val="0"/>
      <w:marBottom w:val="0"/>
      <w:divBdr>
        <w:top w:val="none" w:sz="0" w:space="0" w:color="auto"/>
        <w:left w:val="none" w:sz="0" w:space="0" w:color="auto"/>
        <w:bottom w:val="none" w:sz="0" w:space="0" w:color="auto"/>
        <w:right w:val="none" w:sz="0" w:space="0" w:color="auto"/>
      </w:divBdr>
    </w:div>
    <w:div w:id="212160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ojn.nn.hr/Oglasnik/" TargetMode="External"/><Relationship Id="rId26" Type="http://schemas.openxmlformats.org/officeDocument/2006/relationships/hyperlink" Target="https://eojn.nn.hr" TargetMode="External"/><Relationship Id="rId3" Type="http://schemas.openxmlformats.org/officeDocument/2006/relationships/numbering" Target="numbering.xml"/><Relationship Id="rId21" Type="http://schemas.openxmlformats.org/officeDocument/2006/relationships/hyperlink" Target="http://psc.hr/"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nabava@fzoeu.hr" TargetMode="External"/><Relationship Id="rId25" Type="http://schemas.openxmlformats.org/officeDocument/2006/relationships/hyperlink" Target="https://ec.europa.eu/growth/tools-databases/espd/filter" TargetMode="External"/><Relationship Id="rId2" Type="http://schemas.openxmlformats.org/officeDocument/2006/relationships/customXml" Target="../customXml/item2.xml"/><Relationship Id="rId16" Type="http://schemas.openxmlformats.org/officeDocument/2006/relationships/hyperlink" Target="http://www.fzoeu.hr" TargetMode="External"/><Relationship Id="rId20" Type="http://schemas.openxmlformats.org/officeDocument/2006/relationships/hyperlink" Target="https://eojn.nn.hr/Oglasni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ojn.nn.hr/Oglasnik/clanak/upute-za-koristenje-eojna-rh/0/9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help.nn.hr/support/solutions/articles/12000039492-elektroni&#269;ka-&#382;alba-od-1-sije&#269;nja-2018" TargetMode="External"/><Relationship Id="rId28" Type="http://schemas.openxmlformats.org/officeDocument/2006/relationships/hyperlink" Target="https://eojn.nn.hr" TargetMode="External"/><Relationship Id="rId10" Type="http://schemas.openxmlformats.org/officeDocument/2006/relationships/header" Target="header1.xml"/><Relationship Id="rId19" Type="http://schemas.openxmlformats.org/officeDocument/2006/relationships/hyperlink" Target="https://help.nn.hr/support/solutions/articles/12000043401--kreiranje-e-espd-odgovora-ponuditelji-natjecatelji"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cut.hr/" TargetMode="External"/><Relationship Id="rId27" Type="http://schemas.openxmlformats.org/officeDocument/2006/relationships/hyperlink" Target="https://eojn.nn.hr" TargetMode="External"/><Relationship Id="rId30"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Props1.xml><?xml version="1.0" encoding="utf-8"?>
<ds:datastoreItem xmlns:ds="http://schemas.openxmlformats.org/officeDocument/2006/customXml" ds:itemID="{DDCE846C-058B-4EAB-A70B-10A7F9C4FB42}">
  <ds:schemaRefs>
    <ds:schemaRef ds:uri="http://schemas.openxmlformats.org/officeDocument/2006/bibliography"/>
  </ds:schemaRefs>
</ds:datastoreItem>
</file>

<file path=customXml/itemProps2.xml><?xml version="1.0" encoding="utf-8"?>
<ds:datastoreItem xmlns:ds="http://schemas.openxmlformats.org/officeDocument/2006/customXml" ds:itemID="{7B093652-1BF7-4E27-9F82-9C04D48A02C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26116</Words>
  <Characters>163482</Characters>
  <Application>Microsoft Office Word</Application>
  <DocSecurity>0</DocSecurity>
  <Lines>1362</Lines>
  <Paragraphs>378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2021-03-31T08:11:00Z</dcterms:created>
  <dcterms:modified xsi:type="dcterms:W3CDTF">2021-04-01T13:53:00Z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c169164d-9fd2-4a0c-ad33-b596c2391c41</vt:lpwstr>
  </property>
  <property fmtid="{D5CDD505-2E9C-101B-9397-08002B2CF9AE}" pid="3" name="bjSaver">
    <vt:lpwstr>UTzDIe4IkAdtvb3zEfJ5jVjew3bZmGRH</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6" name="bjDocumentLabelXML-0">
    <vt:lpwstr>ames.com/2008/01/sie/internal/label"&gt;&lt;element uid="dd526fa4-5442-4e7e-8d1e-b4e8d72336dc" value="" /&gt;&lt;/sisl&gt;</vt:lpwstr>
  </property>
  <property fmtid="{D5CDD505-2E9C-101B-9397-08002B2CF9AE}" pid="7" name="bjDocumentSecurityLabel">
    <vt:lpwstr>SLUŽBENO</vt:lpwstr>
  </property>
  <property fmtid="{D5CDD505-2E9C-101B-9397-08002B2CF9AE}" pid="8" name="bjFooterBothDocProperty">
    <vt:lpwstr>Stupanj klasifikacije: SLUŽBENO</vt:lpwstr>
  </property>
  <property fmtid="{D5CDD505-2E9C-101B-9397-08002B2CF9AE}" pid="9" name="bjFooterFirstPageDocProperty">
    <vt:lpwstr>Stupanj klasifikacije: SLUŽBENO</vt:lpwstr>
  </property>
  <property fmtid="{D5CDD505-2E9C-101B-9397-08002B2CF9AE}" pid="10" name="bjFooterEvenPageDocProperty">
    <vt:lpwstr>Stupanj klasifikacije: SLUŽBENO</vt:lpwstr>
  </property>
</Properties>
</file>